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2C" w:rsidRPr="00D606FB" w:rsidRDefault="003A2E2C" w:rsidP="00470C51">
      <w:pPr>
        <w:spacing w:after="0" w:line="240" w:lineRule="auto"/>
        <w:jc w:val="center"/>
        <w:rPr>
          <w:rFonts w:ascii="Garamond" w:hAnsi="Garamond"/>
          <w:b/>
          <w:sz w:val="24"/>
          <w:szCs w:val="24"/>
          <w:lang w:val="ro-RO"/>
        </w:rPr>
      </w:pPr>
    </w:p>
    <w:p w:rsidR="003A2E2C" w:rsidRPr="005A65B1" w:rsidRDefault="00C66D30" w:rsidP="00470C51">
      <w:pPr>
        <w:spacing w:after="0" w:line="240" w:lineRule="auto"/>
        <w:jc w:val="center"/>
        <w:rPr>
          <w:rFonts w:ascii="Garamond" w:hAnsi="Garamond"/>
          <w:b/>
          <w:sz w:val="24"/>
          <w:szCs w:val="24"/>
          <w:lang w:val="ro-RO"/>
        </w:rPr>
      </w:pPr>
      <w:r w:rsidRPr="00D606FB">
        <w:rPr>
          <w:rFonts w:ascii="Garamond" w:hAnsi="Garamond"/>
          <w:b/>
          <w:sz w:val="24"/>
          <w:szCs w:val="24"/>
          <w:lang w:val="ro-RO"/>
        </w:rPr>
        <w:t xml:space="preserve">RAPORT MONITORIZARE </w:t>
      </w:r>
      <w:r w:rsidR="003A2E2C" w:rsidRPr="00D606FB">
        <w:rPr>
          <w:rFonts w:ascii="Garamond" w:hAnsi="Garamond"/>
          <w:b/>
          <w:sz w:val="24"/>
          <w:szCs w:val="24"/>
          <w:lang w:val="ro-RO"/>
        </w:rPr>
        <w:t>P.L.A.M. Bucureşti</w:t>
      </w:r>
      <w:r w:rsidRPr="00D606FB">
        <w:rPr>
          <w:rFonts w:ascii="Garamond" w:hAnsi="Garamond"/>
          <w:b/>
          <w:sz w:val="24"/>
          <w:szCs w:val="24"/>
          <w:lang w:val="ro-RO"/>
        </w:rPr>
        <w:t xml:space="preserve"> pe </w:t>
      </w:r>
      <w:r w:rsidRPr="005A65B1">
        <w:rPr>
          <w:rFonts w:ascii="Garamond" w:hAnsi="Garamond"/>
          <w:b/>
          <w:sz w:val="24"/>
          <w:szCs w:val="24"/>
          <w:lang w:val="ro-RO"/>
        </w:rPr>
        <w:t xml:space="preserve">anul </w:t>
      </w:r>
      <w:r w:rsidR="003A2E2C" w:rsidRPr="005A65B1">
        <w:rPr>
          <w:rFonts w:ascii="Garamond" w:hAnsi="Garamond"/>
          <w:b/>
          <w:sz w:val="24"/>
          <w:szCs w:val="24"/>
          <w:lang w:val="ro-RO"/>
        </w:rPr>
        <w:t xml:space="preserve"> 201</w:t>
      </w:r>
      <w:r w:rsidR="00EF1D47" w:rsidRPr="005A65B1">
        <w:rPr>
          <w:rFonts w:ascii="Garamond" w:hAnsi="Garamond"/>
          <w:b/>
          <w:sz w:val="24"/>
          <w:szCs w:val="24"/>
          <w:lang w:val="ro-RO"/>
        </w:rPr>
        <w:t>4</w:t>
      </w:r>
    </w:p>
    <w:p w:rsidR="003A2E2C" w:rsidRPr="00D606FB" w:rsidRDefault="003A2E2C" w:rsidP="00FC6E47">
      <w:pPr>
        <w:snapToGrid w:val="0"/>
        <w:spacing w:after="0" w:line="240" w:lineRule="auto"/>
        <w:jc w:val="both"/>
        <w:rPr>
          <w:rFonts w:ascii="Garamond" w:hAnsi="Garamond"/>
          <w:b/>
          <w:sz w:val="24"/>
          <w:szCs w:val="24"/>
          <w:lang w:val="ro-RO"/>
        </w:rPr>
      </w:pPr>
    </w:p>
    <w:p w:rsidR="003A2E2C" w:rsidRPr="00D606FB" w:rsidRDefault="003A2E2C" w:rsidP="00FC6E47">
      <w:pPr>
        <w:snapToGrid w:val="0"/>
        <w:spacing w:after="0" w:line="240" w:lineRule="auto"/>
        <w:jc w:val="both"/>
        <w:rPr>
          <w:rFonts w:ascii="Garamond" w:hAnsi="Garamond"/>
          <w:b/>
          <w:sz w:val="24"/>
          <w:szCs w:val="24"/>
          <w:lang w:val="ro-RO"/>
        </w:rPr>
      </w:pPr>
    </w:p>
    <w:p w:rsidR="001D2A93" w:rsidRPr="00D606FB" w:rsidRDefault="00BE368D" w:rsidP="00FC6E47">
      <w:pPr>
        <w:autoSpaceDE w:val="0"/>
        <w:snapToGrid w:val="0"/>
        <w:spacing w:after="0" w:line="240" w:lineRule="auto"/>
        <w:ind w:firstLine="720"/>
        <w:jc w:val="both"/>
        <w:rPr>
          <w:rFonts w:ascii="Garamond" w:hAnsi="Garamond"/>
          <w:sz w:val="24"/>
          <w:szCs w:val="24"/>
          <w:lang w:val="ro-RO"/>
        </w:rPr>
      </w:pPr>
      <w:r w:rsidRPr="00D606FB">
        <w:rPr>
          <w:rFonts w:ascii="Garamond" w:hAnsi="Garamond"/>
          <w:sz w:val="24"/>
          <w:szCs w:val="24"/>
          <w:lang w:val="ro-RO"/>
        </w:rPr>
        <w:t xml:space="preserve">Scopul </w:t>
      </w:r>
      <w:r w:rsidRPr="00D606FB">
        <w:rPr>
          <w:rFonts w:ascii="Garamond" w:eastAsia="Times New Roman" w:hAnsi="Garamond"/>
          <w:sz w:val="24"/>
          <w:szCs w:val="24"/>
          <w:lang w:val="pt-BR"/>
        </w:rPr>
        <w:t>Planului Local de Actiune pentru Mediu Bucuresti este de a dezvolta un plan de actiuni concrete pentru imbunatatirea calitatii mediului</w:t>
      </w:r>
      <w:r w:rsidR="009C24D1" w:rsidRPr="00D606FB">
        <w:rPr>
          <w:rFonts w:ascii="Garamond" w:eastAsia="Times New Roman" w:hAnsi="Garamond"/>
          <w:sz w:val="24"/>
          <w:szCs w:val="24"/>
          <w:lang w:val="pt-BR"/>
        </w:rPr>
        <w:t xml:space="preserve"> </w:t>
      </w:r>
      <w:r w:rsidRPr="00D606FB">
        <w:rPr>
          <w:rFonts w:ascii="Garamond" w:eastAsia="Times New Roman" w:hAnsi="Garamond"/>
          <w:sz w:val="24"/>
          <w:szCs w:val="24"/>
          <w:lang w:val="pt-BR"/>
        </w:rPr>
        <w:t xml:space="preserve">in municipiul Bucuresti si are urmatoarele </w:t>
      </w:r>
      <w:r w:rsidRPr="00D606FB">
        <w:rPr>
          <w:rFonts w:ascii="Garamond" w:eastAsia="Times New Roman" w:hAnsi="Garamond"/>
          <w:b/>
          <w:sz w:val="24"/>
          <w:szCs w:val="24"/>
          <w:lang w:val="pt-BR"/>
        </w:rPr>
        <w:t>o</w:t>
      </w:r>
      <w:r w:rsidR="001D2A93" w:rsidRPr="00D606FB">
        <w:rPr>
          <w:rFonts w:ascii="Garamond" w:hAnsi="Garamond"/>
          <w:b/>
          <w:sz w:val="24"/>
          <w:szCs w:val="24"/>
          <w:lang w:val="ro-RO"/>
        </w:rPr>
        <w:t>biective </w:t>
      </w:r>
      <w:r w:rsidRPr="00D606FB">
        <w:rPr>
          <w:rFonts w:ascii="Garamond" w:hAnsi="Garamond"/>
          <w:b/>
          <w:sz w:val="24"/>
          <w:szCs w:val="24"/>
          <w:lang w:val="ro-RO"/>
        </w:rPr>
        <w:t xml:space="preserve"> </w:t>
      </w:r>
      <w:r w:rsidR="00A82542" w:rsidRPr="00D606FB">
        <w:rPr>
          <w:rFonts w:ascii="Garamond" w:hAnsi="Garamond"/>
          <w:b/>
          <w:sz w:val="24"/>
          <w:szCs w:val="24"/>
          <w:lang w:val="ro-RO"/>
        </w:rPr>
        <w:t xml:space="preserve">                                         </w:t>
      </w:r>
      <w:r w:rsidR="001D2A93" w:rsidRPr="00D606FB">
        <w:rPr>
          <w:rFonts w:ascii="Garamond" w:hAnsi="Garamond"/>
          <w:b/>
          <w:sz w:val="24"/>
          <w:szCs w:val="24"/>
          <w:lang w:val="ro-RO"/>
        </w:rPr>
        <w:t>generale</w:t>
      </w:r>
      <w:r w:rsidR="001D2A93" w:rsidRPr="00D606FB">
        <w:rPr>
          <w:rFonts w:ascii="Garamond" w:hAnsi="Garamond"/>
          <w:sz w:val="24"/>
          <w:szCs w:val="24"/>
          <w:lang w:val="ro-RO"/>
        </w:rPr>
        <w:t>:</w:t>
      </w:r>
    </w:p>
    <w:p w:rsidR="001D2A93" w:rsidRPr="00D606FB" w:rsidRDefault="00BE368D" w:rsidP="00FC6E47">
      <w:pPr>
        <w:suppressAutoHyphens/>
        <w:autoSpaceDE w:val="0"/>
        <w:spacing w:after="0" w:line="240" w:lineRule="auto"/>
        <w:jc w:val="both"/>
        <w:rPr>
          <w:rFonts w:ascii="Garamond" w:hAnsi="Garamond"/>
          <w:color w:val="000000"/>
          <w:sz w:val="24"/>
          <w:szCs w:val="24"/>
          <w:lang w:val="ro-RO"/>
        </w:rPr>
      </w:pPr>
      <w:r w:rsidRPr="00D606FB">
        <w:rPr>
          <w:rFonts w:ascii="Garamond" w:hAnsi="Garamond"/>
          <w:color w:val="000000"/>
          <w:sz w:val="24"/>
          <w:szCs w:val="24"/>
          <w:lang w:val="ro-RO"/>
        </w:rPr>
        <w:t xml:space="preserve">       -    i</w:t>
      </w:r>
      <w:r w:rsidR="001D2A93" w:rsidRPr="00D606FB">
        <w:rPr>
          <w:rFonts w:ascii="Garamond" w:hAnsi="Garamond"/>
          <w:color w:val="000000"/>
          <w:sz w:val="24"/>
          <w:szCs w:val="24"/>
          <w:lang w:val="ro-RO"/>
        </w:rPr>
        <w:t xml:space="preserve">dentificarea, evaluarea şi ierarhizarea problemelor de mediu din Municipiul Bucureşti, </w:t>
      </w:r>
    </w:p>
    <w:p w:rsidR="001D2A93" w:rsidRPr="00D606FB" w:rsidRDefault="00BE368D" w:rsidP="00FC6E47">
      <w:pPr>
        <w:suppressAutoHyphens/>
        <w:autoSpaceDE w:val="0"/>
        <w:spacing w:after="0" w:line="240" w:lineRule="auto"/>
        <w:jc w:val="both"/>
        <w:rPr>
          <w:rFonts w:ascii="Garamond" w:hAnsi="Garamond"/>
          <w:color w:val="000000"/>
          <w:sz w:val="24"/>
          <w:szCs w:val="24"/>
          <w:lang w:val="ro-RO"/>
        </w:rPr>
      </w:pPr>
      <w:r w:rsidRPr="00D606FB">
        <w:rPr>
          <w:rFonts w:ascii="Garamond" w:hAnsi="Garamond"/>
          <w:color w:val="000000"/>
          <w:sz w:val="24"/>
          <w:szCs w:val="24"/>
          <w:lang w:val="ro-RO"/>
        </w:rPr>
        <w:t xml:space="preserve">       -   d</w:t>
      </w:r>
      <w:r w:rsidR="001D2A93" w:rsidRPr="00D606FB">
        <w:rPr>
          <w:rFonts w:ascii="Garamond" w:hAnsi="Garamond"/>
          <w:color w:val="000000"/>
          <w:sz w:val="24"/>
          <w:szCs w:val="24"/>
          <w:lang w:val="ro-RO"/>
        </w:rPr>
        <w:t xml:space="preserve">ezvoltarea şi implementarea unui plan local de acţiuni concrete pentru soluţionarea problemelor de mediu ale capitalei, </w:t>
      </w:r>
    </w:p>
    <w:p w:rsidR="001D2A93" w:rsidRPr="00D606FB" w:rsidRDefault="00BE368D" w:rsidP="00FC6E47">
      <w:pPr>
        <w:suppressAutoHyphens/>
        <w:autoSpaceDE w:val="0"/>
        <w:spacing w:after="0" w:line="240" w:lineRule="auto"/>
        <w:jc w:val="both"/>
        <w:rPr>
          <w:rFonts w:ascii="Garamond" w:hAnsi="Garamond"/>
          <w:color w:val="000000"/>
          <w:sz w:val="24"/>
          <w:szCs w:val="24"/>
          <w:lang w:val="ro-RO"/>
        </w:rPr>
      </w:pPr>
      <w:r w:rsidRPr="00D606FB">
        <w:rPr>
          <w:rFonts w:ascii="Garamond" w:hAnsi="Garamond"/>
          <w:color w:val="000000"/>
          <w:sz w:val="24"/>
          <w:szCs w:val="24"/>
          <w:lang w:val="ro-RO"/>
        </w:rPr>
        <w:t xml:space="preserve">      -    i</w:t>
      </w:r>
      <w:r w:rsidR="001D2A93" w:rsidRPr="00D606FB">
        <w:rPr>
          <w:rFonts w:ascii="Garamond" w:hAnsi="Garamond"/>
          <w:color w:val="000000"/>
          <w:sz w:val="24"/>
          <w:szCs w:val="24"/>
          <w:lang w:val="ro-RO"/>
        </w:rPr>
        <w:t>mplicarea tuturor membrilor comunităţii pe toată durata desfăşurării procesului</w:t>
      </w:r>
      <w:r w:rsidRPr="00D606FB">
        <w:rPr>
          <w:rFonts w:ascii="Garamond" w:hAnsi="Garamond"/>
          <w:color w:val="000000"/>
          <w:sz w:val="24"/>
          <w:szCs w:val="24"/>
          <w:lang w:val="ro-RO"/>
        </w:rPr>
        <w:t>;</w:t>
      </w:r>
    </w:p>
    <w:p w:rsidR="001D2A93" w:rsidRPr="00D606FB" w:rsidRDefault="00BE368D" w:rsidP="00FC6E47">
      <w:pPr>
        <w:pStyle w:val="BodyTextIndent3"/>
        <w:spacing w:after="0" w:line="240" w:lineRule="auto"/>
        <w:ind w:left="0"/>
        <w:jc w:val="both"/>
        <w:rPr>
          <w:rFonts w:ascii="Garamond" w:hAnsi="Garamond"/>
          <w:sz w:val="24"/>
          <w:szCs w:val="24"/>
          <w:lang w:val="ro-RO"/>
        </w:rPr>
      </w:pPr>
      <w:r w:rsidRPr="00D606FB">
        <w:rPr>
          <w:rFonts w:ascii="Garamond" w:hAnsi="Garamond"/>
          <w:b/>
          <w:sz w:val="24"/>
          <w:szCs w:val="24"/>
          <w:lang w:val="ro-RO"/>
        </w:rPr>
        <w:t>o</w:t>
      </w:r>
      <w:r w:rsidR="001D2A93" w:rsidRPr="00D606FB">
        <w:rPr>
          <w:rFonts w:ascii="Garamond" w:hAnsi="Garamond"/>
          <w:b/>
          <w:sz w:val="24"/>
          <w:szCs w:val="24"/>
          <w:lang w:val="ro-RO"/>
        </w:rPr>
        <w:t>biective strategice</w:t>
      </w:r>
      <w:r w:rsidR="001D2A93" w:rsidRPr="00D606FB">
        <w:rPr>
          <w:rFonts w:ascii="Garamond" w:hAnsi="Garamond"/>
          <w:sz w:val="24"/>
          <w:szCs w:val="24"/>
          <w:lang w:val="ro-RO"/>
        </w:rPr>
        <w:t>:</w:t>
      </w:r>
    </w:p>
    <w:p w:rsidR="001D2A93" w:rsidRPr="00D606FB" w:rsidRDefault="00BE368D" w:rsidP="0018740D">
      <w:pPr>
        <w:pStyle w:val="BodyTextIndent3"/>
        <w:numPr>
          <w:ilvl w:val="0"/>
          <w:numId w:val="9"/>
        </w:numPr>
        <w:tabs>
          <w:tab w:val="left" w:pos="426"/>
        </w:tabs>
        <w:suppressAutoHyphens/>
        <w:spacing w:after="0" w:line="240" w:lineRule="auto"/>
        <w:jc w:val="both"/>
        <w:rPr>
          <w:rFonts w:ascii="Garamond" w:hAnsi="Garamond"/>
          <w:bCs/>
          <w:sz w:val="24"/>
          <w:szCs w:val="24"/>
          <w:lang w:val="ro-RO"/>
        </w:rPr>
      </w:pPr>
      <w:r w:rsidRPr="00D606FB">
        <w:rPr>
          <w:rFonts w:ascii="Garamond" w:hAnsi="Garamond"/>
          <w:bCs/>
          <w:sz w:val="24"/>
          <w:szCs w:val="24"/>
          <w:lang w:val="ro-RO"/>
        </w:rPr>
        <w:t>p</w:t>
      </w:r>
      <w:r w:rsidR="001D2A93" w:rsidRPr="00D606FB">
        <w:rPr>
          <w:rFonts w:ascii="Garamond" w:hAnsi="Garamond"/>
          <w:bCs/>
          <w:sz w:val="24"/>
          <w:szCs w:val="24"/>
          <w:lang w:val="ro-RO"/>
        </w:rPr>
        <w:t xml:space="preserve">romovarea principiilor dezvoltării durabile, </w:t>
      </w:r>
    </w:p>
    <w:p w:rsidR="001D2A93" w:rsidRPr="00D606FB" w:rsidRDefault="00BE368D" w:rsidP="0018740D">
      <w:pPr>
        <w:pStyle w:val="BodyTextIndent3"/>
        <w:numPr>
          <w:ilvl w:val="0"/>
          <w:numId w:val="9"/>
        </w:numPr>
        <w:tabs>
          <w:tab w:val="left" w:pos="426"/>
        </w:tabs>
        <w:suppressAutoHyphens/>
        <w:spacing w:after="0" w:line="240" w:lineRule="auto"/>
        <w:jc w:val="both"/>
        <w:rPr>
          <w:rFonts w:ascii="Garamond" w:hAnsi="Garamond"/>
          <w:bCs/>
          <w:sz w:val="24"/>
          <w:szCs w:val="24"/>
          <w:lang w:val="ro-RO"/>
        </w:rPr>
      </w:pPr>
      <w:r w:rsidRPr="00D606FB">
        <w:rPr>
          <w:rFonts w:ascii="Garamond" w:hAnsi="Garamond"/>
          <w:bCs/>
          <w:sz w:val="24"/>
          <w:szCs w:val="24"/>
          <w:lang w:val="ro-RO"/>
        </w:rPr>
        <w:t>m</w:t>
      </w:r>
      <w:r w:rsidR="001D2A93" w:rsidRPr="00D606FB">
        <w:rPr>
          <w:rFonts w:ascii="Garamond" w:hAnsi="Garamond"/>
          <w:bCs/>
          <w:sz w:val="24"/>
          <w:szCs w:val="24"/>
          <w:lang w:val="ro-RO"/>
        </w:rPr>
        <w:t>enţinerea calităţii factorilor de mediu la nivel inferior valorilor limită admise,</w:t>
      </w:r>
    </w:p>
    <w:p w:rsidR="001D2A93" w:rsidRPr="00D606FB" w:rsidRDefault="00BE368D" w:rsidP="0018740D">
      <w:pPr>
        <w:pStyle w:val="BodyTextIndent3"/>
        <w:numPr>
          <w:ilvl w:val="0"/>
          <w:numId w:val="9"/>
        </w:numPr>
        <w:tabs>
          <w:tab w:val="left" w:pos="426"/>
        </w:tabs>
        <w:suppressAutoHyphens/>
        <w:spacing w:after="0" w:line="240" w:lineRule="auto"/>
        <w:jc w:val="both"/>
        <w:rPr>
          <w:rFonts w:ascii="Garamond" w:hAnsi="Garamond"/>
          <w:bCs/>
          <w:sz w:val="24"/>
          <w:szCs w:val="24"/>
          <w:lang w:val="ro-RO"/>
        </w:rPr>
      </w:pPr>
      <w:r w:rsidRPr="00D606FB">
        <w:rPr>
          <w:rFonts w:ascii="Garamond" w:hAnsi="Garamond"/>
          <w:bCs/>
          <w:sz w:val="24"/>
          <w:szCs w:val="24"/>
          <w:lang w:val="ro-RO"/>
        </w:rPr>
        <w:t>p</w:t>
      </w:r>
      <w:r w:rsidR="001D2A93" w:rsidRPr="00D606FB">
        <w:rPr>
          <w:rFonts w:ascii="Garamond" w:hAnsi="Garamond"/>
          <w:bCs/>
          <w:sz w:val="24"/>
          <w:szCs w:val="24"/>
          <w:lang w:val="ro-RO"/>
        </w:rPr>
        <w:t>romovarea parteneriatului între cetăţeni, autorităţile locale, O</w:t>
      </w:r>
      <w:r w:rsidRPr="00D606FB">
        <w:rPr>
          <w:rFonts w:ascii="Garamond" w:hAnsi="Garamond"/>
          <w:bCs/>
          <w:sz w:val="24"/>
          <w:szCs w:val="24"/>
          <w:lang w:val="ro-RO"/>
        </w:rPr>
        <w:t xml:space="preserve">.N.G.-uri şi sectorul privat în </w:t>
      </w:r>
      <w:r w:rsidR="001D2A93" w:rsidRPr="00D606FB">
        <w:rPr>
          <w:rFonts w:ascii="Garamond" w:hAnsi="Garamond"/>
          <w:bCs/>
          <w:sz w:val="24"/>
          <w:szCs w:val="24"/>
          <w:lang w:val="ro-RO"/>
        </w:rPr>
        <w:t>rezolvarea problemelor de mediu,</w:t>
      </w:r>
    </w:p>
    <w:p w:rsidR="001D2A93" w:rsidRPr="00D606FB" w:rsidRDefault="00BE368D" w:rsidP="0018740D">
      <w:pPr>
        <w:pStyle w:val="BodyTextIndent3"/>
        <w:numPr>
          <w:ilvl w:val="0"/>
          <w:numId w:val="9"/>
        </w:numPr>
        <w:tabs>
          <w:tab w:val="left" w:pos="426"/>
        </w:tabs>
        <w:suppressAutoHyphens/>
        <w:spacing w:after="0" w:line="240" w:lineRule="auto"/>
        <w:jc w:val="both"/>
        <w:rPr>
          <w:rFonts w:ascii="Garamond" w:hAnsi="Garamond"/>
          <w:bCs/>
          <w:sz w:val="24"/>
          <w:szCs w:val="24"/>
          <w:lang w:val="ro-RO"/>
        </w:rPr>
      </w:pPr>
      <w:r w:rsidRPr="00D606FB">
        <w:rPr>
          <w:rFonts w:ascii="Garamond" w:hAnsi="Garamond"/>
          <w:bCs/>
          <w:sz w:val="24"/>
          <w:szCs w:val="24"/>
          <w:lang w:val="ro-RO"/>
        </w:rPr>
        <w:t>c</w:t>
      </w:r>
      <w:r w:rsidR="001D2A93" w:rsidRPr="00D606FB">
        <w:rPr>
          <w:rFonts w:ascii="Garamond" w:hAnsi="Garamond"/>
          <w:bCs/>
          <w:sz w:val="24"/>
          <w:szCs w:val="24"/>
          <w:lang w:val="ro-RO"/>
        </w:rPr>
        <w:t>reşterea gradului de conştientizare a publicului privind responsabilităţile pentru protecţia mediului,</w:t>
      </w:r>
    </w:p>
    <w:p w:rsidR="001D2A93" w:rsidRPr="00D606FB" w:rsidRDefault="00BE368D" w:rsidP="0018740D">
      <w:pPr>
        <w:pStyle w:val="BodyTextIndent3"/>
        <w:numPr>
          <w:ilvl w:val="0"/>
          <w:numId w:val="9"/>
        </w:numPr>
        <w:tabs>
          <w:tab w:val="left" w:pos="426"/>
        </w:tabs>
        <w:suppressAutoHyphens/>
        <w:spacing w:after="0" w:line="240" w:lineRule="auto"/>
        <w:jc w:val="both"/>
        <w:rPr>
          <w:rFonts w:ascii="Garamond" w:hAnsi="Garamond"/>
          <w:bCs/>
          <w:sz w:val="24"/>
          <w:szCs w:val="24"/>
          <w:lang w:val="ro-RO"/>
        </w:rPr>
      </w:pPr>
      <w:r w:rsidRPr="00D606FB">
        <w:rPr>
          <w:rFonts w:ascii="Garamond" w:hAnsi="Garamond"/>
          <w:bCs/>
          <w:sz w:val="24"/>
          <w:szCs w:val="24"/>
          <w:lang w:val="ro-RO"/>
        </w:rPr>
        <w:t>î</w:t>
      </w:r>
      <w:r w:rsidR="001D2A93" w:rsidRPr="00D606FB">
        <w:rPr>
          <w:rFonts w:ascii="Garamond" w:hAnsi="Garamond"/>
          <w:bCs/>
          <w:sz w:val="24"/>
          <w:szCs w:val="24"/>
          <w:lang w:val="ro-RO"/>
        </w:rPr>
        <w:t>ntărirea capacităţii autorităţilor locale şi a O.N.G.-urilor în gestionarea problemelor de mediu</w:t>
      </w:r>
      <w:r w:rsidRPr="00D606FB">
        <w:rPr>
          <w:rFonts w:ascii="Garamond" w:hAnsi="Garamond"/>
          <w:bCs/>
          <w:sz w:val="24"/>
          <w:szCs w:val="24"/>
          <w:lang w:val="ro-RO"/>
        </w:rPr>
        <w:t>;</w:t>
      </w:r>
    </w:p>
    <w:p w:rsidR="001D2A93" w:rsidRPr="00D606FB" w:rsidRDefault="00BE368D" w:rsidP="00FC6E47">
      <w:pPr>
        <w:pStyle w:val="BodyTextIndent3"/>
        <w:tabs>
          <w:tab w:val="left" w:pos="426"/>
        </w:tabs>
        <w:spacing w:after="0" w:line="240" w:lineRule="auto"/>
        <w:ind w:left="0"/>
        <w:jc w:val="both"/>
        <w:rPr>
          <w:rFonts w:ascii="Garamond" w:hAnsi="Garamond"/>
          <w:bCs/>
          <w:sz w:val="24"/>
          <w:szCs w:val="24"/>
          <w:lang w:val="ro-RO"/>
        </w:rPr>
      </w:pPr>
      <w:r w:rsidRPr="00D606FB">
        <w:rPr>
          <w:rFonts w:ascii="Garamond" w:hAnsi="Garamond"/>
          <w:bCs/>
          <w:sz w:val="24"/>
          <w:szCs w:val="24"/>
          <w:lang w:val="ro-RO"/>
        </w:rPr>
        <w:t xml:space="preserve">şi </w:t>
      </w:r>
      <w:r w:rsidRPr="00D606FB">
        <w:rPr>
          <w:rFonts w:ascii="Garamond" w:hAnsi="Garamond"/>
          <w:b/>
          <w:bCs/>
          <w:sz w:val="24"/>
          <w:szCs w:val="24"/>
          <w:lang w:val="ro-RO"/>
        </w:rPr>
        <w:t>o</w:t>
      </w:r>
      <w:r w:rsidR="001D2A93" w:rsidRPr="00D606FB">
        <w:rPr>
          <w:rFonts w:ascii="Garamond" w:hAnsi="Garamond"/>
          <w:b/>
          <w:bCs/>
          <w:sz w:val="24"/>
          <w:szCs w:val="24"/>
          <w:lang w:val="ro-RO"/>
        </w:rPr>
        <w:t>biective prioritare</w:t>
      </w:r>
      <w:r w:rsidR="001D2A93" w:rsidRPr="00D606FB">
        <w:rPr>
          <w:rFonts w:ascii="Garamond" w:hAnsi="Garamond"/>
          <w:bCs/>
          <w:sz w:val="24"/>
          <w:szCs w:val="24"/>
          <w:lang w:val="ro-RO"/>
        </w:rPr>
        <w:t>:</w:t>
      </w:r>
    </w:p>
    <w:p w:rsidR="001D2A93" w:rsidRPr="00D606FB" w:rsidRDefault="001D2A93" w:rsidP="0018740D">
      <w:pPr>
        <w:pStyle w:val="BodyTextIndent3"/>
        <w:numPr>
          <w:ilvl w:val="0"/>
          <w:numId w:val="9"/>
        </w:numPr>
        <w:tabs>
          <w:tab w:val="left" w:pos="426"/>
        </w:tabs>
        <w:suppressAutoHyphens/>
        <w:spacing w:after="0" w:line="240" w:lineRule="auto"/>
        <w:jc w:val="both"/>
        <w:rPr>
          <w:rFonts w:ascii="Garamond" w:hAnsi="Garamond"/>
          <w:bCs/>
          <w:sz w:val="24"/>
          <w:szCs w:val="24"/>
          <w:lang w:val="ro-RO"/>
        </w:rPr>
      </w:pPr>
      <w:r w:rsidRPr="00D606FB">
        <w:rPr>
          <w:rFonts w:ascii="Garamond" w:hAnsi="Garamond"/>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r w:rsidR="00560331" w:rsidRPr="00D606FB">
        <w:rPr>
          <w:rFonts w:ascii="Garamond" w:hAnsi="Garamond"/>
          <w:bCs/>
          <w:sz w:val="24"/>
          <w:szCs w:val="24"/>
          <w:lang w:val="ro-RO"/>
        </w:rPr>
        <w:t xml:space="preserve"> </w:t>
      </w:r>
    </w:p>
    <w:p w:rsidR="001D2A93" w:rsidRPr="00D606FB" w:rsidRDefault="001D2A93" w:rsidP="0018740D">
      <w:pPr>
        <w:pStyle w:val="ListParagraph"/>
        <w:numPr>
          <w:ilvl w:val="0"/>
          <w:numId w:val="9"/>
        </w:numPr>
        <w:autoSpaceDE w:val="0"/>
        <w:autoSpaceDN w:val="0"/>
        <w:adjustRightInd w:val="0"/>
        <w:spacing w:after="0" w:line="240" w:lineRule="auto"/>
        <w:jc w:val="both"/>
        <w:rPr>
          <w:rFonts w:ascii="Garamond" w:eastAsia="Times New Roman" w:hAnsi="Garamond"/>
          <w:sz w:val="24"/>
          <w:szCs w:val="24"/>
        </w:rPr>
      </w:pPr>
      <w:r w:rsidRPr="00D606FB">
        <w:rPr>
          <w:rFonts w:ascii="Garamond" w:eastAsia="Times New Roman" w:hAnsi="Garamond"/>
          <w:sz w:val="24"/>
          <w:szCs w:val="24"/>
        </w:rPr>
        <w:t>dezvoltarea infrastructurii edilitare şi managementul durabil al resurselor de apă,</w:t>
      </w:r>
    </w:p>
    <w:p w:rsidR="001D2A93" w:rsidRPr="00D606FB" w:rsidRDefault="001D2A93" w:rsidP="0018740D">
      <w:pPr>
        <w:pStyle w:val="ListParagraph"/>
        <w:numPr>
          <w:ilvl w:val="0"/>
          <w:numId w:val="9"/>
        </w:numPr>
        <w:autoSpaceDE w:val="0"/>
        <w:autoSpaceDN w:val="0"/>
        <w:adjustRightInd w:val="0"/>
        <w:spacing w:after="0" w:line="240" w:lineRule="auto"/>
        <w:jc w:val="both"/>
        <w:rPr>
          <w:rFonts w:ascii="Garamond" w:eastAsia="Times New Roman" w:hAnsi="Garamond"/>
          <w:sz w:val="24"/>
          <w:szCs w:val="24"/>
        </w:rPr>
      </w:pPr>
      <w:r w:rsidRPr="00D606FB">
        <w:rPr>
          <w:rFonts w:ascii="Garamond" w:eastAsia="Times New Roman" w:hAnsi="Garamond"/>
          <w:sz w:val="24"/>
          <w:szCs w:val="24"/>
        </w:rPr>
        <w:t>îmbunătăţirea gradului de utilizare a resurselor naturale prin dezvoltarea sistemelor de management al deşeurilor şi gestiunea substanţelor chimice periculoase,</w:t>
      </w:r>
    </w:p>
    <w:p w:rsidR="001D2A93" w:rsidRPr="00D606FB" w:rsidRDefault="001D2A93" w:rsidP="0018740D">
      <w:pPr>
        <w:pStyle w:val="ListParagraph"/>
        <w:numPr>
          <w:ilvl w:val="0"/>
          <w:numId w:val="9"/>
        </w:numPr>
        <w:autoSpaceDE w:val="0"/>
        <w:autoSpaceDN w:val="0"/>
        <w:adjustRightInd w:val="0"/>
        <w:spacing w:after="0" w:line="240" w:lineRule="auto"/>
        <w:jc w:val="both"/>
        <w:rPr>
          <w:rFonts w:ascii="Garamond" w:eastAsia="Times New Roman" w:hAnsi="Garamond"/>
          <w:sz w:val="24"/>
          <w:szCs w:val="24"/>
        </w:rPr>
      </w:pPr>
      <w:proofErr w:type="gramStart"/>
      <w:r w:rsidRPr="00D606FB">
        <w:rPr>
          <w:rFonts w:ascii="Garamond" w:eastAsia="Times New Roman" w:hAnsi="Garamond"/>
          <w:sz w:val="24"/>
          <w:szCs w:val="24"/>
        </w:rPr>
        <w:t>conservarea</w:t>
      </w:r>
      <w:proofErr w:type="gramEnd"/>
      <w:r w:rsidRPr="00D606FB">
        <w:rPr>
          <w:rFonts w:ascii="Garamond" w:eastAsia="Times New Roman" w:hAnsi="Garamond"/>
          <w:sz w:val="24"/>
          <w:szCs w:val="24"/>
        </w:rPr>
        <w:t xml:space="preserve"> diversităţii biologice, asigurarea utilizării durabile a habitatelor naturale, a speciilor de floră şi faună sălbatică şi reconstrucţia ecologică a sistemelor deteriorate.</w:t>
      </w:r>
    </w:p>
    <w:p w:rsidR="001D2A93" w:rsidRPr="00D606FB" w:rsidRDefault="001D2A93" w:rsidP="00FC6E47">
      <w:pPr>
        <w:autoSpaceDE w:val="0"/>
        <w:autoSpaceDN w:val="0"/>
        <w:adjustRightInd w:val="0"/>
        <w:spacing w:after="0" w:line="240" w:lineRule="auto"/>
        <w:jc w:val="both"/>
        <w:rPr>
          <w:rFonts w:ascii="Garamond" w:hAnsi="Garamond"/>
          <w:bCs/>
          <w:sz w:val="24"/>
          <w:szCs w:val="24"/>
        </w:rPr>
      </w:pPr>
    </w:p>
    <w:p w:rsidR="001D2A93" w:rsidRPr="00D606FB" w:rsidRDefault="001D2A93" w:rsidP="00FC6E47">
      <w:pPr>
        <w:autoSpaceDE w:val="0"/>
        <w:autoSpaceDN w:val="0"/>
        <w:adjustRightInd w:val="0"/>
        <w:spacing w:after="0" w:line="240" w:lineRule="auto"/>
        <w:jc w:val="both"/>
        <w:rPr>
          <w:rFonts w:ascii="Garamond" w:eastAsia="Times New Roman" w:hAnsi="Garamond"/>
          <w:sz w:val="24"/>
          <w:szCs w:val="24"/>
          <w:lang w:val="pt-BR"/>
        </w:rPr>
      </w:pPr>
      <w:r w:rsidRPr="00D606FB">
        <w:rPr>
          <w:rFonts w:ascii="Garamond" w:eastAsia="Times New Roman" w:hAnsi="Garamond"/>
          <w:sz w:val="24"/>
          <w:szCs w:val="24"/>
        </w:rPr>
        <w:t xml:space="preserve">       </w:t>
      </w:r>
      <w:r w:rsidRPr="00D606FB">
        <w:rPr>
          <w:rFonts w:ascii="Garamond" w:eastAsia="Times New Roman" w:hAnsi="Garamond"/>
          <w:sz w:val="24"/>
          <w:szCs w:val="24"/>
          <w:lang w:val="pt-BR"/>
        </w:rPr>
        <w:t>PLAM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C04408" w:rsidRPr="00D606FB" w:rsidRDefault="00C04408" w:rsidP="00FC6E47">
      <w:pPr>
        <w:snapToGrid w:val="0"/>
        <w:spacing w:after="0" w:line="240" w:lineRule="auto"/>
        <w:ind w:firstLine="720"/>
        <w:jc w:val="both"/>
        <w:rPr>
          <w:rFonts w:ascii="Garamond" w:hAnsi="Garamond"/>
          <w:sz w:val="24"/>
          <w:szCs w:val="24"/>
          <w:lang w:val="ro-RO"/>
        </w:rPr>
      </w:pPr>
      <w:r w:rsidRPr="00D606FB">
        <w:rPr>
          <w:rFonts w:ascii="Garamond" w:hAnsi="Garamond"/>
          <w:b/>
          <w:sz w:val="24"/>
          <w:szCs w:val="24"/>
          <w:lang w:val="ro-RO"/>
        </w:rPr>
        <w:t>Până la data de 21.05.2013 PLAM Bucure</w:t>
      </w:r>
      <w:r w:rsidRPr="00D606FB">
        <w:rPr>
          <w:rFonts w:ascii="Garamond" w:hAnsi="Garamond"/>
          <w:b/>
          <w:bCs/>
          <w:sz w:val="24"/>
          <w:szCs w:val="24"/>
          <w:lang w:val="ro-RO"/>
        </w:rPr>
        <w:t>ş</w:t>
      </w:r>
      <w:r w:rsidRPr="00D606FB">
        <w:rPr>
          <w:rFonts w:ascii="Garamond" w:hAnsi="Garamond"/>
          <w:b/>
          <w:sz w:val="24"/>
          <w:szCs w:val="24"/>
          <w:lang w:val="ro-RO"/>
        </w:rPr>
        <w:t xml:space="preserve">ti se afla în etapa de implementare/monitorizare a acţiunilor cuprinse în document. </w:t>
      </w:r>
      <w:r w:rsidRPr="00D606FB">
        <w:rPr>
          <w:rFonts w:ascii="Garamond" w:hAnsi="Garamond"/>
          <w:sz w:val="24"/>
          <w:szCs w:val="24"/>
          <w:lang w:val="ro-RO"/>
        </w:rPr>
        <w:t>Planul Local de Acţiune pentru Protecţia Mediului Bucure</w:t>
      </w:r>
      <w:r w:rsidRPr="00D606FB">
        <w:rPr>
          <w:rFonts w:ascii="Garamond" w:hAnsi="Garamond"/>
          <w:bCs/>
          <w:sz w:val="24"/>
          <w:szCs w:val="24"/>
          <w:lang w:val="ro-RO"/>
        </w:rPr>
        <w:t>ş</w:t>
      </w:r>
      <w:r w:rsidRPr="00D606FB">
        <w:rPr>
          <w:rFonts w:ascii="Garamond" w:hAnsi="Garamond"/>
          <w:sz w:val="24"/>
          <w:szCs w:val="24"/>
          <w:lang w:val="ro-RO"/>
        </w:rPr>
        <w:t xml:space="preserve">ti este monitorizat semestrial, conform specificaţiilor prevăzute în capitolul „Monitorizarea şi evaluarea rezultatelor”. </w:t>
      </w:r>
    </w:p>
    <w:p w:rsidR="00C66D30" w:rsidRPr="00D606FB" w:rsidRDefault="00C04408" w:rsidP="00C66D30">
      <w:pPr>
        <w:spacing w:after="0" w:line="240" w:lineRule="auto"/>
        <w:jc w:val="both"/>
        <w:rPr>
          <w:rFonts w:ascii="Garamond" w:hAnsi="Garamond"/>
          <w:b/>
          <w:sz w:val="24"/>
          <w:szCs w:val="24"/>
          <w:lang w:val="ro-RO"/>
        </w:rPr>
      </w:pPr>
      <w:r w:rsidRPr="00D606FB">
        <w:rPr>
          <w:rFonts w:ascii="Garamond" w:hAnsi="Garamond"/>
          <w:b/>
          <w:bCs/>
          <w:sz w:val="24"/>
          <w:szCs w:val="24"/>
          <w:lang w:val="pt-BR"/>
        </w:rPr>
        <w:t xml:space="preserve">   </w:t>
      </w:r>
      <w:r w:rsidR="00C66D30" w:rsidRPr="00D606FB">
        <w:rPr>
          <w:rFonts w:ascii="Garamond" w:hAnsi="Garamond"/>
          <w:b/>
          <w:sz w:val="24"/>
          <w:szCs w:val="24"/>
          <w:lang w:val="ro-RO"/>
        </w:rPr>
        <w:t>Monitorizarea şi urmărirea implementării PLAM</w:t>
      </w:r>
      <w:r w:rsidR="00C66D30" w:rsidRPr="00D606FB">
        <w:rPr>
          <w:rFonts w:ascii="Garamond" w:hAnsi="Garamond"/>
          <w:sz w:val="24"/>
          <w:szCs w:val="24"/>
          <w:lang w:val="ro-RO"/>
        </w:rPr>
        <w:t xml:space="preserve"> Bucureşti, precum şi evaluarea rezultatelor implementării, se realizează de către Comitetul de Coordonare, din care fac parte instituţii responsabile cu realizarea acţiunilor prevăzute în plan, având drept </w:t>
      </w:r>
      <w:r w:rsidR="00C66D30" w:rsidRPr="00D606FB">
        <w:rPr>
          <w:rFonts w:ascii="Garamond" w:hAnsi="Garamond"/>
          <w:b/>
          <w:sz w:val="24"/>
          <w:szCs w:val="24"/>
          <w:lang w:val="ro-RO"/>
        </w:rPr>
        <w:t>coordonator</w:t>
      </w:r>
      <w:r w:rsidR="00C66D30" w:rsidRPr="00D606FB">
        <w:rPr>
          <w:rFonts w:ascii="Garamond" w:hAnsi="Garamond"/>
          <w:sz w:val="24"/>
          <w:szCs w:val="24"/>
          <w:lang w:val="ro-RO"/>
        </w:rPr>
        <w:t xml:space="preserve"> </w:t>
      </w:r>
      <w:r w:rsidR="00C66D30" w:rsidRPr="00D606FB">
        <w:rPr>
          <w:rFonts w:ascii="Garamond" w:hAnsi="Garamond"/>
          <w:b/>
          <w:sz w:val="24"/>
          <w:szCs w:val="24"/>
          <w:lang w:val="ro-RO"/>
        </w:rPr>
        <w:t xml:space="preserve">A.P.M. Bucureşti. </w:t>
      </w:r>
    </w:p>
    <w:p w:rsidR="00A924A1" w:rsidRPr="00D606FB" w:rsidRDefault="00C66D30" w:rsidP="00A924A1">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
          <w:sz w:val="24"/>
          <w:szCs w:val="24"/>
          <w:lang w:val="ro-RO"/>
        </w:rPr>
        <w:t xml:space="preserve">    </w:t>
      </w:r>
      <w:r w:rsidR="00A924A1" w:rsidRPr="00D606FB">
        <w:rPr>
          <w:rFonts w:ascii="Garamond" w:hAnsi="Garamond"/>
          <w:sz w:val="24"/>
          <w:szCs w:val="24"/>
          <w:lang w:val="vi-VN"/>
        </w:rPr>
        <w:t xml:space="preserve">Raportul de evaluare a rezultatelor implementării PLAM – </w:t>
      </w:r>
      <w:r w:rsidR="00A924A1" w:rsidRPr="00D606FB">
        <w:rPr>
          <w:rFonts w:ascii="Garamond" w:hAnsi="Garamond"/>
          <w:sz w:val="24"/>
          <w:szCs w:val="24"/>
        </w:rPr>
        <w:t>Mun.</w:t>
      </w:r>
      <w:r w:rsidR="00A924A1" w:rsidRPr="00D606FB">
        <w:rPr>
          <w:rFonts w:ascii="Garamond" w:hAnsi="Garamond"/>
          <w:sz w:val="24"/>
          <w:szCs w:val="24"/>
          <w:lang w:val="vi-VN"/>
        </w:rPr>
        <w:t xml:space="preserve"> </w:t>
      </w:r>
      <w:r w:rsidR="00A924A1" w:rsidRPr="00D606FB">
        <w:rPr>
          <w:rFonts w:ascii="Garamond" w:hAnsi="Garamond"/>
          <w:sz w:val="24"/>
          <w:szCs w:val="24"/>
        </w:rPr>
        <w:t xml:space="preserve">Bucuresti, </w:t>
      </w:r>
      <w:r w:rsidR="00A924A1" w:rsidRPr="00D606FB">
        <w:rPr>
          <w:rFonts w:ascii="Garamond" w:hAnsi="Garamond"/>
          <w:sz w:val="24"/>
          <w:szCs w:val="24"/>
          <w:lang w:val="vi-VN"/>
        </w:rPr>
        <w:t xml:space="preserve">realizat în </w:t>
      </w:r>
      <w:r w:rsidR="00A924A1" w:rsidRPr="00D606FB">
        <w:rPr>
          <w:rFonts w:ascii="Garamond" w:hAnsi="Garamond"/>
          <w:sz w:val="24"/>
          <w:szCs w:val="24"/>
        </w:rPr>
        <w:t xml:space="preserve">prima parte </w:t>
      </w:r>
      <w:proofErr w:type="gramStart"/>
      <w:r w:rsidR="00A924A1" w:rsidRPr="00D606FB">
        <w:rPr>
          <w:rFonts w:ascii="Garamond" w:hAnsi="Garamond"/>
          <w:sz w:val="24"/>
          <w:szCs w:val="24"/>
        </w:rPr>
        <w:t>a</w:t>
      </w:r>
      <w:proofErr w:type="gramEnd"/>
      <w:r w:rsidR="00A924A1" w:rsidRPr="00D606FB">
        <w:rPr>
          <w:rFonts w:ascii="Garamond" w:hAnsi="Garamond"/>
          <w:sz w:val="24"/>
          <w:szCs w:val="24"/>
        </w:rPr>
        <w:t xml:space="preserve"> anului</w:t>
      </w:r>
      <w:r w:rsidR="00A924A1" w:rsidRPr="00D606FB">
        <w:rPr>
          <w:rFonts w:ascii="Garamond" w:hAnsi="Garamond"/>
          <w:sz w:val="24"/>
          <w:szCs w:val="24"/>
          <w:lang w:val="vi-VN"/>
        </w:rPr>
        <w:t xml:space="preserve"> 20</w:t>
      </w:r>
      <w:r w:rsidR="00A924A1" w:rsidRPr="00D606FB">
        <w:rPr>
          <w:rFonts w:ascii="Garamond" w:hAnsi="Garamond"/>
          <w:sz w:val="24"/>
          <w:szCs w:val="24"/>
        </w:rPr>
        <w:t>13</w:t>
      </w:r>
      <w:r w:rsidR="00A924A1" w:rsidRPr="00D606FB">
        <w:rPr>
          <w:rFonts w:ascii="Garamond" w:hAnsi="Garamond"/>
          <w:sz w:val="24"/>
          <w:szCs w:val="24"/>
          <w:lang w:val="vi-VN"/>
        </w:rPr>
        <w:t xml:space="preserve">, a scos în evidenţă </w:t>
      </w:r>
      <w:r w:rsidR="00A924A1" w:rsidRPr="00D606FB">
        <w:rPr>
          <w:rFonts w:ascii="Garamond" w:hAnsi="Garamond"/>
          <w:sz w:val="24"/>
          <w:szCs w:val="24"/>
          <w:u w:val="single"/>
          <w:lang w:val="vi-VN"/>
        </w:rPr>
        <w:t>necesitatea revizuirii acestuia</w:t>
      </w:r>
      <w:r w:rsidR="00A924A1" w:rsidRPr="00D606FB">
        <w:rPr>
          <w:rFonts w:ascii="Garamond" w:hAnsi="Garamond"/>
          <w:sz w:val="24"/>
          <w:szCs w:val="24"/>
        </w:rPr>
        <w:t>: unele probleme nu mai sunt de actualitate sau au aparut altele noi; legisla</w:t>
      </w:r>
      <w:r w:rsidR="00A924A1" w:rsidRPr="00D606FB">
        <w:rPr>
          <w:rFonts w:ascii="Garamond" w:hAnsi="Garamond"/>
          <w:sz w:val="24"/>
          <w:szCs w:val="24"/>
          <w:lang w:val="ro-RO"/>
        </w:rPr>
        <w:t>ţ</w:t>
      </w:r>
      <w:r w:rsidR="00A924A1" w:rsidRPr="00D606FB">
        <w:rPr>
          <w:rFonts w:ascii="Garamond" w:hAnsi="Garamond"/>
          <w:sz w:val="24"/>
          <w:szCs w:val="24"/>
        </w:rPr>
        <w:t>ia de mediu a suferit numeroase modific</w:t>
      </w:r>
      <w:r w:rsidR="00A924A1" w:rsidRPr="00D606FB">
        <w:rPr>
          <w:rFonts w:ascii="Garamond" w:hAnsi="Garamond"/>
          <w:sz w:val="24"/>
          <w:szCs w:val="24"/>
          <w:lang w:val="ro-RO"/>
        </w:rPr>
        <w:t>ă</w:t>
      </w:r>
      <w:r w:rsidR="00A924A1" w:rsidRPr="00D606FB">
        <w:rPr>
          <w:rFonts w:ascii="Garamond" w:hAnsi="Garamond"/>
          <w:sz w:val="24"/>
          <w:szCs w:val="24"/>
        </w:rPr>
        <w:t xml:space="preserve">ri din 2005; necesitatea unui plan de actiune actualizat, </w:t>
      </w:r>
      <w:r w:rsidR="00A924A1" w:rsidRPr="00D606FB">
        <w:rPr>
          <w:rFonts w:ascii="Garamond" w:hAnsi="Garamond"/>
          <w:sz w:val="24"/>
          <w:szCs w:val="24"/>
          <w:lang w:val="ro-RO"/>
        </w:rPr>
        <w:t>î</w:t>
      </w:r>
      <w:r w:rsidR="00A924A1" w:rsidRPr="00D606FB">
        <w:rPr>
          <w:rFonts w:ascii="Garamond" w:hAnsi="Garamond"/>
          <w:sz w:val="24"/>
          <w:szCs w:val="24"/>
        </w:rPr>
        <w:t>n vederea acces</w:t>
      </w:r>
      <w:r w:rsidR="00A924A1" w:rsidRPr="00D606FB">
        <w:rPr>
          <w:rFonts w:ascii="Garamond" w:hAnsi="Garamond"/>
          <w:sz w:val="24"/>
          <w:szCs w:val="24"/>
          <w:lang w:val="ro-RO"/>
        </w:rPr>
        <w:t>ă</w:t>
      </w:r>
      <w:r w:rsidR="00A924A1" w:rsidRPr="00D606FB">
        <w:rPr>
          <w:rFonts w:ascii="Garamond" w:hAnsi="Garamond"/>
          <w:sz w:val="24"/>
          <w:szCs w:val="24"/>
        </w:rPr>
        <w:t xml:space="preserve">rii de fonduri </w:t>
      </w:r>
      <w:r w:rsidR="00A924A1" w:rsidRPr="00D606FB">
        <w:rPr>
          <w:rFonts w:ascii="Garamond" w:hAnsi="Garamond"/>
          <w:sz w:val="24"/>
          <w:szCs w:val="24"/>
          <w:lang w:val="ro-RO"/>
        </w:rPr>
        <w:t>î</w:t>
      </w:r>
      <w:r w:rsidR="00A924A1" w:rsidRPr="00D606FB">
        <w:rPr>
          <w:rFonts w:ascii="Garamond" w:hAnsi="Garamond"/>
          <w:sz w:val="24"/>
          <w:szCs w:val="24"/>
        </w:rPr>
        <w:t>n urm</w:t>
      </w:r>
      <w:r w:rsidR="00A924A1" w:rsidRPr="00D606FB">
        <w:rPr>
          <w:rFonts w:ascii="Garamond" w:hAnsi="Garamond"/>
          <w:sz w:val="24"/>
          <w:szCs w:val="24"/>
          <w:lang w:val="ro-RO"/>
        </w:rPr>
        <w:t>ă</w:t>
      </w:r>
      <w:r w:rsidR="00A924A1" w:rsidRPr="00D606FB">
        <w:rPr>
          <w:rFonts w:ascii="Garamond" w:hAnsi="Garamond"/>
          <w:sz w:val="24"/>
          <w:szCs w:val="24"/>
        </w:rPr>
        <w:t>toarea perioada de programare, 2014-2020.</w:t>
      </w:r>
      <w:r w:rsidR="00A924A1" w:rsidRPr="00D606FB">
        <w:rPr>
          <w:rFonts w:ascii="Garamond" w:hAnsi="Garamond"/>
          <w:sz w:val="24"/>
          <w:szCs w:val="24"/>
          <w:lang w:val="vi-VN"/>
        </w:rPr>
        <w:t xml:space="preserve"> </w:t>
      </w:r>
    </w:p>
    <w:p w:rsidR="00EF1D47" w:rsidRPr="005A65B1" w:rsidRDefault="00A924A1" w:rsidP="00EF1D47">
      <w:pPr>
        <w:spacing w:after="0" w:line="240" w:lineRule="auto"/>
        <w:jc w:val="both"/>
        <w:rPr>
          <w:rFonts w:ascii="Garamond" w:hAnsi="Garamond"/>
          <w:sz w:val="24"/>
          <w:szCs w:val="24"/>
        </w:rPr>
      </w:pPr>
      <w:r w:rsidRPr="005A65B1">
        <w:rPr>
          <w:rFonts w:ascii="Garamond" w:hAnsi="Garamond"/>
          <w:b/>
          <w:sz w:val="24"/>
          <w:szCs w:val="24"/>
        </w:rPr>
        <w:t xml:space="preserve">      În </w:t>
      </w:r>
      <w:r w:rsidRPr="005A65B1">
        <w:rPr>
          <w:rFonts w:ascii="Garamond" w:hAnsi="Garamond"/>
          <w:b/>
          <w:bCs/>
          <w:iCs/>
          <w:sz w:val="24"/>
          <w:szCs w:val="24"/>
          <w:lang w:val="ro-RO"/>
        </w:rPr>
        <w:t xml:space="preserve">lunile august </w:t>
      </w:r>
      <w:r w:rsidRPr="005A65B1">
        <w:rPr>
          <w:rFonts w:ascii="Garamond" w:hAnsi="Garamond"/>
          <w:b/>
          <w:sz w:val="24"/>
          <w:szCs w:val="24"/>
        </w:rPr>
        <w:t>ş</w:t>
      </w:r>
      <w:r w:rsidRPr="005A65B1">
        <w:rPr>
          <w:rFonts w:ascii="Garamond" w:hAnsi="Garamond"/>
          <w:b/>
          <w:bCs/>
          <w:iCs/>
          <w:sz w:val="24"/>
          <w:szCs w:val="24"/>
          <w:lang w:val="ro-RO"/>
        </w:rPr>
        <w:t>i septembrie 2014</w:t>
      </w:r>
      <w:r w:rsidRPr="005A65B1">
        <w:rPr>
          <w:rFonts w:ascii="Garamond" w:hAnsi="Garamond"/>
          <w:bCs/>
          <w:iCs/>
          <w:sz w:val="24"/>
          <w:szCs w:val="24"/>
          <w:lang w:val="ro-RO"/>
        </w:rPr>
        <w:t xml:space="preserve"> </w:t>
      </w:r>
      <w:r w:rsidRPr="005A65B1">
        <w:rPr>
          <w:rFonts w:ascii="Garamond" w:hAnsi="Garamond"/>
          <w:b/>
          <w:bCs/>
          <w:iCs/>
          <w:sz w:val="24"/>
          <w:szCs w:val="24"/>
          <w:lang w:val="ro-RO"/>
        </w:rPr>
        <w:t>s</w:t>
      </w:r>
      <w:r w:rsidR="00C66D30" w:rsidRPr="005A65B1">
        <w:rPr>
          <w:rFonts w:ascii="Garamond" w:hAnsi="Garamond"/>
          <w:b/>
          <w:sz w:val="24"/>
          <w:szCs w:val="24"/>
          <w:lang w:val="ro-RO"/>
        </w:rPr>
        <w:t>-a realizat raportul de evaluare al stadiului de implementre PLAM pe semestrul I al anului 201</w:t>
      </w:r>
      <w:r w:rsidRPr="005A65B1">
        <w:rPr>
          <w:rFonts w:ascii="Garamond" w:hAnsi="Garamond"/>
          <w:b/>
          <w:sz w:val="24"/>
          <w:szCs w:val="24"/>
          <w:lang w:val="ro-RO"/>
        </w:rPr>
        <w:t>4</w:t>
      </w:r>
      <w:r w:rsidR="00C66D30" w:rsidRPr="005A65B1">
        <w:rPr>
          <w:rFonts w:ascii="Garamond" w:hAnsi="Garamond"/>
          <w:b/>
          <w:sz w:val="24"/>
          <w:szCs w:val="24"/>
          <w:lang w:val="ro-RO"/>
        </w:rPr>
        <w:t xml:space="preserve"> </w:t>
      </w:r>
      <w:r w:rsidR="00C66D30" w:rsidRPr="005A65B1">
        <w:rPr>
          <w:rFonts w:ascii="Garamond" w:hAnsi="Garamond"/>
          <w:sz w:val="24"/>
          <w:szCs w:val="24"/>
          <w:lang w:val="ro-RO"/>
        </w:rPr>
        <w:t xml:space="preserve">şi s-a transmis în data de </w:t>
      </w:r>
      <w:r w:rsidR="00EF1D47" w:rsidRPr="005A65B1">
        <w:rPr>
          <w:rFonts w:ascii="Garamond" w:hAnsi="Garamond"/>
          <w:sz w:val="24"/>
          <w:szCs w:val="24"/>
          <w:lang w:val="ro-RO"/>
        </w:rPr>
        <w:t>12</w:t>
      </w:r>
      <w:r w:rsidR="00C66D30" w:rsidRPr="005A65B1">
        <w:rPr>
          <w:rFonts w:ascii="Garamond" w:hAnsi="Garamond"/>
          <w:sz w:val="24"/>
          <w:szCs w:val="24"/>
          <w:lang w:val="ro-RO"/>
        </w:rPr>
        <w:t>.09.201</w:t>
      </w:r>
      <w:r w:rsidR="00EF1D47" w:rsidRPr="005A65B1">
        <w:rPr>
          <w:rFonts w:ascii="Garamond" w:hAnsi="Garamond"/>
          <w:sz w:val="24"/>
          <w:szCs w:val="24"/>
          <w:lang w:val="ro-RO"/>
        </w:rPr>
        <w:t>4</w:t>
      </w:r>
      <w:r w:rsidR="00C66D30" w:rsidRPr="005A65B1">
        <w:rPr>
          <w:rFonts w:ascii="Garamond" w:hAnsi="Garamond"/>
          <w:sz w:val="24"/>
          <w:szCs w:val="24"/>
          <w:lang w:val="ro-RO"/>
        </w:rPr>
        <w:t xml:space="preserve"> către Primăria Municipiului Bucureşti, Instituţia Prefectului Municipiului Bucureşti şi A.N.P.M.</w:t>
      </w:r>
      <w:r w:rsidR="00EF1D47" w:rsidRPr="005A65B1">
        <w:rPr>
          <w:rFonts w:ascii="Garamond" w:hAnsi="Garamond"/>
          <w:sz w:val="24"/>
          <w:szCs w:val="24"/>
          <w:lang w:val="ro-RO"/>
        </w:rPr>
        <w:t xml:space="preserve"> şi s-a afişat </w:t>
      </w:r>
      <w:r w:rsidR="00EF1D47" w:rsidRPr="005A65B1">
        <w:rPr>
          <w:rFonts w:ascii="Garamond" w:hAnsi="Garamond"/>
          <w:sz w:val="24"/>
          <w:szCs w:val="24"/>
        </w:rPr>
        <w:t xml:space="preserve">pe site-ul instituţiei </w:t>
      </w:r>
      <w:hyperlink r:id="rId8" w:history="1">
        <w:r w:rsidR="00EF1D47" w:rsidRPr="005A65B1">
          <w:rPr>
            <w:rStyle w:val="Hyperlink"/>
            <w:rFonts w:ascii="Garamond" w:hAnsi="Garamond"/>
            <w:color w:val="auto"/>
            <w:sz w:val="24"/>
            <w:szCs w:val="24"/>
            <w:u w:val="none"/>
          </w:rPr>
          <w:t>www.apmbuc.anpm.ro</w:t>
        </w:r>
      </w:hyperlink>
      <w:r w:rsidR="00EF1D47" w:rsidRPr="005A65B1">
        <w:rPr>
          <w:rFonts w:ascii="Garamond" w:hAnsi="Garamond"/>
          <w:sz w:val="24"/>
          <w:szCs w:val="24"/>
        </w:rPr>
        <w:t xml:space="preserve">. </w:t>
      </w:r>
    </w:p>
    <w:p w:rsidR="00A924A1" w:rsidRPr="005A65B1" w:rsidRDefault="00A924A1" w:rsidP="00A924A1">
      <w:pPr>
        <w:tabs>
          <w:tab w:val="center" w:pos="4680"/>
          <w:tab w:val="right" w:pos="9360"/>
        </w:tabs>
        <w:snapToGrid w:val="0"/>
        <w:spacing w:after="0" w:line="240" w:lineRule="auto"/>
        <w:jc w:val="both"/>
        <w:rPr>
          <w:rFonts w:ascii="Garamond" w:hAnsi="Garamond"/>
          <w:sz w:val="24"/>
          <w:szCs w:val="24"/>
        </w:rPr>
      </w:pPr>
      <w:r w:rsidRPr="005A65B1">
        <w:rPr>
          <w:rFonts w:ascii="Garamond" w:hAnsi="Garamond"/>
          <w:b/>
          <w:sz w:val="24"/>
          <w:szCs w:val="24"/>
          <w:lang w:val="ro-RO"/>
        </w:rPr>
        <w:t xml:space="preserve">       În perioada iulie-decembrie 2014</w:t>
      </w:r>
      <w:r w:rsidRPr="005A65B1">
        <w:rPr>
          <w:rFonts w:ascii="Garamond" w:hAnsi="Garamond"/>
          <w:sz w:val="24"/>
          <w:szCs w:val="24"/>
          <w:lang w:val="ro-RO"/>
        </w:rPr>
        <w:t xml:space="preserve"> s-a lucrat la colectarea datelor, rapoarte, prelucrarea acestora şi </w:t>
      </w:r>
      <w:r w:rsidRPr="005A65B1">
        <w:rPr>
          <w:rFonts w:ascii="Garamond" w:hAnsi="Garamond"/>
          <w:b/>
          <w:sz w:val="24"/>
          <w:szCs w:val="24"/>
          <w:lang w:val="ro-RO"/>
        </w:rPr>
        <w:t xml:space="preserve">elaborarea raportului de evaluare a implementării PLAM pe semestrul II al anului 2014 </w:t>
      </w:r>
      <w:r w:rsidRPr="005A65B1">
        <w:rPr>
          <w:rFonts w:ascii="Garamond" w:hAnsi="Garamond"/>
          <w:sz w:val="24"/>
          <w:szCs w:val="24"/>
          <w:lang w:val="ro-RO"/>
        </w:rPr>
        <w:t xml:space="preserve">şi s-a afişat </w:t>
      </w:r>
      <w:r w:rsidRPr="005A65B1">
        <w:rPr>
          <w:rFonts w:ascii="Garamond" w:hAnsi="Garamond"/>
          <w:sz w:val="24"/>
          <w:szCs w:val="24"/>
        </w:rPr>
        <w:t xml:space="preserve">pe site-ul instituţiei </w:t>
      </w:r>
      <w:hyperlink r:id="rId9" w:history="1">
        <w:r w:rsidRPr="007B5448">
          <w:rPr>
            <w:rStyle w:val="Hyperlink"/>
            <w:rFonts w:ascii="Garamond" w:hAnsi="Garamond"/>
            <w:b/>
            <w:color w:val="auto"/>
            <w:sz w:val="24"/>
            <w:szCs w:val="24"/>
            <w:u w:val="none"/>
          </w:rPr>
          <w:t>www.apmbuc.anpm.ro</w:t>
        </w:r>
      </w:hyperlink>
      <w:r w:rsidRPr="005A65B1">
        <w:rPr>
          <w:rFonts w:ascii="Garamond" w:hAnsi="Garamond"/>
          <w:sz w:val="24"/>
          <w:szCs w:val="24"/>
          <w:lang w:val="ro-RO"/>
        </w:rPr>
        <w:t>; s-au solicitat date privind acţiunile/proiectele aflate în implementare de la Primăria Municipiului Bucureşti şi de la alte autorităţi responsabile de implementarea problemelor cuprinse în PLAM Bucureşti (Direcţia de Sănătate Publică a Mun. Bucureşti, Institutul Naţional de Sănătate Publică, S.C. Apa Nova S.A. Bucureşti, Administraţia Naţională</w:t>
      </w:r>
      <w:r w:rsidRPr="005A65B1">
        <w:rPr>
          <w:rFonts w:ascii="Garamond" w:hAnsi="Garamond"/>
          <w:b/>
          <w:sz w:val="24"/>
          <w:szCs w:val="24"/>
          <w:lang w:val="ro-RO"/>
        </w:rPr>
        <w:t xml:space="preserve"> </w:t>
      </w:r>
      <w:r w:rsidRPr="005A65B1">
        <w:rPr>
          <w:rFonts w:ascii="Garamond" w:hAnsi="Garamond"/>
          <w:sz w:val="24"/>
          <w:szCs w:val="24"/>
          <w:lang w:val="ro-RO"/>
        </w:rPr>
        <w:t>Apele Române – S.G.A. Ilfov-</w:t>
      </w:r>
      <w:r w:rsidRPr="005A65B1">
        <w:rPr>
          <w:rFonts w:ascii="Garamond" w:hAnsi="Garamond"/>
          <w:sz w:val="24"/>
          <w:szCs w:val="24"/>
          <w:lang w:val="ro-RO"/>
        </w:rPr>
        <w:lastRenderedPageBreak/>
        <w:t>Bucureşti, etc.)</w:t>
      </w:r>
      <w:r w:rsidRPr="005A65B1">
        <w:rPr>
          <w:rFonts w:ascii="Garamond" w:hAnsi="Garamond"/>
          <w:sz w:val="24"/>
          <w:szCs w:val="24"/>
        </w:rPr>
        <w:t xml:space="preserve">; </w:t>
      </w:r>
      <w:proofErr w:type="gramStart"/>
      <w:r w:rsidRPr="005A65B1">
        <w:rPr>
          <w:rFonts w:ascii="Garamond" w:eastAsia="Times New Roman" w:hAnsi="Garamond"/>
          <w:sz w:val="24"/>
          <w:szCs w:val="24"/>
        </w:rPr>
        <w:t>colectare</w:t>
      </w:r>
      <w:proofErr w:type="gramEnd"/>
      <w:r w:rsidRPr="005A65B1">
        <w:rPr>
          <w:rFonts w:ascii="Garamond" w:eastAsia="Times New Roman" w:hAnsi="Garamond"/>
          <w:sz w:val="24"/>
          <w:szCs w:val="24"/>
        </w:rPr>
        <w:t xml:space="preserve"> informa</w:t>
      </w:r>
      <w:r w:rsidRPr="005A65B1">
        <w:rPr>
          <w:rFonts w:ascii="Garamond" w:eastAsia="Times New Roman" w:hAnsi="Garamond"/>
          <w:sz w:val="24"/>
          <w:szCs w:val="24"/>
          <w:lang w:val="ro-RO"/>
        </w:rPr>
        <w:t>ţ</w:t>
      </w:r>
      <w:r w:rsidRPr="005A65B1">
        <w:rPr>
          <w:rFonts w:ascii="Garamond" w:eastAsia="Times New Roman" w:hAnsi="Garamond"/>
          <w:sz w:val="24"/>
          <w:szCs w:val="24"/>
        </w:rPr>
        <w:t xml:space="preserve">ii privind </w:t>
      </w:r>
      <w:r w:rsidRPr="005A65B1">
        <w:rPr>
          <w:rFonts w:ascii="Garamond" w:hAnsi="Garamond"/>
          <w:sz w:val="24"/>
          <w:szCs w:val="24"/>
        </w:rPr>
        <w:t>componenţa Grupului de Lucru şi a Subgrupurilor de Lucru, privind procesul de revizuire a PLAM.</w:t>
      </w:r>
    </w:p>
    <w:p w:rsidR="00A924A1" w:rsidRPr="005A65B1" w:rsidRDefault="00C66D30" w:rsidP="00A924A1">
      <w:pPr>
        <w:tabs>
          <w:tab w:val="center" w:pos="4680"/>
          <w:tab w:val="right" w:pos="9360"/>
        </w:tabs>
        <w:snapToGrid w:val="0"/>
        <w:spacing w:after="0" w:line="240" w:lineRule="auto"/>
        <w:jc w:val="both"/>
        <w:rPr>
          <w:rFonts w:ascii="Garamond" w:hAnsi="Garamond"/>
          <w:sz w:val="24"/>
          <w:szCs w:val="24"/>
        </w:rPr>
      </w:pPr>
      <w:r w:rsidRPr="005A65B1">
        <w:rPr>
          <w:rFonts w:ascii="Garamond" w:hAnsi="Garamond"/>
          <w:sz w:val="24"/>
          <w:szCs w:val="24"/>
        </w:rPr>
        <w:t xml:space="preserve">  </w:t>
      </w:r>
    </w:p>
    <w:p w:rsidR="00A924A1" w:rsidRPr="005A65B1" w:rsidRDefault="00A924A1" w:rsidP="00A924A1">
      <w:pPr>
        <w:tabs>
          <w:tab w:val="center" w:pos="4680"/>
          <w:tab w:val="right" w:pos="9360"/>
        </w:tabs>
        <w:snapToGrid w:val="0"/>
        <w:spacing w:after="0" w:line="240" w:lineRule="auto"/>
        <w:jc w:val="both"/>
        <w:rPr>
          <w:rFonts w:ascii="Garamond" w:hAnsi="Garamond"/>
          <w:sz w:val="24"/>
          <w:szCs w:val="24"/>
        </w:rPr>
      </w:pPr>
      <w:r w:rsidRPr="005A65B1">
        <w:rPr>
          <w:rFonts w:ascii="Garamond" w:hAnsi="Garamond"/>
          <w:sz w:val="24"/>
          <w:szCs w:val="24"/>
        </w:rPr>
        <w:t>-În februarie 2014 a avut loc întâlnirea Grupului de Lucru (GL) PLAM Bucureşti, privind revizuirea PLAMB – Analiza SWOT, Subgrupurile de lucru pe domeniile de interes “Calitatea aerului, protecţia atmosferei şi schimbări climatice şi Dezvoltarea mediului urban/Protecţia împotriva zgomotului”.</w:t>
      </w:r>
    </w:p>
    <w:p w:rsidR="00A924A1" w:rsidRPr="00D606FB" w:rsidRDefault="00A924A1" w:rsidP="00A924A1">
      <w:pPr>
        <w:spacing w:after="0" w:line="240" w:lineRule="auto"/>
        <w:jc w:val="both"/>
        <w:outlineLvl w:val="0"/>
        <w:rPr>
          <w:rFonts w:ascii="Garamond" w:hAnsi="Garamond"/>
          <w:sz w:val="24"/>
          <w:szCs w:val="24"/>
        </w:rPr>
      </w:pPr>
      <w:r w:rsidRPr="00D606FB">
        <w:rPr>
          <w:rFonts w:ascii="Garamond" w:hAnsi="Garamond"/>
          <w:sz w:val="24"/>
          <w:szCs w:val="24"/>
        </w:rPr>
        <w:t>-În</w:t>
      </w:r>
      <w:r w:rsidR="004923D2" w:rsidRPr="00D606FB">
        <w:rPr>
          <w:rFonts w:ascii="Garamond" w:hAnsi="Garamond"/>
          <w:sz w:val="24"/>
          <w:szCs w:val="24"/>
        </w:rPr>
        <w:t xml:space="preserve"> data de</w:t>
      </w:r>
      <w:r w:rsidRPr="00D606FB">
        <w:rPr>
          <w:rFonts w:ascii="Garamond" w:hAnsi="Garamond"/>
          <w:sz w:val="24"/>
          <w:szCs w:val="24"/>
        </w:rPr>
        <w:t xml:space="preserve"> 26.02.2014 - întâlnirea privind revizuirea PLAMB </w:t>
      </w:r>
      <w:r w:rsidRPr="00D606FB">
        <w:rPr>
          <w:rFonts w:ascii="Garamond" w:hAnsi="Garamond"/>
          <w:sz w:val="24"/>
          <w:szCs w:val="24"/>
          <w:lang w:val="pt-BR"/>
        </w:rPr>
        <w:t xml:space="preserve">Subgrupul de Lucru </w:t>
      </w:r>
      <w:r w:rsidRPr="00D606FB">
        <w:rPr>
          <w:rFonts w:ascii="Garamond" w:hAnsi="Garamond"/>
          <w:sz w:val="24"/>
          <w:szCs w:val="24"/>
        </w:rPr>
        <w:t>“</w:t>
      </w:r>
      <w:r w:rsidRPr="00D606FB">
        <w:rPr>
          <w:rFonts w:ascii="Garamond" w:hAnsi="Garamond"/>
          <w:sz w:val="24"/>
          <w:szCs w:val="24"/>
          <w:lang w:val="pt-BR"/>
        </w:rPr>
        <w:t xml:space="preserve">Educaţie ecologică, dezvoltare durabilă şi calitatea vieţii”, </w:t>
      </w:r>
      <w:r w:rsidRPr="00D606FB">
        <w:rPr>
          <w:rFonts w:ascii="Garamond" w:hAnsi="Garamond"/>
          <w:sz w:val="24"/>
          <w:szCs w:val="24"/>
        </w:rPr>
        <w:t>Analiza SWOT.</w:t>
      </w:r>
    </w:p>
    <w:p w:rsidR="00A924A1" w:rsidRPr="00D606FB" w:rsidRDefault="00A924A1" w:rsidP="00A924A1">
      <w:pPr>
        <w:spacing w:after="0" w:line="240" w:lineRule="auto"/>
        <w:rPr>
          <w:rFonts w:ascii="Garamond" w:hAnsi="Garamond"/>
          <w:sz w:val="24"/>
          <w:szCs w:val="24"/>
          <w:lang w:val="ro-RO"/>
        </w:rPr>
      </w:pPr>
      <w:r w:rsidRPr="00D606FB">
        <w:rPr>
          <w:rFonts w:ascii="Garamond" w:hAnsi="Garamond"/>
          <w:sz w:val="24"/>
          <w:szCs w:val="24"/>
          <w:lang w:val="ro-RO"/>
        </w:rPr>
        <w:t>-În martie întâlnirea membrilor subgrupului de lucru „Proteţia Naturii, Biodiversitate şi Păduri”,</w:t>
      </w:r>
      <w:r w:rsidRPr="00D606FB">
        <w:rPr>
          <w:rFonts w:ascii="Garamond" w:hAnsi="Garamond"/>
          <w:sz w:val="24"/>
          <w:szCs w:val="24"/>
        </w:rPr>
        <w:t xml:space="preserve"> Analiza SWOT</w:t>
      </w:r>
      <w:r w:rsidRPr="00D606FB">
        <w:rPr>
          <w:rFonts w:ascii="Garamond" w:hAnsi="Garamond"/>
          <w:sz w:val="24"/>
          <w:szCs w:val="24"/>
          <w:lang w:val="ro-RO"/>
        </w:rPr>
        <w:t>.</w:t>
      </w:r>
    </w:p>
    <w:p w:rsidR="00A924A1" w:rsidRPr="00D606FB" w:rsidRDefault="00A924A1" w:rsidP="00A924A1">
      <w:pPr>
        <w:spacing w:after="0" w:line="240" w:lineRule="auto"/>
        <w:jc w:val="both"/>
        <w:outlineLvl w:val="0"/>
        <w:rPr>
          <w:rFonts w:ascii="Garamond" w:hAnsi="Garamond"/>
          <w:sz w:val="24"/>
          <w:szCs w:val="24"/>
          <w:lang w:val="ro-RO"/>
        </w:rPr>
      </w:pPr>
      <w:r w:rsidRPr="00D606FB">
        <w:rPr>
          <w:rFonts w:ascii="Garamond" w:eastAsia="Times New Roman" w:hAnsi="Garamond"/>
          <w:color w:val="000000"/>
          <w:sz w:val="24"/>
          <w:szCs w:val="24"/>
        </w:rPr>
        <w:t xml:space="preserve">-În mai - întâlnirea </w:t>
      </w:r>
      <w:r w:rsidRPr="00D606FB">
        <w:rPr>
          <w:rFonts w:ascii="Garamond" w:hAnsi="Garamond"/>
          <w:sz w:val="24"/>
          <w:szCs w:val="24"/>
        </w:rPr>
        <w:t xml:space="preserve">subgrupului de lucru </w:t>
      </w:r>
      <w:proofErr w:type="gramStart"/>
      <w:r w:rsidRPr="00D606FB">
        <w:rPr>
          <w:rFonts w:ascii="Garamond" w:hAnsi="Garamond"/>
          <w:sz w:val="24"/>
          <w:szCs w:val="24"/>
        </w:rPr>
        <w:t>,,Deseuri</w:t>
      </w:r>
      <w:proofErr w:type="gramEnd"/>
      <w:r w:rsidRPr="00D606FB">
        <w:rPr>
          <w:rFonts w:ascii="Garamond" w:hAnsi="Garamond"/>
          <w:sz w:val="24"/>
          <w:szCs w:val="24"/>
        </w:rPr>
        <w:t>, Substanţe Chimice Periculoase, Calitatea Solului şi Terenuri Degradate”, Analiza SWOT.</w:t>
      </w:r>
    </w:p>
    <w:p w:rsidR="00A924A1" w:rsidRPr="00586349" w:rsidRDefault="00A924A1" w:rsidP="00A924A1">
      <w:pPr>
        <w:spacing w:after="0" w:line="240" w:lineRule="auto"/>
        <w:jc w:val="both"/>
        <w:outlineLvl w:val="0"/>
        <w:rPr>
          <w:rFonts w:ascii="Garamond" w:hAnsi="Garamond"/>
          <w:sz w:val="24"/>
          <w:szCs w:val="24"/>
          <w:lang w:val="ro-RO"/>
        </w:rPr>
      </w:pPr>
      <w:proofErr w:type="gramStart"/>
      <w:r w:rsidRPr="00586349">
        <w:rPr>
          <w:rFonts w:ascii="Garamond" w:hAnsi="Garamond"/>
          <w:sz w:val="24"/>
          <w:szCs w:val="24"/>
        </w:rPr>
        <w:t>-În</w:t>
      </w:r>
      <w:r w:rsidRPr="00586349">
        <w:rPr>
          <w:rFonts w:ascii="Garamond" w:hAnsi="Garamond"/>
          <w:iCs/>
          <w:sz w:val="24"/>
          <w:szCs w:val="24"/>
        </w:rPr>
        <w:t xml:space="preserve"> luna</w:t>
      </w:r>
      <w:proofErr w:type="gramEnd"/>
      <w:r w:rsidRPr="00586349">
        <w:rPr>
          <w:rFonts w:ascii="Garamond" w:hAnsi="Garamond"/>
          <w:iCs/>
          <w:sz w:val="24"/>
          <w:szCs w:val="24"/>
        </w:rPr>
        <w:t xml:space="preserve"> iulie 2014 a avut loc </w:t>
      </w:r>
      <w:r w:rsidRPr="00586349">
        <w:rPr>
          <w:rFonts w:ascii="Garamond" w:hAnsi="Garamond"/>
          <w:sz w:val="24"/>
          <w:szCs w:val="24"/>
        </w:rPr>
        <w:t>întâlnirea</w:t>
      </w:r>
      <w:r w:rsidRPr="00586349">
        <w:rPr>
          <w:rFonts w:ascii="Garamond" w:hAnsi="Garamond"/>
          <w:iCs/>
          <w:sz w:val="24"/>
          <w:szCs w:val="24"/>
        </w:rPr>
        <w:t xml:space="preserve"> </w:t>
      </w:r>
      <w:r w:rsidRPr="00586349">
        <w:rPr>
          <w:rFonts w:ascii="Garamond" w:hAnsi="Garamond"/>
          <w:sz w:val="24"/>
          <w:szCs w:val="24"/>
        </w:rPr>
        <w:t>subgrupului de lucru “</w:t>
      </w:r>
      <w:r w:rsidRPr="00586349">
        <w:rPr>
          <w:rFonts w:ascii="Garamond" w:hAnsi="Garamond"/>
          <w:iCs/>
          <w:sz w:val="24"/>
          <w:szCs w:val="24"/>
        </w:rPr>
        <w:t>Apă”,</w:t>
      </w:r>
      <w:r w:rsidRPr="00586349">
        <w:rPr>
          <w:rFonts w:ascii="Garamond" w:hAnsi="Garamond"/>
          <w:sz w:val="24"/>
          <w:szCs w:val="24"/>
        </w:rPr>
        <w:t xml:space="preserve"> Analiza SWOT</w:t>
      </w:r>
      <w:r w:rsidRPr="00586349">
        <w:rPr>
          <w:rFonts w:ascii="Garamond" w:hAnsi="Garamond"/>
          <w:iCs/>
          <w:sz w:val="24"/>
          <w:szCs w:val="24"/>
        </w:rPr>
        <w:t xml:space="preserve"> </w:t>
      </w:r>
      <w:r w:rsidRPr="00586349">
        <w:rPr>
          <w:rFonts w:ascii="Garamond" w:hAnsi="Garamond"/>
          <w:sz w:val="24"/>
          <w:szCs w:val="24"/>
        </w:rPr>
        <w:t>- revizuirea PLAM Bucureşti;</w:t>
      </w:r>
    </w:p>
    <w:p w:rsidR="00A924A1" w:rsidRPr="00586349" w:rsidRDefault="00A924A1" w:rsidP="00A924A1">
      <w:pPr>
        <w:spacing w:after="0" w:line="240" w:lineRule="auto"/>
        <w:jc w:val="both"/>
        <w:rPr>
          <w:rFonts w:ascii="Garamond" w:hAnsi="Garamond"/>
          <w:sz w:val="24"/>
          <w:szCs w:val="24"/>
        </w:rPr>
      </w:pPr>
      <w:proofErr w:type="gramStart"/>
      <w:r w:rsidRPr="00586349">
        <w:rPr>
          <w:rFonts w:ascii="Garamond" w:hAnsi="Garamond"/>
          <w:sz w:val="24"/>
          <w:szCs w:val="24"/>
        </w:rPr>
        <w:t>- În luna</w:t>
      </w:r>
      <w:proofErr w:type="gramEnd"/>
      <w:r w:rsidRPr="00586349">
        <w:rPr>
          <w:rFonts w:ascii="Garamond" w:hAnsi="Garamond"/>
          <w:sz w:val="24"/>
          <w:szCs w:val="24"/>
        </w:rPr>
        <w:t xml:space="preserve"> noiembrie </w:t>
      </w:r>
      <w:r w:rsidRPr="00586349">
        <w:rPr>
          <w:rFonts w:ascii="Garamond" w:hAnsi="Garamond"/>
          <w:iCs/>
          <w:sz w:val="24"/>
          <w:szCs w:val="24"/>
        </w:rPr>
        <w:t xml:space="preserve">a avut loc </w:t>
      </w:r>
      <w:r w:rsidRPr="00586349">
        <w:rPr>
          <w:rFonts w:ascii="Garamond" w:hAnsi="Garamond"/>
          <w:sz w:val="24"/>
          <w:szCs w:val="24"/>
        </w:rPr>
        <w:t xml:space="preserve">întâlnirea </w:t>
      </w:r>
      <w:r w:rsidRPr="00586349">
        <w:rPr>
          <w:rFonts w:ascii="Garamond" w:hAnsi="Garamond"/>
          <w:sz w:val="24"/>
          <w:szCs w:val="24"/>
          <w:lang w:val="pt-BR"/>
        </w:rPr>
        <w:t>Subgrupului de Lucru</w:t>
      </w:r>
      <w:r w:rsidRPr="00586349">
        <w:rPr>
          <w:rFonts w:ascii="Garamond" w:hAnsi="Garamond"/>
          <w:sz w:val="24"/>
          <w:szCs w:val="24"/>
        </w:rPr>
        <w:t xml:space="preserve"> “</w:t>
      </w:r>
      <w:r w:rsidRPr="00586349">
        <w:rPr>
          <w:rFonts w:ascii="Garamond" w:hAnsi="Garamond"/>
          <w:iCs/>
          <w:sz w:val="24"/>
          <w:szCs w:val="24"/>
        </w:rPr>
        <w:t>Apă”</w:t>
      </w:r>
      <w:r w:rsidRPr="00586349">
        <w:rPr>
          <w:rFonts w:ascii="Garamond" w:hAnsi="Garamond"/>
          <w:sz w:val="24"/>
          <w:szCs w:val="24"/>
        </w:rPr>
        <w:t xml:space="preserve"> (privind revizuirea PLAMB);</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bCs/>
          <w:iCs/>
          <w:sz w:val="24"/>
          <w:szCs w:val="24"/>
          <w:lang w:val="ro-RO"/>
        </w:rPr>
        <w:t xml:space="preserve">- </w:t>
      </w:r>
      <w:r w:rsidRPr="00586349">
        <w:rPr>
          <w:rFonts w:ascii="Garamond" w:hAnsi="Garamond"/>
          <w:sz w:val="24"/>
          <w:szCs w:val="24"/>
        </w:rPr>
        <w:t xml:space="preserve">În decembrie </w:t>
      </w:r>
      <w:r w:rsidRPr="00586349">
        <w:rPr>
          <w:rFonts w:ascii="Garamond" w:hAnsi="Garamond"/>
          <w:iCs/>
          <w:sz w:val="24"/>
          <w:szCs w:val="24"/>
        </w:rPr>
        <w:t xml:space="preserve">a avut loc </w:t>
      </w:r>
      <w:r w:rsidRPr="00586349">
        <w:rPr>
          <w:rFonts w:ascii="Garamond" w:hAnsi="Garamond"/>
          <w:sz w:val="24"/>
          <w:szCs w:val="24"/>
        </w:rPr>
        <w:t>întâlnirea membrilor Subgrupului de lucru “Deşeuri</w:t>
      </w:r>
      <w:r w:rsidRPr="00586349">
        <w:rPr>
          <w:rFonts w:ascii="Garamond" w:hAnsi="Garamond"/>
          <w:iCs/>
          <w:sz w:val="24"/>
          <w:szCs w:val="24"/>
        </w:rPr>
        <w:t xml:space="preserve">” - </w:t>
      </w:r>
      <w:r w:rsidRPr="00586349">
        <w:rPr>
          <w:rFonts w:ascii="Garamond" w:hAnsi="Garamond"/>
          <w:sz w:val="24"/>
          <w:szCs w:val="24"/>
        </w:rPr>
        <w:t>finalizarea Matricei-plan pe domeniul Deşeuri.</w:t>
      </w:r>
    </w:p>
    <w:p w:rsidR="00033827" w:rsidRPr="00586349" w:rsidRDefault="00033827" w:rsidP="00A924A1">
      <w:pPr>
        <w:spacing w:after="0" w:line="240" w:lineRule="auto"/>
        <w:jc w:val="both"/>
        <w:rPr>
          <w:rFonts w:ascii="Garamond" w:hAnsi="Garamond"/>
          <w:sz w:val="24"/>
          <w:szCs w:val="24"/>
        </w:rPr>
      </w:pPr>
    </w:p>
    <w:p w:rsidR="00C66D30" w:rsidRPr="00586349" w:rsidRDefault="00C66D30" w:rsidP="00C66D30">
      <w:pPr>
        <w:tabs>
          <w:tab w:val="center" w:pos="4680"/>
          <w:tab w:val="right" w:pos="9360"/>
        </w:tabs>
        <w:snapToGrid w:val="0"/>
        <w:spacing w:after="0" w:line="240" w:lineRule="auto"/>
        <w:jc w:val="both"/>
        <w:rPr>
          <w:rFonts w:ascii="Garamond" w:hAnsi="Garamond"/>
          <w:sz w:val="24"/>
          <w:szCs w:val="24"/>
          <w:lang w:val="ro-RO"/>
        </w:rPr>
      </w:pPr>
    </w:p>
    <w:p w:rsidR="00C66D30" w:rsidRPr="00586349" w:rsidRDefault="00C66D30" w:rsidP="00A924A1">
      <w:pPr>
        <w:tabs>
          <w:tab w:val="center" w:pos="4680"/>
          <w:tab w:val="right" w:pos="9360"/>
        </w:tabs>
        <w:snapToGrid w:val="0"/>
        <w:spacing w:after="0" w:line="240" w:lineRule="auto"/>
        <w:jc w:val="both"/>
        <w:rPr>
          <w:rFonts w:ascii="Garamond" w:hAnsi="Garamond"/>
          <w:sz w:val="24"/>
          <w:szCs w:val="24"/>
          <w:u w:val="single"/>
          <w:lang w:val="ro-RO"/>
        </w:rPr>
      </w:pPr>
      <w:r w:rsidRPr="00586349">
        <w:rPr>
          <w:rFonts w:ascii="Garamond" w:hAnsi="Garamond"/>
          <w:b/>
          <w:sz w:val="24"/>
          <w:szCs w:val="24"/>
          <w:lang w:val="ro-RO"/>
        </w:rPr>
        <w:t xml:space="preserve">     </w:t>
      </w:r>
      <w:r w:rsidRPr="00586349">
        <w:rPr>
          <w:rFonts w:ascii="Garamond" w:hAnsi="Garamond"/>
          <w:sz w:val="24"/>
          <w:szCs w:val="24"/>
          <w:u w:val="single"/>
          <w:lang w:val="ro-RO"/>
        </w:rPr>
        <w:t>Revizuirea documentului a început în luna mai 2013:</w:t>
      </w:r>
    </w:p>
    <w:p w:rsidR="009C24D1" w:rsidRPr="00586349" w:rsidRDefault="009C24D1" w:rsidP="00FC6E47">
      <w:pPr>
        <w:spacing w:after="0" w:line="240" w:lineRule="auto"/>
        <w:jc w:val="both"/>
        <w:rPr>
          <w:rFonts w:ascii="Garamond" w:hAnsi="Garamond"/>
          <w:b/>
          <w:bCs/>
          <w:sz w:val="24"/>
          <w:szCs w:val="24"/>
          <w:lang w:val="pt-BR"/>
        </w:rPr>
      </w:pPr>
    </w:p>
    <w:p w:rsidR="00C04408" w:rsidRPr="00586349" w:rsidRDefault="007B5448" w:rsidP="00FC6E47">
      <w:pPr>
        <w:spacing w:after="0" w:line="240" w:lineRule="auto"/>
        <w:jc w:val="both"/>
        <w:rPr>
          <w:rFonts w:ascii="Garamond" w:hAnsi="Garamond"/>
          <w:sz w:val="24"/>
          <w:szCs w:val="24"/>
        </w:rPr>
      </w:pPr>
      <w:r>
        <w:rPr>
          <w:rFonts w:ascii="Garamond" w:hAnsi="Garamond"/>
          <w:b/>
          <w:bCs/>
          <w:sz w:val="24"/>
          <w:szCs w:val="24"/>
          <w:lang w:val="pt-BR"/>
        </w:rPr>
        <w:t xml:space="preserve">    </w:t>
      </w:r>
      <w:r w:rsidR="00177DE8" w:rsidRPr="00586349">
        <w:rPr>
          <w:rFonts w:ascii="Garamond" w:hAnsi="Garamond"/>
          <w:b/>
          <w:bCs/>
          <w:sz w:val="24"/>
          <w:szCs w:val="24"/>
          <w:lang w:val="pt-BR"/>
        </w:rPr>
        <w:t xml:space="preserve"> Etapa I</w:t>
      </w:r>
      <w:r>
        <w:rPr>
          <w:rFonts w:ascii="Garamond" w:hAnsi="Garamond"/>
          <w:b/>
          <w:bCs/>
          <w:sz w:val="24"/>
          <w:szCs w:val="24"/>
          <w:lang w:val="pt-BR"/>
        </w:rPr>
        <w:t xml:space="preserve"> </w:t>
      </w:r>
      <w:r w:rsidR="00177DE8" w:rsidRPr="00586349">
        <w:rPr>
          <w:rFonts w:ascii="Garamond" w:hAnsi="Garamond"/>
          <w:b/>
          <w:bCs/>
          <w:sz w:val="24"/>
          <w:szCs w:val="24"/>
          <w:lang w:val="pt-BR"/>
        </w:rPr>
        <w:t>-</w:t>
      </w:r>
      <w:r>
        <w:rPr>
          <w:rFonts w:ascii="Garamond" w:hAnsi="Garamond"/>
          <w:b/>
          <w:bCs/>
          <w:sz w:val="24"/>
          <w:szCs w:val="24"/>
          <w:lang w:val="pt-BR"/>
        </w:rPr>
        <w:t xml:space="preserve"> </w:t>
      </w:r>
      <w:r w:rsidR="00C04408" w:rsidRPr="00586349">
        <w:rPr>
          <w:rFonts w:ascii="Garamond" w:hAnsi="Garamond"/>
          <w:b/>
          <w:bCs/>
          <w:sz w:val="24"/>
          <w:szCs w:val="24"/>
          <w:lang w:val="pt-BR"/>
        </w:rPr>
        <w:t>Organizarea procesului de planificare: iunie-decembrie 2013</w:t>
      </w:r>
    </w:p>
    <w:p w:rsidR="00C04408" w:rsidRPr="00D606FB" w:rsidRDefault="00C04408" w:rsidP="00FC6E47">
      <w:pPr>
        <w:spacing w:after="0" w:line="240" w:lineRule="auto"/>
        <w:jc w:val="both"/>
        <w:rPr>
          <w:rFonts w:ascii="Garamond" w:hAnsi="Garamond"/>
          <w:sz w:val="24"/>
          <w:szCs w:val="24"/>
        </w:rPr>
      </w:pPr>
      <w:r w:rsidRPr="00D606FB">
        <w:rPr>
          <w:rFonts w:ascii="Garamond" w:hAnsi="Garamond"/>
          <w:b/>
          <w:bCs/>
          <w:sz w:val="24"/>
          <w:szCs w:val="24"/>
        </w:rPr>
        <w:t xml:space="preserve">Iniţierea procesului de revizuire </w:t>
      </w:r>
      <w:r w:rsidRPr="00D606FB">
        <w:rPr>
          <w:rFonts w:ascii="Garamond" w:hAnsi="Garamond"/>
          <w:sz w:val="24"/>
          <w:szCs w:val="24"/>
        </w:rPr>
        <w:t xml:space="preserve">prin aducerea la cunoştiinţa instituţiilor, agenţilor economici, </w:t>
      </w:r>
      <w:proofErr w:type="gramStart"/>
      <w:r w:rsidRPr="00D606FB">
        <w:rPr>
          <w:rFonts w:ascii="Garamond" w:hAnsi="Garamond"/>
          <w:sz w:val="24"/>
          <w:szCs w:val="24"/>
        </w:rPr>
        <w:t>a</w:t>
      </w:r>
      <w:proofErr w:type="gramEnd"/>
      <w:r w:rsidRPr="00D606FB">
        <w:rPr>
          <w:rFonts w:ascii="Garamond" w:hAnsi="Garamond"/>
          <w:sz w:val="24"/>
          <w:szCs w:val="24"/>
        </w:rPr>
        <w:t xml:space="preserve"> organizaţiilor neguvernamentale şi publicului, cu introducerea informaţiilor pe site-ul instituţie </w:t>
      </w:r>
      <w:hyperlink r:id="rId10" w:history="1">
        <w:r w:rsidRPr="00D606FB">
          <w:rPr>
            <w:rStyle w:val="Hyperlink"/>
            <w:rFonts w:ascii="Garamond" w:hAnsi="Garamond"/>
            <w:color w:val="auto"/>
            <w:sz w:val="24"/>
            <w:szCs w:val="24"/>
            <w:u w:val="none"/>
          </w:rPr>
          <w:t>www.apmbuc.anpm.ro</w:t>
        </w:r>
      </w:hyperlink>
      <w:r w:rsidRPr="00D606FB">
        <w:rPr>
          <w:rFonts w:ascii="Garamond" w:hAnsi="Garamond"/>
          <w:sz w:val="24"/>
          <w:szCs w:val="24"/>
        </w:rPr>
        <w:t xml:space="preserve"> şi anunţ public (sediul A</w:t>
      </w:r>
      <w:r w:rsidR="00383345">
        <w:rPr>
          <w:rFonts w:ascii="Garamond" w:hAnsi="Garamond"/>
          <w:sz w:val="24"/>
          <w:szCs w:val="24"/>
        </w:rPr>
        <w:t>.</w:t>
      </w:r>
      <w:r w:rsidRPr="00D606FB">
        <w:rPr>
          <w:rFonts w:ascii="Garamond" w:hAnsi="Garamond"/>
          <w:sz w:val="24"/>
          <w:szCs w:val="24"/>
        </w:rPr>
        <w:t>P</w:t>
      </w:r>
      <w:r w:rsidR="00383345">
        <w:rPr>
          <w:rFonts w:ascii="Garamond" w:hAnsi="Garamond"/>
          <w:sz w:val="24"/>
          <w:szCs w:val="24"/>
        </w:rPr>
        <w:t>.</w:t>
      </w:r>
      <w:r w:rsidRPr="00D606FB">
        <w:rPr>
          <w:rFonts w:ascii="Garamond" w:hAnsi="Garamond"/>
          <w:sz w:val="24"/>
          <w:szCs w:val="24"/>
        </w:rPr>
        <w:t>M</w:t>
      </w:r>
      <w:r w:rsidR="00383345">
        <w:rPr>
          <w:rFonts w:ascii="Garamond" w:hAnsi="Garamond"/>
          <w:sz w:val="24"/>
          <w:szCs w:val="24"/>
        </w:rPr>
        <w:t>.</w:t>
      </w:r>
      <w:r w:rsidRPr="00D606FB">
        <w:rPr>
          <w:rFonts w:ascii="Garamond" w:hAnsi="Garamond"/>
          <w:sz w:val="24"/>
          <w:szCs w:val="24"/>
        </w:rPr>
        <w:t>B</w:t>
      </w:r>
      <w:r w:rsidR="00383345">
        <w:rPr>
          <w:rFonts w:ascii="Garamond" w:hAnsi="Garamond"/>
          <w:sz w:val="24"/>
          <w:szCs w:val="24"/>
        </w:rPr>
        <w:t>.</w:t>
      </w:r>
      <w:r w:rsidRPr="00D606FB">
        <w:rPr>
          <w:rFonts w:ascii="Garamond" w:hAnsi="Garamond"/>
          <w:sz w:val="24"/>
          <w:szCs w:val="24"/>
        </w:rPr>
        <w:t>).</w:t>
      </w:r>
    </w:p>
    <w:p w:rsidR="00C04408" w:rsidRPr="00D606FB" w:rsidRDefault="00C04408" w:rsidP="00FC6E47">
      <w:pPr>
        <w:tabs>
          <w:tab w:val="center" w:pos="4680"/>
          <w:tab w:val="right" w:pos="9360"/>
        </w:tabs>
        <w:snapToGrid w:val="0"/>
        <w:spacing w:after="0" w:line="240" w:lineRule="auto"/>
        <w:jc w:val="both"/>
        <w:rPr>
          <w:rFonts w:ascii="Garamond" w:hAnsi="Garamond"/>
          <w:b/>
          <w:sz w:val="24"/>
          <w:szCs w:val="24"/>
          <w:lang w:val="ro-RO"/>
        </w:rPr>
      </w:pPr>
      <w:r w:rsidRPr="00D606FB">
        <w:rPr>
          <w:rFonts w:ascii="Garamond" w:hAnsi="Garamond"/>
          <w:b/>
          <w:sz w:val="24"/>
          <w:szCs w:val="24"/>
          <w:lang w:val="ro-RO"/>
        </w:rPr>
        <w:t xml:space="preserve">     În data de 21.05.2013 </w:t>
      </w:r>
      <w:r w:rsidRPr="00D606FB">
        <w:rPr>
          <w:rFonts w:ascii="Garamond" w:hAnsi="Garamond"/>
          <w:sz w:val="24"/>
          <w:szCs w:val="24"/>
          <w:lang w:val="ro-RO"/>
        </w:rPr>
        <w:t xml:space="preserve">a fost emisă Decizia A.P.M. Bucureşti cu nr. 71/21.05.2013, prin care </w:t>
      </w:r>
      <w:r w:rsidRPr="00D606FB">
        <w:rPr>
          <w:rFonts w:ascii="Garamond" w:hAnsi="Garamond"/>
          <w:b/>
          <w:sz w:val="24"/>
          <w:szCs w:val="24"/>
          <w:lang w:val="ro-RO"/>
        </w:rPr>
        <w:t>s-a iniţiat revizuirea Planului Local de Acţiune pentru Mediu în cadrul Agenţiei pentru Protecţia Mediului Bucureşti.</w:t>
      </w:r>
    </w:p>
    <w:p w:rsidR="00C04408" w:rsidRPr="00D606FB" w:rsidRDefault="00C04408" w:rsidP="00FC6E47">
      <w:pPr>
        <w:tabs>
          <w:tab w:val="center" w:pos="4680"/>
          <w:tab w:val="right" w:pos="9360"/>
        </w:tabs>
        <w:snapToGrid w:val="0"/>
        <w:spacing w:after="0" w:line="240" w:lineRule="auto"/>
        <w:jc w:val="both"/>
        <w:rPr>
          <w:rFonts w:ascii="Garamond" w:hAnsi="Garamond"/>
          <w:b/>
          <w:sz w:val="24"/>
          <w:szCs w:val="24"/>
          <w:lang w:val="ro-RO"/>
        </w:rPr>
      </w:pPr>
      <w:r w:rsidRPr="00D606FB">
        <w:rPr>
          <w:rFonts w:ascii="Garamond" w:hAnsi="Garamond"/>
          <w:sz w:val="24"/>
          <w:szCs w:val="24"/>
          <w:lang w:val="ro-RO"/>
        </w:rPr>
        <w:t xml:space="preserve">    Revizuirea PLAM Bucureşti se va realizat într-o manieră participativă, principiul fundamental fiind consensul unui grup cu o largă reprezentare bazat pe o cunoaştere aprofundată a aspectelor de mediu existente la nivelul Municipiului Bucureşti. Măsurile cuprinse în acest plan trebuie să fundamenteze politicile şi planurile investiţionale în domeniul protecţiei mediului şi dezvoltării durabile în Municipiul Bucureşti şi trebuie aplicate de către toate autorităţile şi agenţii economici din municipiu.</w:t>
      </w:r>
    </w:p>
    <w:p w:rsidR="00C04408" w:rsidRPr="00D606FB" w:rsidRDefault="00C04408" w:rsidP="00FC6E47">
      <w:pPr>
        <w:spacing w:after="0" w:line="240" w:lineRule="auto"/>
        <w:jc w:val="both"/>
        <w:rPr>
          <w:rFonts w:ascii="Garamond" w:hAnsi="Garamond"/>
          <w:sz w:val="24"/>
          <w:szCs w:val="24"/>
          <w:lang w:val="ro-RO"/>
        </w:rPr>
      </w:pPr>
      <w:r w:rsidRPr="00D606FB">
        <w:rPr>
          <w:rFonts w:ascii="Garamond" w:hAnsi="Garamond"/>
          <w:sz w:val="24"/>
          <w:szCs w:val="24"/>
          <w:lang w:val="ro-RO"/>
        </w:rPr>
        <w:t>Se vor parcurge toate etapele procesul de revizuire, în conformitate cu Ghidul practic al planificării de mediu, elaborat de către Agenţia Naţională pentru Protecţia Mediului.</w:t>
      </w:r>
    </w:p>
    <w:p w:rsidR="007B5448" w:rsidRDefault="00C04408" w:rsidP="00FC6E47">
      <w:pPr>
        <w:tabs>
          <w:tab w:val="center" w:pos="4680"/>
          <w:tab w:val="right" w:pos="9360"/>
        </w:tabs>
        <w:snapToGrid w:val="0"/>
        <w:spacing w:after="0" w:line="240" w:lineRule="auto"/>
        <w:jc w:val="both"/>
        <w:rPr>
          <w:rFonts w:ascii="Garamond" w:hAnsi="Garamond"/>
          <w:b/>
          <w:bCs/>
          <w:sz w:val="24"/>
          <w:szCs w:val="24"/>
        </w:rPr>
      </w:pPr>
      <w:r w:rsidRPr="00D606FB">
        <w:rPr>
          <w:rFonts w:ascii="Garamond" w:hAnsi="Garamond"/>
          <w:b/>
          <w:bCs/>
          <w:sz w:val="24"/>
          <w:szCs w:val="24"/>
        </w:rPr>
        <w:t xml:space="preserve">    </w:t>
      </w:r>
    </w:p>
    <w:p w:rsidR="00C04408" w:rsidRPr="00D606FB" w:rsidRDefault="007B5448" w:rsidP="00FC6E47">
      <w:pPr>
        <w:tabs>
          <w:tab w:val="center" w:pos="4680"/>
          <w:tab w:val="right" w:pos="9360"/>
        </w:tabs>
        <w:snapToGrid w:val="0"/>
        <w:spacing w:after="0" w:line="240" w:lineRule="auto"/>
        <w:jc w:val="both"/>
        <w:rPr>
          <w:rFonts w:ascii="Garamond" w:hAnsi="Garamond"/>
          <w:b/>
          <w:bCs/>
          <w:sz w:val="24"/>
          <w:szCs w:val="24"/>
        </w:rPr>
      </w:pPr>
      <w:r>
        <w:rPr>
          <w:rFonts w:ascii="Garamond" w:hAnsi="Garamond"/>
          <w:b/>
          <w:bCs/>
          <w:sz w:val="24"/>
          <w:szCs w:val="24"/>
        </w:rPr>
        <w:t xml:space="preserve">     </w:t>
      </w:r>
      <w:r w:rsidR="00C04408" w:rsidRPr="00D606FB">
        <w:rPr>
          <w:rFonts w:ascii="Garamond" w:hAnsi="Garamond"/>
          <w:b/>
          <w:bCs/>
          <w:sz w:val="24"/>
          <w:szCs w:val="24"/>
        </w:rPr>
        <w:t xml:space="preserve"> Etapa II a revizuirii PLAM B</w:t>
      </w:r>
      <w:r w:rsidR="00C04408" w:rsidRPr="00D606FB">
        <w:rPr>
          <w:rFonts w:ascii="Garamond" w:hAnsi="Garamond"/>
          <w:sz w:val="24"/>
          <w:szCs w:val="24"/>
        </w:rPr>
        <w:t xml:space="preserve"> - </w:t>
      </w:r>
      <w:r w:rsidR="00C04408" w:rsidRPr="00D606FB">
        <w:rPr>
          <w:rFonts w:ascii="Garamond" w:hAnsi="Garamond"/>
          <w:b/>
          <w:bCs/>
          <w:sz w:val="24"/>
          <w:szCs w:val="24"/>
        </w:rPr>
        <w:t>Profilul de mediu (in per</w:t>
      </w:r>
      <w:r w:rsidR="00177DE8" w:rsidRPr="00D606FB">
        <w:rPr>
          <w:rFonts w:ascii="Garamond" w:hAnsi="Garamond"/>
          <w:b/>
          <w:bCs/>
          <w:sz w:val="24"/>
          <w:szCs w:val="24"/>
        </w:rPr>
        <w:t>ioada decembrie 2013 - iul</w:t>
      </w:r>
      <w:r w:rsidR="00C04408" w:rsidRPr="00D606FB">
        <w:rPr>
          <w:rFonts w:ascii="Garamond" w:hAnsi="Garamond"/>
          <w:b/>
          <w:bCs/>
          <w:sz w:val="24"/>
          <w:szCs w:val="24"/>
        </w:rPr>
        <w:t>ie 2014)</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Cs/>
          <w:sz w:val="24"/>
          <w:szCs w:val="24"/>
        </w:rPr>
        <w:t>1</w:t>
      </w:r>
      <w:r w:rsidRPr="00D606FB">
        <w:rPr>
          <w:rFonts w:ascii="Garamond" w:hAnsi="Garamond"/>
          <w:bCs/>
          <w:sz w:val="24"/>
          <w:szCs w:val="24"/>
          <w:lang w:val="ro-RO"/>
        </w:rPr>
        <w:t>.</w:t>
      </w:r>
      <w:r w:rsidRPr="00D606FB">
        <w:rPr>
          <w:rFonts w:ascii="Garamond" w:hAnsi="Garamond"/>
          <w:b/>
          <w:bCs/>
          <w:sz w:val="24"/>
          <w:szCs w:val="24"/>
        </w:rPr>
        <w:t xml:space="preserve"> </w:t>
      </w:r>
      <w:r w:rsidRPr="00D606FB">
        <w:rPr>
          <w:rFonts w:ascii="Garamond" w:hAnsi="Garamond"/>
          <w:bCs/>
          <w:sz w:val="24"/>
          <w:szCs w:val="24"/>
          <w:lang w:val="vi-VN"/>
        </w:rPr>
        <w:t>Evaluarea potenţialului şi a limitărilor</w:t>
      </w:r>
      <w:r w:rsidRPr="00D606FB">
        <w:rPr>
          <w:rFonts w:ascii="Garamond" w:hAnsi="Garamond"/>
          <w:bCs/>
          <w:sz w:val="24"/>
          <w:szCs w:val="24"/>
        </w:rPr>
        <w:t xml:space="preserve"> </w:t>
      </w:r>
      <w:r w:rsidRPr="00D606FB">
        <w:rPr>
          <w:rFonts w:ascii="Garamond" w:hAnsi="Garamond"/>
          <w:bCs/>
          <w:sz w:val="24"/>
          <w:szCs w:val="24"/>
          <w:lang w:val="vi-VN"/>
        </w:rPr>
        <w:t>comunităţii</w:t>
      </w:r>
      <w:r w:rsidRPr="00D606FB">
        <w:rPr>
          <w:rFonts w:ascii="Garamond" w:hAnsi="Garamond"/>
          <w:bCs/>
          <w:sz w:val="24"/>
          <w:szCs w:val="24"/>
        </w:rPr>
        <w:t>-analiza SWOT (</w:t>
      </w:r>
      <w:r w:rsidRPr="00D606FB">
        <w:rPr>
          <w:rFonts w:ascii="Garamond" w:hAnsi="Garamond"/>
          <w:bCs/>
          <w:sz w:val="24"/>
          <w:szCs w:val="24"/>
          <w:lang w:val="vi-VN"/>
        </w:rPr>
        <w:t xml:space="preserve">punctele tari interioare ale comunităţii, respectiv potenţialul propriu al </w:t>
      </w:r>
      <w:r w:rsidRPr="00D606FB">
        <w:rPr>
          <w:rFonts w:ascii="Garamond" w:hAnsi="Garamond"/>
          <w:bCs/>
          <w:sz w:val="24"/>
          <w:szCs w:val="24"/>
        </w:rPr>
        <w:t xml:space="preserve">orasului, </w:t>
      </w:r>
      <w:r w:rsidRPr="00D606FB">
        <w:rPr>
          <w:rFonts w:ascii="Garamond" w:hAnsi="Garamond"/>
          <w:bCs/>
          <w:sz w:val="24"/>
          <w:szCs w:val="24"/>
          <w:lang w:val="it-IT"/>
        </w:rPr>
        <w:t xml:space="preserve">punctele slabe interioare ale comunităţii, oportunităţile exterioare pe care le poate folosi comunitatea, </w:t>
      </w:r>
      <w:r w:rsidRPr="00D606FB">
        <w:rPr>
          <w:rFonts w:ascii="Garamond" w:hAnsi="Garamond"/>
          <w:bCs/>
          <w:sz w:val="24"/>
          <w:szCs w:val="24"/>
          <w:lang w:val="vi-VN"/>
        </w:rPr>
        <w:t>riscurile, respectiv ameninţările acesteia prin neîndeplinirea măsurilor</w:t>
      </w:r>
      <w:r w:rsidRPr="00D606FB">
        <w:rPr>
          <w:rFonts w:ascii="Garamond" w:hAnsi="Garamond"/>
          <w:bCs/>
          <w:sz w:val="24"/>
          <w:szCs w:val="24"/>
        </w:rPr>
        <w:t>);</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Cs/>
          <w:sz w:val="24"/>
          <w:szCs w:val="24"/>
        </w:rPr>
        <w:t>2</w:t>
      </w:r>
      <w:r w:rsidRPr="00D606FB">
        <w:rPr>
          <w:rFonts w:ascii="Garamond" w:hAnsi="Garamond"/>
          <w:bCs/>
          <w:sz w:val="24"/>
          <w:szCs w:val="24"/>
          <w:lang w:val="ro-RO"/>
        </w:rPr>
        <w:t>.</w:t>
      </w:r>
      <w:r w:rsidRPr="00D606FB">
        <w:rPr>
          <w:rFonts w:ascii="Garamond" w:hAnsi="Garamond"/>
          <w:bCs/>
          <w:sz w:val="24"/>
          <w:szCs w:val="24"/>
        </w:rPr>
        <w:t xml:space="preserve"> </w:t>
      </w:r>
      <w:r w:rsidRPr="00D606FB">
        <w:rPr>
          <w:rFonts w:ascii="Garamond" w:hAnsi="Garamond"/>
          <w:bCs/>
          <w:sz w:val="24"/>
          <w:szCs w:val="24"/>
          <w:lang w:val="vi-VN"/>
        </w:rPr>
        <w:t>Evaluarea stării mediului în</w:t>
      </w:r>
      <w:r w:rsidRPr="00D606FB">
        <w:rPr>
          <w:rFonts w:ascii="Garamond" w:hAnsi="Garamond"/>
          <w:bCs/>
          <w:sz w:val="24"/>
          <w:szCs w:val="24"/>
        </w:rPr>
        <w:t xml:space="preserve"> Mun</w:t>
      </w:r>
      <w:r w:rsidRPr="00D606FB">
        <w:rPr>
          <w:rFonts w:ascii="Garamond" w:hAnsi="Garamond"/>
          <w:bCs/>
          <w:sz w:val="24"/>
          <w:szCs w:val="24"/>
          <w:lang w:val="ro-RO"/>
        </w:rPr>
        <w:t>icipiul</w:t>
      </w:r>
      <w:r w:rsidRPr="00D606FB">
        <w:rPr>
          <w:rFonts w:ascii="Garamond" w:hAnsi="Garamond"/>
          <w:bCs/>
          <w:sz w:val="24"/>
          <w:szCs w:val="24"/>
        </w:rPr>
        <w:t xml:space="preserve"> Bucure</w:t>
      </w:r>
      <w:r w:rsidRPr="00D606FB">
        <w:rPr>
          <w:rFonts w:ascii="Garamond" w:hAnsi="Garamond"/>
          <w:bCs/>
          <w:sz w:val="24"/>
          <w:szCs w:val="24"/>
          <w:lang w:val="ro-RO"/>
        </w:rPr>
        <w:t>ş</w:t>
      </w:r>
      <w:r w:rsidRPr="00D606FB">
        <w:rPr>
          <w:rFonts w:ascii="Garamond" w:hAnsi="Garamond"/>
          <w:bCs/>
          <w:sz w:val="24"/>
          <w:szCs w:val="24"/>
        </w:rPr>
        <w:t>ti;</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Cs/>
          <w:sz w:val="24"/>
          <w:szCs w:val="24"/>
        </w:rPr>
        <w:t>3</w:t>
      </w:r>
      <w:r w:rsidRPr="00D606FB">
        <w:rPr>
          <w:rFonts w:ascii="Garamond" w:hAnsi="Garamond"/>
          <w:bCs/>
          <w:sz w:val="24"/>
          <w:szCs w:val="24"/>
          <w:lang w:val="ro-RO"/>
        </w:rPr>
        <w:t>.</w:t>
      </w:r>
      <w:r w:rsidRPr="00D606FB">
        <w:rPr>
          <w:rFonts w:ascii="Garamond" w:hAnsi="Garamond"/>
          <w:bCs/>
          <w:sz w:val="24"/>
          <w:szCs w:val="24"/>
        </w:rPr>
        <w:t xml:space="preserve"> Identificarea şi evaluarea problemelor de mediu. Stabilirea problemelor prioritare de mediu; </w:t>
      </w:r>
    </w:p>
    <w:p w:rsidR="00C04408" w:rsidRPr="00D606FB" w:rsidRDefault="00C04408" w:rsidP="00FC6E47">
      <w:pPr>
        <w:tabs>
          <w:tab w:val="center" w:pos="4680"/>
          <w:tab w:val="right" w:pos="9360"/>
        </w:tabs>
        <w:snapToGrid w:val="0"/>
        <w:spacing w:after="0" w:line="240" w:lineRule="auto"/>
        <w:jc w:val="both"/>
        <w:rPr>
          <w:rFonts w:ascii="Garamond" w:hAnsi="Garamond"/>
          <w:bCs/>
          <w:sz w:val="24"/>
          <w:szCs w:val="24"/>
          <w:lang w:val="pt-BR"/>
        </w:rPr>
      </w:pPr>
      <w:r w:rsidRPr="00D606FB">
        <w:rPr>
          <w:rFonts w:ascii="Garamond" w:hAnsi="Garamond"/>
          <w:bCs/>
          <w:sz w:val="24"/>
          <w:szCs w:val="24"/>
          <w:lang w:val="pt-BR"/>
        </w:rPr>
        <w:t>4</w:t>
      </w:r>
      <w:r w:rsidRPr="00D606FB">
        <w:rPr>
          <w:rFonts w:ascii="Garamond" w:hAnsi="Garamond"/>
          <w:bCs/>
          <w:sz w:val="24"/>
          <w:szCs w:val="24"/>
          <w:lang w:val="ro-RO"/>
        </w:rPr>
        <w:t>.</w:t>
      </w:r>
      <w:r w:rsidRPr="00D606FB">
        <w:rPr>
          <w:rFonts w:ascii="Garamond" w:hAnsi="Garamond"/>
          <w:bCs/>
          <w:sz w:val="24"/>
          <w:szCs w:val="24"/>
          <w:lang w:val="pt-BR"/>
        </w:rPr>
        <w:t xml:space="preserve"> Ierarhizarea şi prioritizarea problemelor de mediu</w:t>
      </w:r>
      <w:r w:rsidRPr="00D606FB">
        <w:rPr>
          <w:rFonts w:ascii="Garamond" w:hAnsi="Garamond"/>
          <w:bCs/>
          <w:sz w:val="24"/>
          <w:szCs w:val="24"/>
          <w:lang w:val="ro-RO"/>
        </w:rPr>
        <w:t>.</w:t>
      </w:r>
      <w:r w:rsidRPr="00D606FB">
        <w:rPr>
          <w:rFonts w:ascii="Garamond" w:hAnsi="Garamond"/>
          <w:bCs/>
          <w:sz w:val="24"/>
          <w:szCs w:val="24"/>
          <w:lang w:val="pt-BR"/>
        </w:rPr>
        <w:t xml:space="preserve"> </w:t>
      </w:r>
    </w:p>
    <w:p w:rsidR="00C04408" w:rsidRPr="00D606FB" w:rsidRDefault="00C04408" w:rsidP="00FC6E47">
      <w:pPr>
        <w:tabs>
          <w:tab w:val="center" w:pos="4680"/>
          <w:tab w:val="right" w:pos="9360"/>
        </w:tabs>
        <w:snapToGrid w:val="0"/>
        <w:spacing w:after="0" w:line="240" w:lineRule="auto"/>
        <w:jc w:val="both"/>
        <w:rPr>
          <w:rFonts w:ascii="Garamond" w:hAnsi="Garamond"/>
          <w:bCs/>
          <w:sz w:val="24"/>
          <w:szCs w:val="24"/>
          <w:lang w:val="pt-BR"/>
        </w:rPr>
      </w:pP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
          <w:sz w:val="24"/>
          <w:szCs w:val="24"/>
        </w:rPr>
        <w:t xml:space="preserve">   </w:t>
      </w:r>
      <w:r w:rsidRPr="00383345">
        <w:rPr>
          <w:rFonts w:ascii="Garamond" w:hAnsi="Garamond"/>
          <w:b/>
          <w:sz w:val="24"/>
          <w:szCs w:val="24"/>
        </w:rPr>
        <w:t xml:space="preserve"> </w:t>
      </w:r>
      <w:r w:rsidRPr="00383345">
        <w:rPr>
          <w:rFonts w:ascii="Garamond" w:hAnsi="Garamond"/>
          <w:b/>
          <w:sz w:val="24"/>
          <w:szCs w:val="24"/>
          <w:u w:val="single"/>
        </w:rPr>
        <w:t>Planificarea propriu-zisă</w:t>
      </w:r>
      <w:r w:rsidRPr="00383345">
        <w:rPr>
          <w:rFonts w:ascii="Garamond" w:hAnsi="Garamond"/>
          <w:b/>
          <w:sz w:val="24"/>
          <w:szCs w:val="24"/>
        </w:rPr>
        <w:t xml:space="preserve"> </w:t>
      </w:r>
      <w:proofErr w:type="gramStart"/>
      <w:r w:rsidRPr="00383345">
        <w:rPr>
          <w:rFonts w:ascii="Garamond" w:hAnsi="Garamond"/>
          <w:sz w:val="24"/>
          <w:szCs w:val="24"/>
        </w:rPr>
        <w:t>e</w:t>
      </w:r>
      <w:r w:rsidRPr="00D606FB">
        <w:rPr>
          <w:rFonts w:ascii="Garamond" w:hAnsi="Garamond"/>
          <w:sz w:val="24"/>
          <w:szCs w:val="24"/>
        </w:rPr>
        <w:t>ste</w:t>
      </w:r>
      <w:proofErr w:type="gramEnd"/>
      <w:r w:rsidRPr="00D606FB">
        <w:rPr>
          <w:rFonts w:ascii="Garamond" w:hAnsi="Garamond"/>
          <w:sz w:val="24"/>
          <w:szCs w:val="24"/>
        </w:rPr>
        <w:t xml:space="preserve"> etapa în care, pe baza identificării stării mediului, se stabilesc </w:t>
      </w:r>
      <w:r w:rsidRPr="00D606FB">
        <w:rPr>
          <w:rFonts w:ascii="Garamond" w:hAnsi="Garamond"/>
          <w:b/>
          <w:bCs/>
          <w:sz w:val="24"/>
          <w:szCs w:val="24"/>
        </w:rPr>
        <w:t>obiectivele strategice ş</w:t>
      </w:r>
      <w:r w:rsidRPr="00D606FB">
        <w:rPr>
          <w:rFonts w:ascii="Garamond" w:hAnsi="Garamond"/>
          <w:sz w:val="24"/>
          <w:szCs w:val="24"/>
        </w:rPr>
        <w:t xml:space="preserve">i se definesc </w:t>
      </w:r>
      <w:r w:rsidRPr="00D606FB">
        <w:rPr>
          <w:rFonts w:ascii="Garamond" w:hAnsi="Garamond"/>
          <w:b/>
          <w:bCs/>
          <w:sz w:val="24"/>
          <w:szCs w:val="24"/>
        </w:rPr>
        <w:t>acţiunile.</w:t>
      </w:r>
    </w:p>
    <w:p w:rsidR="00C04408" w:rsidRPr="00D606FB" w:rsidRDefault="00C04408" w:rsidP="00FC6E47">
      <w:pPr>
        <w:tabs>
          <w:tab w:val="center" w:pos="432"/>
        </w:tabs>
        <w:snapToGrid w:val="0"/>
        <w:spacing w:after="0" w:line="240" w:lineRule="auto"/>
        <w:jc w:val="both"/>
        <w:rPr>
          <w:rFonts w:ascii="Garamond" w:hAnsi="Garamond"/>
          <w:sz w:val="24"/>
          <w:szCs w:val="24"/>
        </w:rPr>
      </w:pPr>
      <w:r w:rsidRPr="00D606FB">
        <w:rPr>
          <w:rFonts w:ascii="Garamond" w:hAnsi="Garamond"/>
          <w:b/>
          <w:bCs/>
          <w:sz w:val="24"/>
          <w:szCs w:val="24"/>
        </w:rPr>
        <w:t xml:space="preserve">Elementele-cheie </w:t>
      </w:r>
      <w:r w:rsidRPr="00D606FB">
        <w:rPr>
          <w:rFonts w:ascii="Garamond" w:hAnsi="Garamond"/>
          <w:sz w:val="24"/>
          <w:szCs w:val="24"/>
        </w:rPr>
        <w:t>pentru aceasta etapa sunt:</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sz w:val="24"/>
          <w:szCs w:val="24"/>
        </w:rPr>
        <w:t>-Analiza SWOT. Descrierea stării mediului din</w:t>
      </w:r>
      <w:r w:rsidRPr="00D606FB">
        <w:rPr>
          <w:rFonts w:ascii="Garamond" w:hAnsi="Garamond"/>
          <w:b/>
          <w:bCs/>
          <w:sz w:val="24"/>
          <w:szCs w:val="24"/>
        </w:rPr>
        <w:t xml:space="preserve"> </w:t>
      </w:r>
      <w:r w:rsidRPr="00D606FB">
        <w:rPr>
          <w:rFonts w:ascii="Garamond" w:hAnsi="Garamond"/>
          <w:bCs/>
          <w:sz w:val="24"/>
          <w:szCs w:val="24"/>
        </w:rPr>
        <w:t>Bucure</w:t>
      </w:r>
      <w:r w:rsidRPr="00D606FB">
        <w:rPr>
          <w:rFonts w:ascii="Garamond" w:hAnsi="Garamond"/>
          <w:bCs/>
          <w:sz w:val="24"/>
          <w:szCs w:val="24"/>
          <w:lang w:val="ro-RO"/>
        </w:rPr>
        <w:t>ş</w:t>
      </w:r>
      <w:r w:rsidRPr="00D606FB">
        <w:rPr>
          <w:rFonts w:ascii="Garamond" w:hAnsi="Garamond"/>
          <w:bCs/>
          <w:sz w:val="24"/>
          <w:szCs w:val="24"/>
        </w:rPr>
        <w:t>ti</w:t>
      </w:r>
      <w:r w:rsidRPr="00D606FB">
        <w:rPr>
          <w:rFonts w:ascii="Garamond" w:hAnsi="Garamond"/>
          <w:sz w:val="24"/>
          <w:szCs w:val="24"/>
        </w:rPr>
        <w:t>;</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sz w:val="24"/>
          <w:szCs w:val="24"/>
        </w:rPr>
        <w:t xml:space="preserve">-Identificarea problemelor de mediu din </w:t>
      </w:r>
      <w:r w:rsidRPr="00D606FB">
        <w:rPr>
          <w:rFonts w:ascii="Garamond" w:hAnsi="Garamond"/>
          <w:bCs/>
          <w:sz w:val="24"/>
          <w:szCs w:val="24"/>
        </w:rPr>
        <w:t>Bucure</w:t>
      </w:r>
      <w:r w:rsidRPr="00D606FB">
        <w:rPr>
          <w:rFonts w:ascii="Garamond" w:hAnsi="Garamond"/>
          <w:bCs/>
          <w:sz w:val="24"/>
          <w:szCs w:val="24"/>
          <w:lang w:val="ro-RO"/>
        </w:rPr>
        <w:t>ş</w:t>
      </w:r>
      <w:r w:rsidRPr="00D606FB">
        <w:rPr>
          <w:rFonts w:ascii="Garamond" w:hAnsi="Garamond"/>
          <w:bCs/>
          <w:sz w:val="24"/>
          <w:szCs w:val="24"/>
        </w:rPr>
        <w:t>ti</w:t>
      </w:r>
      <w:r w:rsidRPr="00D606FB">
        <w:rPr>
          <w:rFonts w:ascii="Garamond" w:hAnsi="Garamond"/>
          <w:sz w:val="24"/>
          <w:szCs w:val="24"/>
        </w:rPr>
        <w:t xml:space="preserve"> </w:t>
      </w:r>
      <w:r w:rsidR="000A2DF7" w:rsidRPr="00D606FB">
        <w:rPr>
          <w:rFonts w:ascii="Garamond" w:hAnsi="Garamond"/>
          <w:sz w:val="24"/>
          <w:szCs w:val="24"/>
        </w:rPr>
        <w:t>ş</w:t>
      </w:r>
      <w:r w:rsidRPr="00D606FB">
        <w:rPr>
          <w:rFonts w:ascii="Garamond" w:hAnsi="Garamond"/>
          <w:sz w:val="24"/>
          <w:szCs w:val="24"/>
        </w:rPr>
        <w:t>i clasificarea acestora pe categorii de probleme-elaborarea listei exhaustive de probleme de mediu;</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sz w:val="24"/>
          <w:szCs w:val="24"/>
        </w:rPr>
        <w:t>-Ierarhizarea şi prioritizarea problemelor de mediu. Problemele selectate vor fi luate în consideratie în elaborarea planului de acţiuni;</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sz w:val="24"/>
          <w:szCs w:val="24"/>
        </w:rPr>
        <w:lastRenderedPageBreak/>
        <w:t>-Elaborarea listei cu probleme de mediu prioritare;</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sz w:val="24"/>
          <w:szCs w:val="24"/>
        </w:rPr>
        <w:t>-Stabilirea obiectivelor generale şi specifice pentru fiecare dintre problemele de mediu prioritare;</w:t>
      </w:r>
    </w:p>
    <w:p w:rsidR="00C04408" w:rsidRPr="00D606FB" w:rsidRDefault="00C04408" w:rsidP="00FC6E47">
      <w:pPr>
        <w:tabs>
          <w:tab w:val="center" w:pos="702"/>
        </w:tabs>
        <w:snapToGrid w:val="0"/>
        <w:spacing w:after="0" w:line="240" w:lineRule="auto"/>
        <w:jc w:val="both"/>
        <w:rPr>
          <w:rFonts w:ascii="Garamond" w:hAnsi="Garamond"/>
          <w:sz w:val="24"/>
          <w:szCs w:val="24"/>
        </w:rPr>
      </w:pPr>
      <w:r w:rsidRPr="00D606FB">
        <w:rPr>
          <w:rFonts w:ascii="Garamond" w:hAnsi="Garamond"/>
          <w:sz w:val="24"/>
          <w:szCs w:val="24"/>
        </w:rPr>
        <w:t xml:space="preserve">-Stabilirea </w:t>
      </w:r>
      <w:r w:rsidRPr="00D606FB">
        <w:rPr>
          <w:rFonts w:ascii="Garamond" w:hAnsi="Garamond"/>
          <w:b/>
          <w:bCs/>
          <w:sz w:val="24"/>
          <w:szCs w:val="24"/>
        </w:rPr>
        <w:t>indicatorilor</w:t>
      </w:r>
      <w:r w:rsidRPr="00D606FB">
        <w:rPr>
          <w:rFonts w:ascii="Garamond" w:hAnsi="Garamond"/>
          <w:sz w:val="24"/>
          <w:szCs w:val="24"/>
        </w:rPr>
        <w:t xml:space="preserve"> pe baza cărora se realizează monitorizarea şi evaluarea rezultatelor implementării PLAM;</w:t>
      </w:r>
    </w:p>
    <w:p w:rsidR="00C04408" w:rsidRPr="00D606FB" w:rsidRDefault="00C04408" w:rsidP="00FC6E47">
      <w:pPr>
        <w:tabs>
          <w:tab w:val="right" w:pos="-18"/>
          <w:tab w:val="center" w:pos="72"/>
        </w:tabs>
        <w:snapToGrid w:val="0"/>
        <w:spacing w:after="0" w:line="240" w:lineRule="auto"/>
        <w:jc w:val="both"/>
        <w:rPr>
          <w:rFonts w:ascii="Garamond" w:hAnsi="Garamond"/>
          <w:sz w:val="24"/>
          <w:szCs w:val="24"/>
        </w:rPr>
      </w:pPr>
      <w:r w:rsidRPr="00D606FB">
        <w:rPr>
          <w:rFonts w:ascii="Garamond" w:hAnsi="Garamond"/>
          <w:sz w:val="24"/>
          <w:szCs w:val="24"/>
        </w:rPr>
        <w:t xml:space="preserve">-Identificarea </w:t>
      </w:r>
      <w:r w:rsidRPr="00D606FB">
        <w:rPr>
          <w:rFonts w:ascii="Garamond" w:hAnsi="Garamond"/>
          <w:b/>
          <w:bCs/>
          <w:sz w:val="24"/>
          <w:szCs w:val="24"/>
        </w:rPr>
        <w:t>acţiunilor</w:t>
      </w:r>
      <w:r w:rsidRPr="00D606FB">
        <w:rPr>
          <w:rFonts w:ascii="Garamond" w:hAnsi="Garamond"/>
          <w:sz w:val="24"/>
          <w:szCs w:val="24"/>
        </w:rPr>
        <w:t xml:space="preserve"> pentru atingerea obiectivelor propuse.</w:t>
      </w:r>
      <w:r w:rsidRPr="00D606FB">
        <w:rPr>
          <w:rFonts w:ascii="Garamond" w:hAnsi="Garamond"/>
          <w:sz w:val="24"/>
          <w:szCs w:val="24"/>
          <w:lang w:val="vi-VN"/>
        </w:rPr>
        <w:t xml:space="preserve"> </w:t>
      </w:r>
      <w:proofErr w:type="gramStart"/>
      <w:r w:rsidRPr="00D606FB">
        <w:rPr>
          <w:rFonts w:ascii="Garamond" w:hAnsi="Garamond"/>
          <w:sz w:val="24"/>
          <w:szCs w:val="24"/>
        </w:rPr>
        <w:t>A</w:t>
      </w:r>
      <w:r w:rsidRPr="00D606FB">
        <w:rPr>
          <w:rFonts w:ascii="Garamond" w:hAnsi="Garamond"/>
          <w:sz w:val="24"/>
          <w:szCs w:val="24"/>
          <w:lang w:val="vi-VN"/>
        </w:rPr>
        <w:t xml:space="preserve">cţiunile preconizate </w:t>
      </w:r>
      <w:r w:rsidRPr="00D606FB">
        <w:rPr>
          <w:rFonts w:ascii="Garamond" w:hAnsi="Garamond"/>
          <w:sz w:val="24"/>
          <w:szCs w:val="24"/>
        </w:rPr>
        <w:t xml:space="preserve">vor cuprinde </w:t>
      </w:r>
      <w:r w:rsidRPr="00D606FB">
        <w:rPr>
          <w:rFonts w:ascii="Garamond" w:hAnsi="Garamond"/>
          <w:sz w:val="24"/>
          <w:szCs w:val="24"/>
          <w:lang w:val="vi-VN"/>
        </w:rPr>
        <w:t xml:space="preserve">măsuri tehnice </w:t>
      </w:r>
      <w:r w:rsidRPr="00D606FB">
        <w:rPr>
          <w:rFonts w:ascii="Garamond" w:hAnsi="Garamond"/>
          <w:sz w:val="24"/>
          <w:szCs w:val="24"/>
        </w:rPr>
        <w:t>(</w:t>
      </w:r>
      <w:r w:rsidRPr="00D606FB">
        <w:rPr>
          <w:rFonts w:ascii="Garamond" w:hAnsi="Garamond"/>
          <w:sz w:val="24"/>
          <w:szCs w:val="24"/>
          <w:lang w:val="vi-VN"/>
        </w:rPr>
        <w:t>acţiuni de informare şi educare</w:t>
      </w:r>
      <w:r w:rsidRPr="00D606FB">
        <w:rPr>
          <w:rFonts w:ascii="Garamond" w:hAnsi="Garamond"/>
          <w:sz w:val="24"/>
          <w:szCs w:val="24"/>
        </w:rPr>
        <w:t>),</w:t>
      </w:r>
      <w:r w:rsidRPr="00D606FB">
        <w:rPr>
          <w:rFonts w:ascii="Garamond" w:hAnsi="Garamond"/>
          <w:sz w:val="24"/>
          <w:szCs w:val="24"/>
          <w:lang w:val="vi-VN"/>
        </w:rPr>
        <w:t xml:space="preserve"> măsuri economice, legislative</w:t>
      </w:r>
      <w:r w:rsidRPr="00D606FB">
        <w:rPr>
          <w:rFonts w:ascii="Garamond" w:hAnsi="Garamond"/>
          <w:sz w:val="24"/>
          <w:szCs w:val="24"/>
        </w:rPr>
        <w:t xml:space="preserve"> şi </w:t>
      </w:r>
      <w:r w:rsidRPr="00D606FB">
        <w:rPr>
          <w:rFonts w:ascii="Garamond" w:hAnsi="Garamond"/>
          <w:sz w:val="24"/>
          <w:szCs w:val="24"/>
          <w:lang w:val="vi-VN"/>
        </w:rPr>
        <w:t>organizatorice.</w:t>
      </w:r>
      <w:proofErr w:type="gramEnd"/>
      <w:r w:rsidRPr="00D606FB">
        <w:rPr>
          <w:rFonts w:ascii="Garamond" w:hAnsi="Garamond"/>
          <w:sz w:val="24"/>
          <w:szCs w:val="24"/>
          <w:lang w:val="vi-VN"/>
        </w:rPr>
        <w:t xml:space="preserve"> </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sz w:val="24"/>
          <w:szCs w:val="24"/>
        </w:rPr>
        <w:t xml:space="preserve">   </w:t>
      </w:r>
      <w:r w:rsidRPr="00D606FB">
        <w:rPr>
          <w:rFonts w:ascii="Garamond" w:hAnsi="Garamond"/>
          <w:sz w:val="24"/>
          <w:szCs w:val="24"/>
          <w:lang w:val="vi-VN"/>
        </w:rPr>
        <w:t xml:space="preserve">Planul de acţiune </w:t>
      </w:r>
      <w:r w:rsidRPr="00D606FB">
        <w:rPr>
          <w:rFonts w:ascii="Garamond" w:hAnsi="Garamond"/>
          <w:sz w:val="24"/>
          <w:szCs w:val="24"/>
        </w:rPr>
        <w:t xml:space="preserve">va </w:t>
      </w:r>
      <w:r w:rsidRPr="00D606FB">
        <w:rPr>
          <w:rFonts w:ascii="Garamond" w:hAnsi="Garamond"/>
          <w:sz w:val="24"/>
          <w:szCs w:val="24"/>
          <w:lang w:val="vi-VN"/>
        </w:rPr>
        <w:t>cuprinde portofoliul de</w:t>
      </w:r>
      <w:r w:rsidRPr="00D606FB">
        <w:rPr>
          <w:rFonts w:ascii="Garamond" w:hAnsi="Garamond"/>
          <w:sz w:val="24"/>
          <w:szCs w:val="24"/>
        </w:rPr>
        <w:t xml:space="preserve"> acţiuni preconizate pentru orientarea eforturilor financiare şi accesarea surselor de finanţare pentru rezolvarea problemelor de mediu.</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
          <w:bCs/>
          <w:sz w:val="24"/>
          <w:szCs w:val="24"/>
        </w:rPr>
        <w:t xml:space="preserve">       </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
          <w:bCs/>
          <w:sz w:val="24"/>
          <w:szCs w:val="24"/>
        </w:rPr>
        <w:t xml:space="preserve">      </w:t>
      </w:r>
      <w:r w:rsidRPr="00D606FB">
        <w:rPr>
          <w:rFonts w:ascii="Garamond" w:hAnsi="Garamond"/>
          <w:b/>
          <w:bCs/>
          <w:sz w:val="24"/>
          <w:szCs w:val="24"/>
          <w:lang w:val="vi-VN"/>
        </w:rPr>
        <w:t>Odată adoptat, PLAM constituie un argument în plus pentru</w:t>
      </w:r>
      <w:r w:rsidRPr="00D606FB">
        <w:rPr>
          <w:rFonts w:ascii="Garamond" w:hAnsi="Garamond"/>
          <w:b/>
          <w:bCs/>
          <w:sz w:val="24"/>
          <w:szCs w:val="24"/>
        </w:rPr>
        <w:t xml:space="preserve"> </w:t>
      </w:r>
      <w:r w:rsidRPr="00D606FB">
        <w:rPr>
          <w:rFonts w:ascii="Garamond" w:hAnsi="Garamond"/>
          <w:b/>
          <w:bCs/>
          <w:sz w:val="24"/>
          <w:szCs w:val="24"/>
          <w:lang w:val="vi-VN"/>
        </w:rPr>
        <w:t>obţinerea de resurse financiare, în</w:t>
      </w:r>
      <w:r w:rsidRPr="00D606FB">
        <w:rPr>
          <w:rFonts w:ascii="Garamond" w:hAnsi="Garamond"/>
          <w:b/>
          <w:bCs/>
          <w:sz w:val="24"/>
          <w:szCs w:val="24"/>
        </w:rPr>
        <w:t xml:space="preserve"> </w:t>
      </w:r>
      <w:r w:rsidRPr="00D606FB">
        <w:rPr>
          <w:rFonts w:ascii="Garamond" w:hAnsi="Garamond"/>
          <w:b/>
          <w:bCs/>
          <w:sz w:val="24"/>
          <w:szCs w:val="24"/>
          <w:lang w:val="vi-VN"/>
        </w:rPr>
        <w:t>special a celor oferite de Uniunea Europeană, documentul având un larg consens al publicului</w:t>
      </w:r>
      <w:r w:rsidRPr="00D606FB">
        <w:rPr>
          <w:rFonts w:ascii="Garamond" w:hAnsi="Garamond"/>
          <w:b/>
          <w:bCs/>
          <w:sz w:val="24"/>
          <w:szCs w:val="24"/>
        </w:rPr>
        <w:t xml:space="preserve"> </w:t>
      </w:r>
      <w:r w:rsidRPr="00D606FB">
        <w:rPr>
          <w:rFonts w:ascii="Garamond" w:hAnsi="Garamond"/>
          <w:b/>
          <w:bCs/>
          <w:sz w:val="24"/>
          <w:szCs w:val="24"/>
          <w:lang w:val="vi-VN"/>
        </w:rPr>
        <w:t>din zona căreia se adresează, fiind un îndrumar pe termen mediu şi lung în abordarea</w:t>
      </w:r>
      <w:r w:rsidRPr="00D606FB">
        <w:rPr>
          <w:rFonts w:ascii="Garamond" w:hAnsi="Garamond"/>
          <w:b/>
          <w:bCs/>
          <w:sz w:val="24"/>
          <w:szCs w:val="24"/>
        </w:rPr>
        <w:t xml:space="preserve"> </w:t>
      </w:r>
      <w:r w:rsidRPr="00D606FB">
        <w:rPr>
          <w:rFonts w:ascii="Garamond" w:hAnsi="Garamond"/>
          <w:b/>
          <w:bCs/>
          <w:sz w:val="24"/>
          <w:szCs w:val="24"/>
          <w:lang w:val="pt-BR"/>
        </w:rPr>
        <w:t>aspectelor de mediu ale comunităţii.</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lang w:val="ro-RO"/>
        </w:rPr>
      </w:pP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sz w:val="24"/>
          <w:szCs w:val="24"/>
        </w:rPr>
        <w:t xml:space="preserve">     La întâlnirea Grupului de Lucru (GL) PLAM Bucureşti, în dec. 2013,</w:t>
      </w:r>
      <w:r w:rsidRPr="00D606FB">
        <w:rPr>
          <w:rFonts w:ascii="Garamond" w:eastAsia="+mn-ea" w:hAnsi="Garamond"/>
          <w:kern w:val="24"/>
          <w:sz w:val="24"/>
          <w:szCs w:val="24"/>
          <w:lang w:val="vi-VN"/>
        </w:rPr>
        <w:t xml:space="preserve"> </w:t>
      </w:r>
      <w:r w:rsidRPr="00D606FB">
        <w:rPr>
          <w:rFonts w:ascii="Garamond" w:eastAsia="+mn-ea" w:hAnsi="Garamond"/>
          <w:kern w:val="24"/>
          <w:sz w:val="24"/>
          <w:szCs w:val="24"/>
        </w:rPr>
        <w:t>p</w:t>
      </w:r>
      <w:r w:rsidRPr="00D606FB">
        <w:rPr>
          <w:rFonts w:ascii="Garamond" w:hAnsi="Garamond"/>
          <w:sz w:val="24"/>
          <w:szCs w:val="24"/>
          <w:lang w:val="vi-VN"/>
        </w:rPr>
        <w:t>entru desfăşurarea procesului de revizuire s-a stabilit</w:t>
      </w:r>
      <w:r w:rsidRPr="00D606FB">
        <w:rPr>
          <w:rFonts w:ascii="Garamond" w:hAnsi="Garamond"/>
          <w:sz w:val="24"/>
          <w:szCs w:val="24"/>
        </w:rPr>
        <w:t xml:space="preserve"> </w:t>
      </w:r>
      <w:r w:rsidRPr="00D606FB">
        <w:rPr>
          <w:rFonts w:ascii="Garamond" w:hAnsi="Garamond"/>
          <w:sz w:val="24"/>
          <w:szCs w:val="24"/>
          <w:lang w:val="pt-BR"/>
        </w:rPr>
        <w:t xml:space="preserve">cadrul pentru coordonarea întregului proces privind modul de colaborare dintre </w:t>
      </w:r>
      <w:r w:rsidRPr="00D606FB">
        <w:rPr>
          <w:rFonts w:ascii="Garamond" w:hAnsi="Garamond"/>
          <w:sz w:val="24"/>
          <w:szCs w:val="24"/>
        </w:rPr>
        <w:t>componentele structurii organizatorice:</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
          <w:bCs/>
          <w:sz w:val="24"/>
          <w:szCs w:val="24"/>
        </w:rPr>
        <w:t xml:space="preserve">-Memorandum de cooperare între Agenţia </w:t>
      </w:r>
      <w:r w:rsidRPr="00D606FB">
        <w:rPr>
          <w:rFonts w:ascii="Garamond" w:hAnsi="Garamond"/>
          <w:sz w:val="24"/>
          <w:szCs w:val="24"/>
          <w:lang w:val="vi-VN"/>
        </w:rPr>
        <w:t>pentru</w:t>
      </w:r>
      <w:r w:rsidRPr="00D606FB">
        <w:rPr>
          <w:rFonts w:ascii="Garamond" w:hAnsi="Garamond"/>
          <w:sz w:val="24"/>
          <w:szCs w:val="24"/>
        </w:rPr>
        <w:t xml:space="preserve"> </w:t>
      </w:r>
      <w:r w:rsidRPr="00D606FB">
        <w:rPr>
          <w:rFonts w:ascii="Garamond" w:hAnsi="Garamond"/>
          <w:sz w:val="24"/>
          <w:szCs w:val="24"/>
          <w:lang w:val="vi-VN"/>
        </w:rPr>
        <w:t xml:space="preserve">Protecţia Mediului </w:t>
      </w:r>
      <w:r w:rsidRPr="00D606FB">
        <w:rPr>
          <w:rFonts w:ascii="Garamond" w:hAnsi="Garamond"/>
          <w:sz w:val="24"/>
          <w:szCs w:val="24"/>
        </w:rPr>
        <w:t>Bucuresti</w:t>
      </w:r>
      <w:r w:rsidRPr="00D606FB">
        <w:rPr>
          <w:rFonts w:ascii="Garamond" w:hAnsi="Garamond"/>
          <w:sz w:val="24"/>
          <w:szCs w:val="24"/>
          <w:lang w:val="vi-VN"/>
        </w:rPr>
        <w:t xml:space="preserve"> şi instituţiile care intră în</w:t>
      </w:r>
      <w:r w:rsidRPr="00D606FB">
        <w:rPr>
          <w:rFonts w:ascii="Garamond" w:hAnsi="Garamond"/>
          <w:sz w:val="24"/>
          <w:szCs w:val="24"/>
        </w:rPr>
        <w:t xml:space="preserve"> </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sz w:val="24"/>
          <w:szCs w:val="24"/>
          <w:lang w:val="vi-VN"/>
        </w:rPr>
        <w:t>Componenţa</w:t>
      </w:r>
      <w:r w:rsidRPr="00D606FB">
        <w:rPr>
          <w:rFonts w:ascii="Garamond" w:hAnsi="Garamond"/>
          <w:sz w:val="24"/>
          <w:szCs w:val="24"/>
        </w:rPr>
        <w:t xml:space="preserve"> </w:t>
      </w:r>
      <w:r w:rsidRPr="00D606FB">
        <w:rPr>
          <w:rFonts w:ascii="Garamond" w:hAnsi="Garamond"/>
          <w:sz w:val="24"/>
          <w:szCs w:val="24"/>
          <w:lang w:val="pt-BR"/>
        </w:rPr>
        <w:t>Comitetului de Coordonare;</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
          <w:bCs/>
          <w:sz w:val="24"/>
          <w:szCs w:val="24"/>
          <w:lang w:val="pt-BR"/>
        </w:rPr>
        <w:t xml:space="preserve">-Regulamentele de organizare şi funcţionare ale </w:t>
      </w:r>
      <w:r w:rsidRPr="00D606FB">
        <w:rPr>
          <w:rFonts w:ascii="Garamond" w:hAnsi="Garamond"/>
          <w:sz w:val="24"/>
          <w:szCs w:val="24"/>
        </w:rPr>
        <w:t>componentelor stucturii organizatorice, prin care s-au</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proofErr w:type="gramStart"/>
      <w:r w:rsidRPr="00D606FB">
        <w:rPr>
          <w:rFonts w:ascii="Garamond" w:hAnsi="Garamond"/>
          <w:sz w:val="24"/>
          <w:szCs w:val="24"/>
        </w:rPr>
        <w:t>definit</w:t>
      </w:r>
      <w:proofErr w:type="gramEnd"/>
      <w:r w:rsidRPr="00D606FB">
        <w:rPr>
          <w:rFonts w:ascii="Garamond" w:hAnsi="Garamond"/>
          <w:sz w:val="24"/>
          <w:szCs w:val="24"/>
        </w:rPr>
        <w:t xml:space="preserve"> relaţiile dintre cei </w:t>
      </w:r>
      <w:r w:rsidRPr="00D606FB">
        <w:rPr>
          <w:rFonts w:ascii="Garamond" w:hAnsi="Garamond"/>
          <w:sz w:val="24"/>
          <w:szCs w:val="24"/>
          <w:lang w:val="vi-VN"/>
        </w:rPr>
        <w:t>implicaţi, precum şi atribuţiile pe</w:t>
      </w:r>
      <w:r w:rsidRPr="00D606FB">
        <w:rPr>
          <w:rFonts w:ascii="Garamond" w:hAnsi="Garamond"/>
          <w:sz w:val="24"/>
          <w:szCs w:val="24"/>
        </w:rPr>
        <w:t xml:space="preserve"> </w:t>
      </w:r>
      <w:r w:rsidRPr="00D606FB">
        <w:rPr>
          <w:rFonts w:ascii="Garamond" w:hAnsi="Garamond"/>
          <w:sz w:val="24"/>
          <w:szCs w:val="24"/>
          <w:lang w:val="vi-VN"/>
        </w:rPr>
        <w:t>care le au în desfăşurarea acestui proces;</w:t>
      </w:r>
    </w:p>
    <w:p w:rsidR="00C04408" w:rsidRPr="00D606FB" w:rsidRDefault="00C04408" w:rsidP="00FC6E47">
      <w:pPr>
        <w:tabs>
          <w:tab w:val="center" w:pos="4680"/>
          <w:tab w:val="right" w:pos="9360"/>
        </w:tabs>
        <w:snapToGrid w:val="0"/>
        <w:spacing w:after="0" w:line="240" w:lineRule="auto"/>
        <w:jc w:val="both"/>
        <w:rPr>
          <w:rFonts w:ascii="Garamond" w:hAnsi="Garamond"/>
          <w:sz w:val="24"/>
          <w:szCs w:val="24"/>
        </w:rPr>
      </w:pPr>
      <w:r w:rsidRPr="00D606FB">
        <w:rPr>
          <w:rFonts w:ascii="Garamond" w:hAnsi="Garamond"/>
          <w:b/>
          <w:bCs/>
          <w:sz w:val="24"/>
          <w:szCs w:val="24"/>
          <w:lang w:val="pt-BR"/>
        </w:rPr>
        <w:t xml:space="preserve">-Graficul </w:t>
      </w:r>
      <w:r w:rsidRPr="00D606FB">
        <w:rPr>
          <w:rFonts w:ascii="Garamond" w:hAnsi="Garamond"/>
          <w:sz w:val="24"/>
          <w:szCs w:val="24"/>
          <w:lang w:val="pt-BR"/>
        </w:rPr>
        <w:t>de desfăşurare a etapelor procesului de elaborare a documentului PLAM.</w:t>
      </w:r>
    </w:p>
    <w:p w:rsidR="00C04408" w:rsidRPr="00D606FB" w:rsidRDefault="00C04408" w:rsidP="00FC6E47">
      <w:pPr>
        <w:spacing w:after="0" w:line="240" w:lineRule="auto"/>
        <w:jc w:val="both"/>
        <w:rPr>
          <w:rFonts w:ascii="Garamond" w:hAnsi="Garamond"/>
          <w:b/>
          <w:sz w:val="24"/>
          <w:szCs w:val="24"/>
          <w:lang w:val="ro-RO"/>
        </w:rPr>
      </w:pPr>
    </w:p>
    <w:p w:rsidR="00E72F60" w:rsidRPr="00D606FB" w:rsidRDefault="00E72F60" w:rsidP="00FC6E47">
      <w:pPr>
        <w:spacing w:after="0" w:line="240" w:lineRule="auto"/>
        <w:jc w:val="both"/>
        <w:rPr>
          <w:rFonts w:ascii="Garamond" w:hAnsi="Garamond"/>
          <w:sz w:val="24"/>
          <w:szCs w:val="24"/>
          <w:lang w:val="ro-RO"/>
        </w:rPr>
      </w:pPr>
      <w:r w:rsidRPr="00D606FB">
        <w:rPr>
          <w:rFonts w:ascii="Garamond" w:hAnsi="Garamond"/>
          <w:sz w:val="24"/>
          <w:szCs w:val="24"/>
          <w:lang w:val="ro-RO"/>
        </w:rPr>
        <w:t xml:space="preserve">    Conform recomandărilor </w:t>
      </w:r>
      <w:r w:rsidRPr="00D606FB">
        <w:rPr>
          <w:rFonts w:ascii="Garamond" w:hAnsi="Garamond"/>
          <w:sz w:val="24"/>
          <w:szCs w:val="24"/>
          <w:u w:val="single"/>
          <w:lang w:val="ro-RO"/>
        </w:rPr>
        <w:t>Ghidului practic al planificării de mediu</w:t>
      </w:r>
      <w:r w:rsidRPr="00D606FB">
        <w:rPr>
          <w:rFonts w:ascii="Garamond" w:hAnsi="Garamond"/>
          <w:sz w:val="24"/>
          <w:szCs w:val="24"/>
          <w:lang w:val="ro-RO"/>
        </w:rPr>
        <w:t>, pentru realizarea procesului de planificare, documentul va fi elaborat de către o echipă, formată din reprezentanţi ai tuturor factorilor responsabili la nivelul Municipiului Bucureşti, respectiv autorităţi publice locale, instituţii publice, instituţii de învăţământ, societate civilă, operatori economici, în cadrul unui proces larg, participativ, de stabilire a unui consens privind abordarea problemelor de mediu şi a modului de soluţionare a acestora.</w:t>
      </w:r>
    </w:p>
    <w:p w:rsidR="00E72F60" w:rsidRPr="00D606FB" w:rsidRDefault="00E72F60" w:rsidP="00FC6E47">
      <w:pPr>
        <w:spacing w:after="0" w:line="240" w:lineRule="auto"/>
        <w:jc w:val="both"/>
        <w:rPr>
          <w:rFonts w:ascii="Garamond" w:hAnsi="Garamond"/>
          <w:sz w:val="24"/>
          <w:szCs w:val="24"/>
          <w:lang w:val="ro-RO"/>
        </w:rPr>
      </w:pPr>
      <w:r w:rsidRPr="00D606FB">
        <w:rPr>
          <w:rFonts w:ascii="Garamond" w:hAnsi="Garamond"/>
          <w:sz w:val="24"/>
          <w:szCs w:val="24"/>
          <w:lang w:val="ro-RO"/>
        </w:rPr>
        <w:t xml:space="preserve">A fost stabilită următoarea </w:t>
      </w:r>
      <w:r w:rsidRPr="00D606FB">
        <w:rPr>
          <w:rFonts w:ascii="Garamond" w:hAnsi="Garamond"/>
          <w:b/>
          <w:sz w:val="24"/>
          <w:szCs w:val="24"/>
          <w:lang w:val="ro-RO"/>
        </w:rPr>
        <w:t>structură organizatorică</w:t>
      </w:r>
      <w:r w:rsidRPr="00D606FB">
        <w:rPr>
          <w:rFonts w:ascii="Garamond" w:hAnsi="Garamond"/>
          <w:sz w:val="24"/>
          <w:szCs w:val="24"/>
          <w:lang w:val="ro-RO"/>
        </w:rPr>
        <w:t>:</w:t>
      </w:r>
    </w:p>
    <w:p w:rsidR="00E72F60" w:rsidRPr="00D606FB" w:rsidRDefault="00E72F60" w:rsidP="00FC6E47">
      <w:pPr>
        <w:pStyle w:val="NormalWeb"/>
        <w:numPr>
          <w:ilvl w:val="0"/>
          <w:numId w:val="1"/>
        </w:numPr>
        <w:spacing w:before="0" w:beforeAutospacing="0" w:after="0" w:afterAutospacing="0"/>
        <w:jc w:val="both"/>
        <w:rPr>
          <w:rFonts w:ascii="Garamond" w:hAnsi="Garamond"/>
          <w:lang w:val="ro-RO"/>
        </w:rPr>
      </w:pPr>
      <w:r w:rsidRPr="00D606FB">
        <w:rPr>
          <w:rFonts w:ascii="Garamond" w:hAnsi="Garamond"/>
          <w:lang w:val="ro-RO"/>
        </w:rPr>
        <w:t>Coordonator PLAM – Directorul Executiv al A.P.M. Bucureşti;</w:t>
      </w:r>
    </w:p>
    <w:p w:rsidR="00E72F60" w:rsidRPr="00D606FB" w:rsidRDefault="00E72F60" w:rsidP="00FC6E47">
      <w:pPr>
        <w:pStyle w:val="NormalWeb"/>
        <w:numPr>
          <w:ilvl w:val="0"/>
          <w:numId w:val="1"/>
        </w:numPr>
        <w:spacing w:before="0" w:beforeAutospacing="0" w:after="0" w:afterAutospacing="0"/>
        <w:jc w:val="both"/>
        <w:rPr>
          <w:rFonts w:ascii="Garamond" w:hAnsi="Garamond"/>
          <w:lang w:val="ro-RO"/>
        </w:rPr>
      </w:pPr>
      <w:r w:rsidRPr="00D606FB">
        <w:rPr>
          <w:rFonts w:ascii="Garamond" w:hAnsi="Garamond"/>
          <w:lang w:val="ro-RO"/>
        </w:rPr>
        <w:t>Comitet de Coordonare – format din reprezentanţi cu putere de decizie ai autorităţilor administraţiei publice locale, instituţiilor deconcentrate, operatorilor economici;</w:t>
      </w:r>
    </w:p>
    <w:p w:rsidR="00E72F60" w:rsidRPr="00D606FB" w:rsidRDefault="00E72F60" w:rsidP="00FC6E47">
      <w:pPr>
        <w:pStyle w:val="NormalWeb"/>
        <w:numPr>
          <w:ilvl w:val="0"/>
          <w:numId w:val="1"/>
        </w:numPr>
        <w:spacing w:before="0" w:beforeAutospacing="0" w:after="0" w:afterAutospacing="0"/>
        <w:jc w:val="both"/>
        <w:rPr>
          <w:rFonts w:ascii="Garamond" w:hAnsi="Garamond"/>
          <w:lang w:val="ro-RO"/>
        </w:rPr>
      </w:pPr>
      <w:r w:rsidRPr="00586349">
        <w:rPr>
          <w:rFonts w:ascii="Garamond" w:hAnsi="Garamond"/>
          <w:lang w:val="ro-RO"/>
        </w:rPr>
        <w:t xml:space="preserve">Grup de lucru, împărţit în 6 subgrupuri </w:t>
      </w:r>
      <w:r w:rsidR="00033827" w:rsidRPr="00586349">
        <w:rPr>
          <w:rFonts w:ascii="Garamond" w:hAnsi="Garamond"/>
          <w:lang w:val="ro-RO"/>
        </w:rPr>
        <w:t>(</w:t>
      </w:r>
      <w:r w:rsidR="00AC5E66" w:rsidRPr="00586349">
        <w:rPr>
          <w:rFonts w:ascii="Garamond" w:hAnsi="Garamond"/>
          <w:iCs/>
          <w:lang w:val="it-IT"/>
        </w:rPr>
        <w:t xml:space="preserve">Calitatea aerului, protecţia atmosferei şi schimbări climatice, </w:t>
      </w:r>
      <w:r w:rsidR="00AC5E66" w:rsidRPr="00586349">
        <w:rPr>
          <w:rFonts w:ascii="Garamond" w:hAnsi="Garamond"/>
          <w:iCs/>
        </w:rPr>
        <w:t xml:space="preserve">Apă, </w:t>
      </w:r>
      <w:r w:rsidR="00AC5E66" w:rsidRPr="00586349">
        <w:rPr>
          <w:rFonts w:ascii="Garamond" w:hAnsi="Garamond"/>
          <w:iCs/>
          <w:lang w:val="it-IT"/>
        </w:rPr>
        <w:t>Deşeuri, substanţe chimice periculoase, calitatea solului şi terenuri degradate, Protecţia naturii, biodiversitate şi păduri, Dezvoltarea mediului urban, Protecţia împotriva zgomotului, Educaţie ecologică, dezvoltare durabilă şi calitatea vieţii</w:t>
      </w:r>
      <w:r w:rsidR="00033827" w:rsidRPr="00586349">
        <w:rPr>
          <w:rFonts w:ascii="Garamond" w:hAnsi="Garamond"/>
          <w:lang w:val="ro-RO"/>
        </w:rPr>
        <w:t>)</w:t>
      </w:r>
      <w:r w:rsidR="00AC5E66" w:rsidRPr="00586349">
        <w:rPr>
          <w:rFonts w:ascii="Garamond" w:hAnsi="Garamond"/>
          <w:lang w:val="ro-RO"/>
        </w:rPr>
        <w:t xml:space="preserve"> </w:t>
      </w:r>
      <w:r w:rsidRPr="00586349">
        <w:rPr>
          <w:rFonts w:ascii="Garamond" w:hAnsi="Garamond"/>
          <w:lang w:val="ro-RO"/>
        </w:rPr>
        <w:t>– structură ce reprezintă</w:t>
      </w:r>
      <w:r w:rsidRPr="00D606FB">
        <w:rPr>
          <w:rFonts w:ascii="Garamond" w:hAnsi="Garamond"/>
          <w:lang w:val="ro-RO"/>
        </w:rPr>
        <w:t xml:space="preserve"> principala componentă cu responsabilităţi privind activităţile cu caracter tehnic;</w:t>
      </w:r>
    </w:p>
    <w:p w:rsidR="00E72F60" w:rsidRPr="00D606FB" w:rsidRDefault="00E72F60" w:rsidP="00FC6E47">
      <w:pPr>
        <w:pStyle w:val="NormalWeb"/>
        <w:numPr>
          <w:ilvl w:val="0"/>
          <w:numId w:val="1"/>
        </w:numPr>
        <w:spacing w:before="0" w:beforeAutospacing="0" w:after="0" w:afterAutospacing="0"/>
        <w:jc w:val="both"/>
        <w:rPr>
          <w:rFonts w:ascii="Garamond" w:hAnsi="Garamond"/>
          <w:lang w:val="ro-RO"/>
        </w:rPr>
      </w:pPr>
      <w:r w:rsidRPr="00D606FB">
        <w:rPr>
          <w:rFonts w:ascii="Garamond" w:hAnsi="Garamond"/>
          <w:lang w:val="ro-RO"/>
        </w:rPr>
        <w:t>Au fost stabilite</w:t>
      </w:r>
      <w:r w:rsidRPr="00D606FB">
        <w:rPr>
          <w:rFonts w:ascii="Garamond" w:hAnsi="Garamond"/>
          <w:b/>
          <w:lang w:val="ro-RO"/>
        </w:rPr>
        <w:t xml:space="preserve"> </w:t>
      </w:r>
      <w:r w:rsidRPr="00D606FB">
        <w:rPr>
          <w:rFonts w:ascii="Garamond" w:hAnsi="Garamond"/>
          <w:lang w:val="ro-RO"/>
        </w:rPr>
        <w:t>Regulamentele de organizare şi funcţionare ale acestor structuri;</w:t>
      </w:r>
    </w:p>
    <w:p w:rsidR="00E72F60" w:rsidRPr="00D606FB" w:rsidRDefault="00E72F60" w:rsidP="00FC6E47">
      <w:pPr>
        <w:pStyle w:val="NormalWeb"/>
        <w:numPr>
          <w:ilvl w:val="0"/>
          <w:numId w:val="1"/>
        </w:numPr>
        <w:spacing w:before="0" w:beforeAutospacing="0" w:after="0" w:afterAutospacing="0"/>
        <w:jc w:val="both"/>
        <w:rPr>
          <w:rFonts w:ascii="Garamond" w:hAnsi="Garamond"/>
          <w:lang w:val="ro-RO"/>
        </w:rPr>
      </w:pPr>
      <w:r w:rsidRPr="00D606FB">
        <w:rPr>
          <w:rFonts w:ascii="Garamond" w:hAnsi="Garamond"/>
          <w:lang w:val="ro-RO"/>
        </w:rPr>
        <w:t>A fost emisă Decizia A.P.M. Bucureşti nr. 71/21.05.2013</w:t>
      </w:r>
      <w:r w:rsidR="001D6DF1" w:rsidRPr="00D606FB">
        <w:rPr>
          <w:rFonts w:ascii="Garamond" w:hAnsi="Garamond"/>
          <w:lang w:val="ro-RO"/>
        </w:rPr>
        <w:t xml:space="preserve"> </w:t>
      </w:r>
      <w:r w:rsidRPr="00D606FB">
        <w:rPr>
          <w:rFonts w:ascii="Garamond" w:hAnsi="Garamond"/>
          <w:lang w:val="ro-RO"/>
        </w:rPr>
        <w:t>prin care s-a stabilit structura organizatorică pentru coordonarea şi revizuirea PLAM, respectiv structura operaţională pentru revizuirea/implementarea PLAM.</w:t>
      </w:r>
    </w:p>
    <w:p w:rsidR="00AC5E66" w:rsidRPr="00D606FB" w:rsidRDefault="00AC5E66" w:rsidP="00FC6E47">
      <w:pPr>
        <w:spacing w:after="0" w:line="240" w:lineRule="auto"/>
        <w:jc w:val="both"/>
        <w:rPr>
          <w:rFonts w:ascii="Garamond" w:eastAsia="Times New Roman" w:hAnsi="Garamond"/>
          <w:bCs/>
          <w:sz w:val="24"/>
          <w:szCs w:val="24"/>
          <w:lang w:val="ro-RO"/>
        </w:rPr>
      </w:pPr>
    </w:p>
    <w:p w:rsidR="00E72F60" w:rsidRPr="00D606FB" w:rsidRDefault="00E72F60" w:rsidP="00FC6E47">
      <w:pPr>
        <w:spacing w:after="0" w:line="240" w:lineRule="auto"/>
        <w:jc w:val="both"/>
        <w:rPr>
          <w:rFonts w:ascii="Garamond" w:eastAsia="Times New Roman" w:hAnsi="Garamond"/>
          <w:b/>
          <w:sz w:val="24"/>
          <w:szCs w:val="24"/>
          <w:lang w:val="ro-RO" w:eastAsia="ro-RO"/>
        </w:rPr>
      </w:pPr>
      <w:r w:rsidRPr="00D606FB">
        <w:rPr>
          <w:rFonts w:ascii="Garamond" w:eastAsia="Times New Roman" w:hAnsi="Garamond"/>
          <w:b/>
          <w:bCs/>
          <w:sz w:val="24"/>
          <w:szCs w:val="24"/>
          <w:lang w:val="ro-RO"/>
        </w:rPr>
        <w:t xml:space="preserve">      În această etapă s-a procedat la identificarea instituţiilor participante şi la stabilirea noii structuri organizatorice a PLAM revizuit.</w:t>
      </w:r>
      <w:r w:rsidRPr="00D606FB">
        <w:rPr>
          <w:rFonts w:ascii="Garamond" w:eastAsia="Times New Roman" w:hAnsi="Garamond"/>
          <w:b/>
          <w:sz w:val="24"/>
          <w:szCs w:val="24"/>
          <w:lang w:val="ro-RO" w:eastAsia="ro-RO"/>
        </w:rPr>
        <w:t xml:space="preserve"> </w:t>
      </w:r>
    </w:p>
    <w:p w:rsidR="00E72F60" w:rsidRPr="00D606FB" w:rsidRDefault="00E72F60" w:rsidP="00FC6E47">
      <w:pPr>
        <w:spacing w:after="0" w:line="240" w:lineRule="auto"/>
        <w:jc w:val="both"/>
        <w:rPr>
          <w:rFonts w:ascii="Garamond" w:eastAsia="Times New Roman" w:hAnsi="Garamond"/>
          <w:sz w:val="24"/>
          <w:szCs w:val="24"/>
          <w:lang w:val="ro-RO" w:eastAsia="ro-RO"/>
        </w:rPr>
      </w:pPr>
    </w:p>
    <w:p w:rsidR="00E72F60" w:rsidRPr="00D606FB" w:rsidRDefault="00E72F60" w:rsidP="00FC6E47">
      <w:pPr>
        <w:spacing w:after="0" w:line="240" w:lineRule="auto"/>
        <w:jc w:val="both"/>
        <w:rPr>
          <w:rFonts w:ascii="Garamond" w:hAnsi="Garamond"/>
          <w:b/>
          <w:sz w:val="24"/>
          <w:szCs w:val="24"/>
          <w:lang w:val="ro-RO"/>
        </w:rPr>
      </w:pPr>
      <w:r w:rsidRPr="00D606FB">
        <w:rPr>
          <w:rFonts w:ascii="Garamond" w:eastAsia="Times New Roman" w:hAnsi="Garamond"/>
          <w:sz w:val="24"/>
          <w:szCs w:val="24"/>
          <w:lang w:val="ro-RO" w:eastAsia="ro-RO"/>
        </w:rPr>
        <w:t xml:space="preserve">     În cadrul procesului de revizuire s-au transmis adrese, (s-a finalizat transmierea de adrese) către instituţiile din tabelul de mai jos, în vederea confirmării participării acestora în C.C.; s-au solicitat nominalizările pentru membrii care vor face parte din structura organizatorică pentru revizuirea PLAM. </w:t>
      </w:r>
      <w:r w:rsidRPr="00D606FB">
        <w:rPr>
          <w:rFonts w:ascii="Garamond" w:hAnsi="Garamond"/>
          <w:sz w:val="24"/>
          <w:szCs w:val="24"/>
          <w:lang w:val="ro-RO"/>
        </w:rPr>
        <w:t xml:space="preserve">Structura organizatorică a PLAM </w:t>
      </w:r>
      <w:r w:rsidRPr="00D606FB">
        <w:rPr>
          <w:rFonts w:ascii="Garamond" w:hAnsi="Garamond"/>
          <w:bCs/>
          <w:sz w:val="24"/>
          <w:szCs w:val="24"/>
          <w:lang w:val="ro-RO"/>
        </w:rPr>
        <w:t>Bucureşti</w:t>
      </w:r>
      <w:r w:rsidRPr="00D606FB">
        <w:rPr>
          <w:rFonts w:ascii="Garamond" w:hAnsi="Garamond"/>
          <w:sz w:val="24"/>
          <w:szCs w:val="24"/>
          <w:lang w:val="ro-RO"/>
        </w:rPr>
        <w:t xml:space="preserve"> cuprinde următoarele componente: </w:t>
      </w:r>
    </w:p>
    <w:p w:rsidR="00E72F60" w:rsidRPr="00D606FB" w:rsidRDefault="00E72F60" w:rsidP="00FC6E47">
      <w:pPr>
        <w:autoSpaceDE w:val="0"/>
        <w:spacing w:after="0" w:line="240" w:lineRule="auto"/>
        <w:jc w:val="both"/>
        <w:rPr>
          <w:rStyle w:val="Emphasis"/>
          <w:rFonts w:ascii="Garamond" w:hAnsi="Garamond"/>
          <w:sz w:val="24"/>
          <w:szCs w:val="24"/>
          <w:lang w:val="ro-RO"/>
        </w:rPr>
      </w:pPr>
      <w:r w:rsidRPr="00D606FB">
        <w:rPr>
          <w:rStyle w:val="Emphasis"/>
          <w:rFonts w:ascii="Garamond" w:hAnsi="Garamond"/>
          <w:sz w:val="24"/>
          <w:szCs w:val="24"/>
          <w:lang w:val="ro-RO"/>
        </w:rPr>
        <w:t xml:space="preserve"> </w:t>
      </w:r>
    </w:p>
    <w:p w:rsidR="00E72F60" w:rsidRPr="00D606FB" w:rsidRDefault="00E72F60" w:rsidP="006E7184">
      <w:pPr>
        <w:autoSpaceDE w:val="0"/>
        <w:spacing w:after="0" w:line="240" w:lineRule="auto"/>
        <w:ind w:firstLine="720"/>
        <w:jc w:val="both"/>
        <w:rPr>
          <w:rStyle w:val="Strong"/>
          <w:rFonts w:ascii="Garamond" w:hAnsi="Garamond"/>
          <w:sz w:val="24"/>
          <w:szCs w:val="24"/>
          <w:lang w:val="ro-RO"/>
        </w:rPr>
      </w:pPr>
      <w:r w:rsidRPr="00D606FB">
        <w:rPr>
          <w:rStyle w:val="Strong"/>
          <w:rFonts w:ascii="Garamond" w:hAnsi="Garamond"/>
          <w:sz w:val="24"/>
          <w:szCs w:val="24"/>
          <w:lang w:val="ro-RO"/>
        </w:rPr>
        <w:lastRenderedPageBreak/>
        <w:t>Comitetul de Coordonare (C.C.) ce reprezintă componenta de decizie a structurii organizatorice a PLAM va avea următoarea componenţă:</w:t>
      </w:r>
    </w:p>
    <w:p w:rsidR="00C04408" w:rsidRPr="00D606FB" w:rsidRDefault="00C04408" w:rsidP="00FC6E47">
      <w:pPr>
        <w:snapToGrid w:val="0"/>
        <w:spacing w:after="0" w:line="240" w:lineRule="auto"/>
        <w:jc w:val="both"/>
        <w:rPr>
          <w:rFonts w:ascii="Garamond" w:hAnsi="Garamond"/>
          <w:b/>
          <w:sz w:val="24"/>
          <w:szCs w:val="24"/>
          <w:lang w:val="ro-RO"/>
        </w:rPr>
      </w:pPr>
    </w:p>
    <w:tbl>
      <w:tblPr>
        <w:tblW w:w="10332" w:type="dxa"/>
        <w:tblLayout w:type="fixed"/>
        <w:tblLook w:val="0000"/>
      </w:tblPr>
      <w:tblGrid>
        <w:gridCol w:w="911"/>
        <w:gridCol w:w="7531"/>
        <w:gridCol w:w="1890"/>
      </w:tblGrid>
      <w:tr w:rsidR="00AD43EF" w:rsidRPr="00D606FB" w:rsidTr="00331ED7">
        <w:trPr>
          <w:trHeight w:val="299"/>
        </w:trPr>
        <w:tc>
          <w:tcPr>
            <w:tcW w:w="91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Style w:val="Strong"/>
                <w:rFonts w:ascii="Garamond" w:hAnsi="Garamond"/>
                <w:caps/>
                <w:sz w:val="24"/>
                <w:szCs w:val="24"/>
                <w:lang w:val="ro-RO"/>
              </w:rPr>
            </w:pPr>
          </w:p>
          <w:p w:rsidR="00AD43EF" w:rsidRPr="00D606FB" w:rsidRDefault="00AD43EF" w:rsidP="00FC6E47">
            <w:pPr>
              <w:snapToGrid w:val="0"/>
              <w:spacing w:after="0" w:line="240" w:lineRule="auto"/>
              <w:jc w:val="both"/>
              <w:rPr>
                <w:rStyle w:val="Strong"/>
                <w:rFonts w:ascii="Garamond" w:hAnsi="Garamond"/>
                <w:caps/>
                <w:sz w:val="24"/>
                <w:szCs w:val="24"/>
                <w:lang w:val="ro-RO"/>
              </w:rPr>
            </w:pPr>
            <w:r w:rsidRPr="00D606FB">
              <w:rPr>
                <w:rStyle w:val="Strong"/>
                <w:rFonts w:ascii="Garamond" w:hAnsi="Garamond"/>
                <w:caps/>
                <w:sz w:val="24"/>
                <w:szCs w:val="24"/>
                <w:lang w:val="ro-RO"/>
              </w:rPr>
              <w:t>N</w:t>
            </w:r>
            <w:r w:rsidRPr="00D606FB">
              <w:rPr>
                <w:rStyle w:val="Strong"/>
                <w:rFonts w:ascii="Garamond" w:hAnsi="Garamond"/>
                <w:sz w:val="24"/>
                <w:szCs w:val="24"/>
                <w:lang w:val="ro-RO"/>
              </w:rPr>
              <w:t>r</w:t>
            </w:r>
            <w:r w:rsidRPr="00D606FB">
              <w:rPr>
                <w:rStyle w:val="Strong"/>
                <w:rFonts w:ascii="Garamond" w:hAnsi="Garamond"/>
                <w:caps/>
                <w:sz w:val="24"/>
                <w:szCs w:val="24"/>
                <w:lang w:val="ro-RO"/>
              </w:rPr>
              <w:t>.</w:t>
            </w:r>
            <w:r w:rsidRPr="00D606FB">
              <w:rPr>
                <w:rFonts w:ascii="Garamond" w:hAnsi="Garamond"/>
                <w:caps/>
                <w:sz w:val="24"/>
                <w:szCs w:val="24"/>
                <w:lang w:val="ro-RO"/>
              </w:rPr>
              <w:br/>
            </w:r>
            <w:r w:rsidRPr="00D606FB">
              <w:rPr>
                <w:rStyle w:val="Strong"/>
                <w:rFonts w:ascii="Garamond" w:hAnsi="Garamond"/>
                <w:caps/>
                <w:sz w:val="24"/>
                <w:szCs w:val="24"/>
                <w:lang w:val="ro-RO"/>
              </w:rPr>
              <w:t>C</w:t>
            </w:r>
            <w:r w:rsidRPr="00D606FB">
              <w:rPr>
                <w:rStyle w:val="Strong"/>
                <w:rFonts w:ascii="Garamond" w:hAnsi="Garamond"/>
                <w:sz w:val="24"/>
                <w:szCs w:val="24"/>
                <w:lang w:val="ro-RO"/>
              </w:rPr>
              <w:t>rt</w:t>
            </w:r>
            <w:r w:rsidRPr="00D606FB">
              <w:rPr>
                <w:rStyle w:val="Strong"/>
                <w:rFonts w:ascii="Garamond" w:hAnsi="Garamond"/>
                <w:caps/>
                <w:sz w:val="24"/>
                <w:szCs w:val="24"/>
                <w:lang w:val="ro-RO"/>
              </w:rPr>
              <w:t>.</w:t>
            </w: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Style w:val="Strong"/>
                <w:rFonts w:ascii="Garamond" w:hAnsi="Garamond"/>
                <w:caps/>
                <w:sz w:val="24"/>
                <w:szCs w:val="24"/>
                <w:lang w:val="ro-RO"/>
              </w:rPr>
            </w:pPr>
          </w:p>
          <w:p w:rsidR="00AD43EF" w:rsidRPr="00D606FB" w:rsidRDefault="00AD43EF" w:rsidP="00FC6E47">
            <w:pPr>
              <w:snapToGrid w:val="0"/>
              <w:spacing w:after="0" w:line="240" w:lineRule="auto"/>
              <w:jc w:val="both"/>
              <w:rPr>
                <w:rStyle w:val="Strong"/>
                <w:rFonts w:ascii="Garamond" w:hAnsi="Garamond"/>
                <w:sz w:val="24"/>
                <w:szCs w:val="24"/>
                <w:lang w:val="ro-RO"/>
              </w:rPr>
            </w:pPr>
            <w:r w:rsidRPr="00D606FB">
              <w:rPr>
                <w:rStyle w:val="Strong"/>
                <w:rFonts w:ascii="Garamond" w:hAnsi="Garamond"/>
                <w:caps/>
                <w:sz w:val="24"/>
                <w:szCs w:val="24"/>
                <w:lang w:val="ro-RO"/>
              </w:rPr>
              <w:t>I</w:t>
            </w:r>
            <w:r w:rsidRPr="00D606FB">
              <w:rPr>
                <w:rStyle w:val="Strong"/>
                <w:rFonts w:ascii="Garamond" w:hAnsi="Garamond"/>
                <w:sz w:val="24"/>
                <w:szCs w:val="24"/>
                <w:lang w:val="ro-RO"/>
              </w:rPr>
              <w:t>nstituţia</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Style w:val="Strong"/>
                <w:rFonts w:ascii="Garamond" w:hAnsi="Garamond"/>
                <w:caps/>
                <w:sz w:val="24"/>
                <w:szCs w:val="24"/>
                <w:lang w:val="ro-RO"/>
              </w:rPr>
            </w:pPr>
          </w:p>
          <w:p w:rsidR="00AD43EF" w:rsidRPr="00D606FB" w:rsidRDefault="00AD43EF" w:rsidP="00FC6E47">
            <w:pPr>
              <w:snapToGrid w:val="0"/>
              <w:spacing w:after="0" w:line="240" w:lineRule="auto"/>
              <w:jc w:val="both"/>
              <w:rPr>
                <w:rStyle w:val="Strong"/>
                <w:rFonts w:ascii="Garamond" w:hAnsi="Garamond"/>
                <w:sz w:val="24"/>
                <w:szCs w:val="24"/>
                <w:lang w:val="ro-RO"/>
              </w:rPr>
            </w:pPr>
            <w:r w:rsidRPr="00D606FB">
              <w:rPr>
                <w:rStyle w:val="Strong"/>
                <w:rFonts w:ascii="Garamond" w:hAnsi="Garamond"/>
                <w:caps/>
                <w:sz w:val="24"/>
                <w:szCs w:val="24"/>
                <w:lang w:val="ro-RO"/>
              </w:rPr>
              <w:t>F</w:t>
            </w:r>
            <w:r w:rsidRPr="00D606FB">
              <w:rPr>
                <w:rStyle w:val="Strong"/>
                <w:rFonts w:ascii="Garamond" w:hAnsi="Garamond"/>
                <w:sz w:val="24"/>
                <w:szCs w:val="24"/>
                <w:lang w:val="ro-RO"/>
              </w:rPr>
              <w:t>uncţia</w:t>
            </w:r>
          </w:p>
        </w:tc>
      </w:tr>
      <w:tr w:rsidR="00AD43EF" w:rsidRPr="00D606FB" w:rsidTr="00331ED7">
        <w:trPr>
          <w:trHeight w:val="187"/>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caps/>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INSTITUTIA PREFECTULUI MUNICIPIULUI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Prefect</w:t>
            </w:r>
          </w:p>
        </w:tc>
      </w:tr>
      <w:tr w:rsidR="00AD43EF" w:rsidRPr="00D606FB" w:rsidTr="00331ED7">
        <w:trPr>
          <w:trHeight w:val="299"/>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CONSILIUL GENERAL AL MUNICIPIULUI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Preşedinte</w:t>
            </w:r>
          </w:p>
        </w:tc>
      </w:tr>
      <w:tr w:rsidR="00AD43EF" w:rsidRPr="00D606FB" w:rsidTr="00331ED7">
        <w:trPr>
          <w:trHeight w:val="209"/>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MUNICIPIULUI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 General</w:t>
            </w:r>
          </w:p>
        </w:tc>
      </w:tr>
      <w:tr w:rsidR="00AD43EF" w:rsidRPr="00D606FB" w:rsidTr="00331ED7">
        <w:trPr>
          <w:trHeight w:val="209"/>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 xml:space="preserve">AGENŢIA PENTRU PROTECŢIA MEDIULUI BUCUREŞTI </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 xml:space="preserve">Director Executiv </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1</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2</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3</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4</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5</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PRIMĂRIA SECTORULUI 6</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Primar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GARDA NAŢIONALĂ DE MEDIU – COMISARIATUL MUN.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Comisar Şef</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AGENŢIA NAŢIONALĂ PENTRU PROTECŢA MEDIULUI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Preşedinte</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INSTITUTUL DE CERCETĂRI PEDOLOGICE ŞI AGROCHIMICE</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INSTITUTUL NAŢIONAL DE CERCETARE – DEZVOLTARE PENTRU URBANISM ŞI AMENAJAREA TERITORIULUI (URBAN PROIECT)</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 Arhitect</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AGENŢIA PENTRU DEZVOLTARE REGIONALĂ BUCUREŞTI – ILFOV</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Manager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S.C. APA NOVA BUCUREŞTI S.A.</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Tehnic</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ADMINISTRAŢIA NAŢIONALĂ “APELE ROMÂNE” – DIRECŢIA APELOR ARGEŞ VEDEA – SISTEMUL DE GOSPODĂRIREA APELOR ILFOV</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DIRECŢIA DE SĂNĂTATE PUBLICĂ A MUNICIPIULUI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Executiv</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INSTITUTUL NAŢIONAL DE SĂNĂTATE PUBLICĂ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REGIA AUTONOMĂ DE TRANSPORT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Infrastructură</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INSTITUTUL NAŢIONAL DE STATISTICĂ ŞI STUDII ECONOMICE - DIRECŢIA GENERALĂ DE STATISTICĂ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 xml:space="preserve">UNIVERSITATEA DIN BUCUREŞTI </w:t>
            </w:r>
            <w:r w:rsidRPr="00D606FB">
              <w:rPr>
                <w:rFonts w:ascii="Garamond" w:hAnsi="Garamond"/>
                <w:sz w:val="24"/>
                <w:szCs w:val="24"/>
              </w:rPr>
              <w:t>-</w:t>
            </w:r>
            <w:r w:rsidRPr="00D606FB">
              <w:rPr>
                <w:rFonts w:ascii="Garamond" w:hAnsi="Garamond"/>
                <w:sz w:val="24"/>
                <w:szCs w:val="24"/>
                <w:lang w:val="ro-RO"/>
              </w:rPr>
              <w:t xml:space="preserve"> CENTRUL DE CERCETARE A MEDIULUI ŞI EFECTUARE A STUDIILOR DE IMPACT</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CENTRUL REGIONAL DE PROTECŢIE A MEDIULUI PENTRU EUROPA CENTRALĂ ŞI DE EST – BIROUL LOCAL ROMÂNIA</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Manager</w:t>
            </w:r>
          </w:p>
        </w:tc>
      </w:tr>
      <w:tr w:rsidR="00AD43EF" w:rsidRPr="00D606FB" w:rsidTr="00331ED7">
        <w:trPr>
          <w:trHeight w:val="242"/>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ORGANIZAŢIA ECOLOGICĂ ECOSENS</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Preşedinte</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ORGANIZAŢIA ECO</w:t>
            </w:r>
            <w:r w:rsidRPr="00D606FB">
              <w:rPr>
                <w:rFonts w:ascii="Garamond" w:hAnsi="Garamond"/>
                <w:sz w:val="24"/>
                <w:szCs w:val="24"/>
              </w:rPr>
              <w:t>-</w:t>
            </w:r>
            <w:r w:rsidRPr="00D606FB">
              <w:rPr>
                <w:rFonts w:ascii="Garamond" w:hAnsi="Garamond"/>
                <w:sz w:val="24"/>
                <w:szCs w:val="24"/>
                <w:lang w:val="ro-RO"/>
              </w:rPr>
              <w:t>CIVICA</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Preşedinte</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MINISTERUL MEDIULUI ŞI SCHIMBĂRILOR CLIMATICE - ADMINISTRAŢIA NAŢIONALĂ DE METEOROLOGIE</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S.C. IRIDEX GROUP IMPORT EXPORT S.R.L.</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S.N.P. PETROM</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 General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SUCURSALA ELECTROCENTRALE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383345">
            <w:pPr>
              <w:snapToGrid w:val="0"/>
              <w:spacing w:after="0" w:line="240" w:lineRule="auto"/>
              <w:jc w:val="both"/>
              <w:rPr>
                <w:rFonts w:ascii="Garamond" w:hAnsi="Garamond"/>
                <w:sz w:val="24"/>
                <w:szCs w:val="24"/>
                <w:lang w:val="ro-RO"/>
              </w:rPr>
            </w:pPr>
            <w:r w:rsidRPr="00D606FB">
              <w:rPr>
                <w:rFonts w:ascii="Garamond" w:hAnsi="Garamond"/>
                <w:sz w:val="24"/>
                <w:szCs w:val="24"/>
                <w:lang w:val="ro-RO"/>
              </w:rPr>
              <w:t>REGIA NAŢIONALĂ A PĂDURILOR – ROMSILVA – DIRECŢIA SILVICĂ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OCOLUL SILVIC BUCUREŞTI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Şef Ocol</w:t>
            </w:r>
          </w:p>
        </w:tc>
      </w:tr>
      <w:tr w:rsidR="00AD43EF" w:rsidRPr="00D606FB" w:rsidTr="00331ED7">
        <w:trPr>
          <w:trHeight w:val="64"/>
        </w:trPr>
        <w:tc>
          <w:tcPr>
            <w:tcW w:w="911" w:type="dxa"/>
            <w:tcBorders>
              <w:top w:val="single" w:sz="4" w:space="0" w:color="000000"/>
              <w:left w:val="single" w:sz="4" w:space="0" w:color="000000"/>
              <w:bottom w:val="single" w:sz="4" w:space="0" w:color="000000"/>
            </w:tcBorders>
          </w:tcPr>
          <w:p w:rsidR="00AD43EF" w:rsidRPr="00D606FB" w:rsidRDefault="00AD43EF" w:rsidP="00DC1576">
            <w:pPr>
              <w:numPr>
                <w:ilvl w:val="0"/>
                <w:numId w:val="2"/>
              </w:numPr>
              <w:suppressAutoHyphens/>
              <w:snapToGrid w:val="0"/>
              <w:spacing w:after="0" w:line="240" w:lineRule="auto"/>
              <w:rPr>
                <w:rFonts w:ascii="Garamond" w:hAnsi="Garamond"/>
                <w:sz w:val="24"/>
                <w:szCs w:val="24"/>
                <w:lang w:val="ro-RO"/>
              </w:rPr>
            </w:pPr>
          </w:p>
        </w:tc>
        <w:tc>
          <w:tcPr>
            <w:tcW w:w="7531" w:type="dxa"/>
            <w:tcBorders>
              <w:top w:val="single" w:sz="4" w:space="0" w:color="000000"/>
              <w:left w:val="single" w:sz="4" w:space="0" w:color="000000"/>
              <w:bottom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CENTRUL DE PREVENIRE A POLUĂRII</w:t>
            </w:r>
          </w:p>
        </w:tc>
        <w:tc>
          <w:tcPr>
            <w:tcW w:w="1890" w:type="dxa"/>
            <w:tcBorders>
              <w:top w:val="single" w:sz="4" w:space="0" w:color="000000"/>
              <w:left w:val="single" w:sz="4" w:space="0" w:color="000000"/>
              <w:bottom w:val="single" w:sz="4" w:space="0" w:color="000000"/>
              <w:right w:val="single" w:sz="4" w:space="0" w:color="000000"/>
            </w:tcBorders>
          </w:tcPr>
          <w:p w:rsidR="00AD43EF" w:rsidRPr="00D606FB" w:rsidRDefault="00AD43EF" w:rsidP="00FC6E47">
            <w:pPr>
              <w:snapToGrid w:val="0"/>
              <w:spacing w:after="0" w:line="240" w:lineRule="auto"/>
              <w:jc w:val="both"/>
              <w:rPr>
                <w:rFonts w:ascii="Garamond" w:hAnsi="Garamond"/>
                <w:sz w:val="24"/>
                <w:szCs w:val="24"/>
                <w:lang w:val="ro-RO"/>
              </w:rPr>
            </w:pPr>
            <w:r w:rsidRPr="00D606FB">
              <w:rPr>
                <w:rFonts w:ascii="Garamond" w:hAnsi="Garamond"/>
                <w:sz w:val="24"/>
                <w:szCs w:val="24"/>
                <w:lang w:val="ro-RO"/>
              </w:rPr>
              <w:t>Director</w:t>
            </w:r>
          </w:p>
        </w:tc>
      </w:tr>
    </w:tbl>
    <w:p w:rsidR="001D6DF1" w:rsidRPr="00D606FB" w:rsidRDefault="00331ED7" w:rsidP="00FC6E47">
      <w:pPr>
        <w:spacing w:after="0" w:line="240" w:lineRule="auto"/>
        <w:jc w:val="both"/>
        <w:rPr>
          <w:rFonts w:ascii="Garamond" w:hAnsi="Garamond"/>
          <w:b/>
          <w:sz w:val="24"/>
          <w:szCs w:val="24"/>
          <w:lang w:val="ro-RO"/>
        </w:rPr>
      </w:pPr>
      <w:r w:rsidRPr="00D606FB">
        <w:rPr>
          <w:rFonts w:ascii="Garamond" w:hAnsi="Garamond"/>
          <w:b/>
          <w:sz w:val="24"/>
          <w:szCs w:val="24"/>
          <w:lang w:val="ro-RO"/>
        </w:rPr>
        <w:t xml:space="preserve">     </w:t>
      </w:r>
    </w:p>
    <w:p w:rsidR="00331ED7" w:rsidRPr="00D606FB" w:rsidRDefault="00331ED7" w:rsidP="001D6DF1">
      <w:pPr>
        <w:spacing w:after="0" w:line="240" w:lineRule="auto"/>
        <w:ind w:firstLine="720"/>
        <w:jc w:val="both"/>
        <w:rPr>
          <w:rFonts w:ascii="Garamond" w:hAnsi="Garamond"/>
          <w:sz w:val="24"/>
          <w:szCs w:val="24"/>
          <w:lang w:val="ro-RO"/>
        </w:rPr>
      </w:pPr>
      <w:r w:rsidRPr="00D606FB">
        <w:rPr>
          <w:rFonts w:ascii="Garamond" w:hAnsi="Garamond"/>
          <w:b/>
          <w:sz w:val="24"/>
          <w:szCs w:val="24"/>
          <w:lang w:val="ro-RO"/>
        </w:rPr>
        <w:t>Comitetul de Analiză Tehnică</w:t>
      </w:r>
      <w:r w:rsidRPr="00D606FB">
        <w:rPr>
          <w:rFonts w:ascii="Garamond" w:hAnsi="Garamond"/>
          <w:sz w:val="24"/>
          <w:szCs w:val="24"/>
          <w:lang w:val="ro-RO"/>
        </w:rPr>
        <w:t xml:space="preserve"> </w:t>
      </w:r>
      <w:r w:rsidRPr="00D606FB">
        <w:rPr>
          <w:rFonts w:ascii="Garamond" w:hAnsi="Garamond"/>
          <w:b/>
          <w:sz w:val="24"/>
          <w:szCs w:val="24"/>
          <w:lang w:val="ro-RO"/>
        </w:rPr>
        <w:t>(C.A.T.)</w:t>
      </w:r>
      <w:r w:rsidRPr="00D606FB">
        <w:rPr>
          <w:rFonts w:ascii="Garamond" w:hAnsi="Garamond"/>
          <w:sz w:val="24"/>
          <w:szCs w:val="24"/>
          <w:lang w:val="ro-RO"/>
        </w:rPr>
        <w:t xml:space="preserve"> PLAM reprezintă, alături de Grupul de Lucru, a doua componentă tehnică a structurii PLAM. Dată fiind anvergura activităţilor de planificare de mediu la nivelul unui judeţ, structura organizatorică a PLAM cuprinde o componentă tehnică suplimentară – Comitetul de Analiză Tehnică, cu responsabilităţi în toate etapele ulterioare etapei de iniţiere a PLAM.</w:t>
      </w:r>
    </w:p>
    <w:p w:rsidR="00331ED7" w:rsidRPr="00D606FB" w:rsidRDefault="00331ED7" w:rsidP="00FC6E47">
      <w:pPr>
        <w:pStyle w:val="Heading1"/>
        <w:rPr>
          <w:rFonts w:ascii="Garamond" w:hAnsi="Garamond" w:cs="Times New Roman"/>
          <w:i w:val="0"/>
          <w:sz w:val="24"/>
        </w:rPr>
      </w:pPr>
    </w:p>
    <w:p w:rsidR="00331ED7" w:rsidRPr="00D606FB" w:rsidRDefault="00331ED7" w:rsidP="00FC6E47">
      <w:pPr>
        <w:pStyle w:val="Heading1"/>
        <w:rPr>
          <w:rFonts w:ascii="Garamond" w:hAnsi="Garamond" w:cs="Times New Roman"/>
          <w:i w:val="0"/>
          <w:sz w:val="24"/>
        </w:rPr>
      </w:pPr>
      <w:r w:rsidRPr="00D606FB">
        <w:rPr>
          <w:rFonts w:ascii="Garamond" w:hAnsi="Garamond" w:cs="Times New Roman"/>
          <w:i w:val="0"/>
          <w:sz w:val="24"/>
        </w:rPr>
        <w:t>Comitetul de Analiza Tehnică:</w:t>
      </w:r>
    </w:p>
    <w:p w:rsidR="00331ED7" w:rsidRPr="00D606FB" w:rsidRDefault="00331ED7" w:rsidP="00FC6E47">
      <w:pPr>
        <w:numPr>
          <w:ilvl w:val="0"/>
          <w:numId w:val="3"/>
        </w:numPr>
        <w:tabs>
          <w:tab w:val="left" w:pos="1220"/>
        </w:tabs>
        <w:suppressAutoHyphens/>
        <w:spacing w:after="0" w:line="240" w:lineRule="auto"/>
        <w:jc w:val="both"/>
        <w:rPr>
          <w:rFonts w:ascii="Garamond" w:hAnsi="Garamond"/>
          <w:sz w:val="24"/>
          <w:szCs w:val="24"/>
          <w:lang w:val="ro-RO"/>
        </w:rPr>
      </w:pPr>
      <w:r w:rsidRPr="00D606FB">
        <w:rPr>
          <w:rFonts w:ascii="Garamond" w:hAnsi="Garamond"/>
          <w:sz w:val="24"/>
          <w:szCs w:val="24"/>
          <w:lang w:val="ro-RO"/>
        </w:rPr>
        <w:t>Agenţia de Dezvoltare Regională Bucureşti</w:t>
      </w:r>
      <w:r w:rsidRPr="00D606FB">
        <w:rPr>
          <w:rFonts w:ascii="Garamond" w:hAnsi="Garamond"/>
          <w:sz w:val="24"/>
          <w:szCs w:val="24"/>
        </w:rPr>
        <w:t>-</w:t>
      </w:r>
      <w:r w:rsidRPr="00D606FB">
        <w:rPr>
          <w:rFonts w:ascii="Garamond" w:hAnsi="Garamond"/>
          <w:sz w:val="24"/>
          <w:szCs w:val="24"/>
          <w:lang w:val="ro-RO"/>
        </w:rPr>
        <w:t xml:space="preserve">Ilfov; </w:t>
      </w:r>
    </w:p>
    <w:p w:rsidR="00331ED7" w:rsidRPr="00D606FB" w:rsidRDefault="00331ED7" w:rsidP="00FC6E47">
      <w:pPr>
        <w:numPr>
          <w:ilvl w:val="0"/>
          <w:numId w:val="3"/>
        </w:numPr>
        <w:suppressAutoHyphens/>
        <w:spacing w:after="0" w:line="240" w:lineRule="auto"/>
        <w:jc w:val="both"/>
        <w:rPr>
          <w:rFonts w:ascii="Garamond" w:hAnsi="Garamond"/>
          <w:sz w:val="24"/>
          <w:szCs w:val="24"/>
          <w:lang w:val="ro-RO"/>
        </w:rPr>
      </w:pPr>
      <w:r w:rsidRPr="00D606FB">
        <w:rPr>
          <w:rFonts w:ascii="Garamond" w:hAnsi="Garamond"/>
          <w:sz w:val="24"/>
          <w:szCs w:val="24"/>
          <w:lang w:val="ro-RO"/>
        </w:rPr>
        <w:t>Primăria Municipiului Bucureşti;</w:t>
      </w:r>
    </w:p>
    <w:p w:rsidR="00331ED7" w:rsidRPr="00D606FB" w:rsidRDefault="00331ED7" w:rsidP="00FC6E47">
      <w:pPr>
        <w:numPr>
          <w:ilvl w:val="0"/>
          <w:numId w:val="3"/>
        </w:numPr>
        <w:suppressAutoHyphens/>
        <w:spacing w:after="0" w:line="240" w:lineRule="auto"/>
        <w:jc w:val="both"/>
        <w:rPr>
          <w:rFonts w:ascii="Garamond" w:hAnsi="Garamond"/>
          <w:sz w:val="24"/>
          <w:szCs w:val="24"/>
          <w:lang w:val="ro-RO"/>
        </w:rPr>
      </w:pPr>
      <w:r w:rsidRPr="00D606FB">
        <w:rPr>
          <w:rFonts w:ascii="Garamond" w:hAnsi="Garamond"/>
          <w:sz w:val="24"/>
          <w:szCs w:val="24"/>
          <w:lang w:val="ro-RO"/>
        </w:rPr>
        <w:t>Agenţia pentru Protecţia Mediului Bucureşti – Şef Serviciu A.C.C.;</w:t>
      </w:r>
    </w:p>
    <w:p w:rsidR="00331ED7" w:rsidRPr="00D606FB" w:rsidRDefault="00331ED7" w:rsidP="00FC6E47">
      <w:pPr>
        <w:numPr>
          <w:ilvl w:val="0"/>
          <w:numId w:val="3"/>
        </w:numPr>
        <w:suppressAutoHyphens/>
        <w:spacing w:after="0" w:line="240" w:lineRule="auto"/>
        <w:jc w:val="both"/>
        <w:rPr>
          <w:rFonts w:ascii="Garamond" w:hAnsi="Garamond"/>
          <w:sz w:val="24"/>
          <w:szCs w:val="24"/>
          <w:lang w:val="ro-RO"/>
        </w:rPr>
      </w:pPr>
      <w:r w:rsidRPr="00D606FB">
        <w:rPr>
          <w:rFonts w:ascii="Garamond" w:hAnsi="Garamond"/>
          <w:sz w:val="24"/>
          <w:szCs w:val="24"/>
          <w:lang w:val="ro-RO"/>
        </w:rPr>
        <w:t>Agenţia pentru Protecţia Mediului Bucureşti – Şef Serviciu C.F.M.;</w:t>
      </w:r>
    </w:p>
    <w:p w:rsidR="00331ED7" w:rsidRPr="00D606FB" w:rsidRDefault="00331ED7" w:rsidP="00FC6E47">
      <w:pPr>
        <w:numPr>
          <w:ilvl w:val="0"/>
          <w:numId w:val="3"/>
        </w:numPr>
        <w:suppressAutoHyphens/>
        <w:spacing w:after="0" w:line="240" w:lineRule="auto"/>
        <w:jc w:val="both"/>
        <w:rPr>
          <w:rFonts w:ascii="Garamond" w:hAnsi="Garamond"/>
          <w:sz w:val="24"/>
          <w:szCs w:val="24"/>
          <w:lang w:val="ro-RO"/>
        </w:rPr>
      </w:pPr>
      <w:r w:rsidRPr="00D606FB">
        <w:rPr>
          <w:rFonts w:ascii="Garamond" w:hAnsi="Garamond"/>
          <w:sz w:val="24"/>
          <w:szCs w:val="24"/>
          <w:lang w:val="ro-RO"/>
        </w:rPr>
        <w:t>Garda Naţională de Mediu Comisariatul Mun. Bucureşti – Comisar;</w:t>
      </w:r>
    </w:p>
    <w:p w:rsidR="00331ED7" w:rsidRPr="00D606FB" w:rsidRDefault="00331ED7" w:rsidP="00FC6E47">
      <w:pPr>
        <w:numPr>
          <w:ilvl w:val="0"/>
          <w:numId w:val="3"/>
        </w:numPr>
        <w:suppressAutoHyphens/>
        <w:spacing w:after="0" w:line="240" w:lineRule="auto"/>
        <w:ind w:left="896" w:hanging="357"/>
        <w:jc w:val="both"/>
        <w:rPr>
          <w:rFonts w:ascii="Garamond" w:hAnsi="Garamond"/>
          <w:sz w:val="24"/>
          <w:szCs w:val="24"/>
          <w:lang w:val="ro-RO"/>
        </w:rPr>
      </w:pPr>
      <w:r w:rsidRPr="00D606FB">
        <w:rPr>
          <w:rFonts w:ascii="Garamond" w:hAnsi="Garamond"/>
          <w:sz w:val="24"/>
          <w:szCs w:val="24"/>
          <w:lang w:val="ro-RO"/>
        </w:rPr>
        <w:t>Sistemul de Gospodărire a Apelor (S.G.A.) Ilfov-Bucureşti – Inginer Şef.</w:t>
      </w:r>
    </w:p>
    <w:p w:rsidR="00331ED7" w:rsidRPr="00D606FB" w:rsidRDefault="00331ED7" w:rsidP="00FC6E47">
      <w:pPr>
        <w:spacing w:after="0" w:line="240" w:lineRule="auto"/>
        <w:jc w:val="both"/>
        <w:rPr>
          <w:rFonts w:ascii="Garamond" w:hAnsi="Garamond"/>
          <w:sz w:val="24"/>
          <w:szCs w:val="24"/>
          <w:lang w:val="ro-RO"/>
        </w:rPr>
      </w:pPr>
      <w:r w:rsidRPr="00D606FB">
        <w:rPr>
          <w:rFonts w:ascii="Garamond" w:hAnsi="Garamond"/>
          <w:sz w:val="24"/>
          <w:szCs w:val="24"/>
          <w:lang w:val="ro-RO"/>
        </w:rPr>
        <w:t xml:space="preserve">        </w:t>
      </w:r>
      <w:r w:rsidR="00443236" w:rsidRPr="00D606FB">
        <w:rPr>
          <w:rFonts w:ascii="Garamond" w:hAnsi="Garamond"/>
          <w:sz w:val="24"/>
          <w:szCs w:val="24"/>
          <w:lang w:val="ro-RO"/>
        </w:rPr>
        <w:t xml:space="preserve"> </w:t>
      </w:r>
      <w:r w:rsidRPr="00D606FB">
        <w:rPr>
          <w:rFonts w:ascii="Garamond" w:hAnsi="Garamond"/>
          <w:sz w:val="24"/>
          <w:szCs w:val="24"/>
          <w:lang w:val="ro-RO"/>
        </w:rPr>
        <w:t>7.   Direţia de Sănătate Publică a Municipiului Bucureşti – Medic primar igienă</w:t>
      </w:r>
    </w:p>
    <w:p w:rsidR="00331ED7" w:rsidRPr="00D606FB" w:rsidRDefault="00331ED7" w:rsidP="00FC6E47">
      <w:pPr>
        <w:spacing w:after="0" w:line="240" w:lineRule="auto"/>
        <w:jc w:val="both"/>
        <w:rPr>
          <w:rFonts w:ascii="Garamond" w:hAnsi="Garamond"/>
          <w:sz w:val="24"/>
          <w:szCs w:val="24"/>
          <w:lang w:val="ro-RO"/>
        </w:rPr>
      </w:pPr>
    </w:p>
    <w:p w:rsidR="00331ED7" w:rsidRPr="00D606FB" w:rsidRDefault="00331ED7" w:rsidP="006E7184">
      <w:pPr>
        <w:spacing w:after="0" w:line="240" w:lineRule="auto"/>
        <w:ind w:firstLine="360"/>
        <w:jc w:val="both"/>
        <w:rPr>
          <w:rFonts w:ascii="Garamond" w:hAnsi="Garamond"/>
          <w:sz w:val="24"/>
          <w:szCs w:val="24"/>
          <w:lang w:val="ro-RO"/>
        </w:rPr>
      </w:pPr>
      <w:r w:rsidRPr="00D606FB">
        <w:rPr>
          <w:rFonts w:ascii="Garamond" w:hAnsi="Garamond"/>
          <w:b/>
          <w:sz w:val="24"/>
          <w:szCs w:val="24"/>
          <w:lang w:val="ro-RO"/>
        </w:rPr>
        <w:t>Grupul de Lucru (G.L.)</w:t>
      </w:r>
      <w:r w:rsidRPr="00D606FB">
        <w:rPr>
          <w:rFonts w:ascii="Garamond" w:hAnsi="Garamond"/>
          <w:sz w:val="24"/>
          <w:szCs w:val="24"/>
          <w:lang w:val="ro-RO"/>
        </w:rPr>
        <w:t xml:space="preserve"> PLAM reprezintă principala componentă cu responsabilităţi privind activităţile cu aspect tehnic implicate de acest proces şi este format din experţi cu experienţă în domeniul protecţiei mediului. </w:t>
      </w:r>
    </w:p>
    <w:p w:rsidR="00331ED7" w:rsidRPr="00D606FB" w:rsidRDefault="00331ED7" w:rsidP="00FC6E47">
      <w:pPr>
        <w:spacing w:after="0" w:line="240" w:lineRule="auto"/>
        <w:ind w:firstLine="360"/>
        <w:jc w:val="both"/>
        <w:rPr>
          <w:rFonts w:ascii="Garamond" w:hAnsi="Garamond"/>
          <w:sz w:val="24"/>
          <w:szCs w:val="24"/>
          <w:lang w:val="pt-PT"/>
        </w:rPr>
      </w:pPr>
      <w:r w:rsidRPr="00D606FB">
        <w:rPr>
          <w:rFonts w:ascii="Garamond" w:hAnsi="Garamond"/>
          <w:sz w:val="24"/>
          <w:szCs w:val="24"/>
          <w:lang w:val="ro-RO"/>
        </w:rPr>
        <w:t>Pentru eficientizarea procesului PLAM au fost constituite grupul de lucrul,</w:t>
      </w:r>
      <w:r w:rsidRPr="00D606FB">
        <w:rPr>
          <w:rFonts w:ascii="Garamond" w:hAnsi="Garamond"/>
          <w:sz w:val="24"/>
          <w:szCs w:val="24"/>
          <w:lang w:val="pt-PT"/>
        </w:rPr>
        <w:t xml:space="preserve"> divizat în subgrupuri de lucru, pe domenii de interes: </w:t>
      </w:r>
    </w:p>
    <w:p w:rsidR="00331ED7" w:rsidRPr="00D606FB" w:rsidRDefault="00331ED7" w:rsidP="00FC6E47">
      <w:pPr>
        <w:numPr>
          <w:ilvl w:val="0"/>
          <w:numId w:val="4"/>
        </w:numPr>
        <w:spacing w:after="0" w:line="240" w:lineRule="auto"/>
        <w:jc w:val="both"/>
        <w:rPr>
          <w:rFonts w:ascii="Garamond" w:hAnsi="Garamond"/>
          <w:iCs/>
          <w:sz w:val="24"/>
          <w:szCs w:val="24"/>
          <w:lang w:val="it-IT"/>
        </w:rPr>
      </w:pPr>
      <w:r w:rsidRPr="00D606FB">
        <w:rPr>
          <w:rFonts w:ascii="Garamond" w:hAnsi="Garamond"/>
          <w:iCs/>
          <w:sz w:val="24"/>
          <w:szCs w:val="24"/>
          <w:lang w:val="it-IT"/>
        </w:rPr>
        <w:t>Calitatea aerului, protecţia atmosferei şi schimbări climatice;</w:t>
      </w:r>
      <w:r w:rsidRPr="00D606FB">
        <w:rPr>
          <w:rFonts w:ascii="Garamond" w:hAnsi="Garamond"/>
          <w:sz w:val="24"/>
          <w:szCs w:val="24"/>
          <w:lang w:val="it-IT"/>
        </w:rPr>
        <w:t xml:space="preserve"> </w:t>
      </w:r>
    </w:p>
    <w:p w:rsidR="00331ED7" w:rsidRPr="00D606FB" w:rsidRDefault="00331ED7" w:rsidP="00FC6E47">
      <w:pPr>
        <w:numPr>
          <w:ilvl w:val="0"/>
          <w:numId w:val="4"/>
        </w:numPr>
        <w:spacing w:after="0" w:line="240" w:lineRule="auto"/>
        <w:jc w:val="both"/>
        <w:rPr>
          <w:rFonts w:ascii="Garamond" w:hAnsi="Garamond"/>
          <w:iCs/>
          <w:sz w:val="24"/>
          <w:szCs w:val="24"/>
        </w:rPr>
      </w:pPr>
      <w:r w:rsidRPr="00D606FB">
        <w:rPr>
          <w:rFonts w:ascii="Garamond" w:hAnsi="Garamond"/>
          <w:iCs/>
          <w:sz w:val="24"/>
          <w:szCs w:val="24"/>
        </w:rPr>
        <w:t>Apă;</w:t>
      </w:r>
      <w:r w:rsidRPr="00D606FB">
        <w:rPr>
          <w:rFonts w:ascii="Garamond" w:hAnsi="Garamond"/>
          <w:sz w:val="24"/>
          <w:szCs w:val="24"/>
        </w:rPr>
        <w:t xml:space="preserve"> </w:t>
      </w:r>
    </w:p>
    <w:p w:rsidR="00331ED7" w:rsidRPr="00D606FB" w:rsidRDefault="00331ED7" w:rsidP="00FC6E47">
      <w:pPr>
        <w:numPr>
          <w:ilvl w:val="0"/>
          <w:numId w:val="4"/>
        </w:numPr>
        <w:spacing w:after="0" w:line="240" w:lineRule="auto"/>
        <w:jc w:val="both"/>
        <w:rPr>
          <w:rFonts w:ascii="Garamond" w:hAnsi="Garamond"/>
          <w:iCs/>
          <w:sz w:val="24"/>
          <w:szCs w:val="24"/>
          <w:lang w:val="it-IT"/>
        </w:rPr>
      </w:pPr>
      <w:r w:rsidRPr="00D606FB">
        <w:rPr>
          <w:rFonts w:ascii="Garamond" w:hAnsi="Garamond"/>
          <w:iCs/>
          <w:sz w:val="24"/>
          <w:szCs w:val="24"/>
          <w:lang w:val="it-IT"/>
        </w:rPr>
        <w:t>Deşeuri, substanţe chimice periculoase, calitatea solului şi terenuri degradate;</w:t>
      </w:r>
      <w:r w:rsidRPr="00D606FB">
        <w:rPr>
          <w:rFonts w:ascii="Garamond" w:hAnsi="Garamond"/>
          <w:sz w:val="24"/>
          <w:szCs w:val="24"/>
          <w:lang w:val="it-IT"/>
        </w:rPr>
        <w:t xml:space="preserve"> </w:t>
      </w:r>
    </w:p>
    <w:p w:rsidR="00331ED7" w:rsidRPr="00D606FB" w:rsidRDefault="00331ED7" w:rsidP="00FC6E47">
      <w:pPr>
        <w:numPr>
          <w:ilvl w:val="0"/>
          <w:numId w:val="4"/>
        </w:numPr>
        <w:spacing w:after="0" w:line="240" w:lineRule="auto"/>
        <w:jc w:val="both"/>
        <w:rPr>
          <w:rFonts w:ascii="Garamond" w:hAnsi="Garamond"/>
          <w:iCs/>
          <w:sz w:val="24"/>
          <w:szCs w:val="24"/>
          <w:lang w:val="it-IT"/>
        </w:rPr>
      </w:pPr>
      <w:r w:rsidRPr="00D606FB">
        <w:rPr>
          <w:rFonts w:ascii="Garamond" w:hAnsi="Garamond"/>
          <w:iCs/>
          <w:sz w:val="24"/>
          <w:szCs w:val="24"/>
          <w:lang w:val="it-IT"/>
        </w:rPr>
        <w:t>Protecţia naturii, biodiversitate şi păduri;</w:t>
      </w:r>
      <w:r w:rsidRPr="00D606FB">
        <w:rPr>
          <w:rFonts w:ascii="Garamond" w:hAnsi="Garamond"/>
          <w:sz w:val="24"/>
          <w:szCs w:val="24"/>
          <w:lang w:val="it-IT"/>
        </w:rPr>
        <w:t xml:space="preserve"> </w:t>
      </w:r>
    </w:p>
    <w:p w:rsidR="00331ED7" w:rsidRPr="00D606FB" w:rsidRDefault="00331ED7" w:rsidP="00FC6E47">
      <w:pPr>
        <w:numPr>
          <w:ilvl w:val="0"/>
          <w:numId w:val="4"/>
        </w:numPr>
        <w:spacing w:after="0" w:line="240" w:lineRule="auto"/>
        <w:jc w:val="both"/>
        <w:rPr>
          <w:rFonts w:ascii="Garamond" w:hAnsi="Garamond"/>
          <w:iCs/>
          <w:sz w:val="24"/>
          <w:szCs w:val="24"/>
          <w:lang w:val="it-IT"/>
        </w:rPr>
      </w:pPr>
      <w:r w:rsidRPr="00D606FB">
        <w:rPr>
          <w:rFonts w:ascii="Garamond" w:hAnsi="Garamond"/>
          <w:iCs/>
          <w:sz w:val="24"/>
          <w:szCs w:val="24"/>
          <w:lang w:val="it-IT"/>
        </w:rPr>
        <w:t>Dezvoltarea mediului urban. Protecţia împotriva zgomotului;</w:t>
      </w:r>
      <w:r w:rsidRPr="00D606FB">
        <w:rPr>
          <w:rFonts w:ascii="Garamond" w:hAnsi="Garamond"/>
          <w:sz w:val="24"/>
          <w:szCs w:val="24"/>
          <w:lang w:val="it-IT"/>
        </w:rPr>
        <w:t xml:space="preserve"> </w:t>
      </w:r>
    </w:p>
    <w:p w:rsidR="00331ED7" w:rsidRPr="00D606FB" w:rsidRDefault="00331ED7" w:rsidP="00FC6E47">
      <w:pPr>
        <w:numPr>
          <w:ilvl w:val="0"/>
          <w:numId w:val="4"/>
        </w:numPr>
        <w:spacing w:after="0" w:line="240" w:lineRule="auto"/>
        <w:jc w:val="both"/>
        <w:rPr>
          <w:rFonts w:ascii="Garamond" w:hAnsi="Garamond"/>
          <w:iCs/>
          <w:sz w:val="24"/>
          <w:szCs w:val="24"/>
          <w:lang w:val="it-IT"/>
        </w:rPr>
      </w:pPr>
      <w:r w:rsidRPr="00D606FB">
        <w:rPr>
          <w:rFonts w:ascii="Garamond" w:hAnsi="Garamond"/>
          <w:iCs/>
          <w:sz w:val="24"/>
          <w:szCs w:val="24"/>
          <w:lang w:val="it-IT"/>
        </w:rPr>
        <w:t>Educaţie ecologică, dezvoltare durabilă şi calitatea vieţii.</w:t>
      </w:r>
    </w:p>
    <w:p w:rsidR="00331ED7" w:rsidRPr="00D606FB" w:rsidRDefault="00331ED7" w:rsidP="00FC6E47">
      <w:pPr>
        <w:spacing w:after="0" w:line="240" w:lineRule="auto"/>
        <w:jc w:val="both"/>
        <w:rPr>
          <w:rFonts w:ascii="Garamond" w:hAnsi="Garamond"/>
          <w:sz w:val="24"/>
          <w:szCs w:val="24"/>
          <w:lang w:val="ro-RO"/>
        </w:rPr>
      </w:pPr>
    </w:p>
    <w:p w:rsidR="00331ED7" w:rsidRPr="00D606FB" w:rsidRDefault="00331ED7" w:rsidP="00FC6E47">
      <w:pPr>
        <w:autoSpaceDE w:val="0"/>
        <w:spacing w:after="0" w:line="240" w:lineRule="auto"/>
        <w:jc w:val="both"/>
        <w:rPr>
          <w:rFonts w:ascii="Garamond" w:hAnsi="Garamond"/>
          <w:sz w:val="24"/>
          <w:szCs w:val="24"/>
          <w:lang w:val="ro-RO"/>
        </w:rPr>
      </w:pPr>
      <w:r w:rsidRPr="00586349">
        <w:rPr>
          <w:rStyle w:val="Strong"/>
          <w:rFonts w:ascii="Garamond" w:hAnsi="Garamond"/>
          <w:sz w:val="24"/>
          <w:szCs w:val="24"/>
          <w:lang w:val="ro-RO"/>
        </w:rPr>
        <w:t xml:space="preserve">      Coordonator PLAM Bucureşti </w:t>
      </w:r>
      <w:r w:rsidRPr="00586349">
        <w:rPr>
          <w:rStyle w:val="Strong"/>
          <w:rFonts w:ascii="Garamond" w:hAnsi="Garamond"/>
          <w:b w:val="0"/>
          <w:sz w:val="24"/>
          <w:szCs w:val="24"/>
          <w:lang w:val="ro-RO"/>
        </w:rPr>
        <w:t xml:space="preserve">este </w:t>
      </w:r>
      <w:r w:rsidR="00DF33E9" w:rsidRPr="00586349">
        <w:rPr>
          <w:rStyle w:val="Strong"/>
          <w:rFonts w:ascii="Garamond" w:hAnsi="Garamond"/>
          <w:b w:val="0"/>
          <w:sz w:val="24"/>
          <w:szCs w:val="24"/>
          <w:lang w:val="ro-RO"/>
        </w:rPr>
        <w:t>doamna</w:t>
      </w:r>
      <w:r w:rsidR="00DF33E9" w:rsidRPr="00586349">
        <w:rPr>
          <w:rStyle w:val="Strong"/>
          <w:rFonts w:ascii="Garamond" w:hAnsi="Garamond"/>
          <w:sz w:val="24"/>
          <w:szCs w:val="24"/>
          <w:lang w:val="ro-RO"/>
        </w:rPr>
        <w:t xml:space="preserve"> </w:t>
      </w:r>
      <w:r w:rsidR="00DF33E9" w:rsidRPr="00586349">
        <w:rPr>
          <w:rStyle w:val="Strong"/>
          <w:rFonts w:ascii="Garamond" w:hAnsi="Garamond"/>
          <w:b w:val="0"/>
          <w:sz w:val="24"/>
          <w:szCs w:val="24"/>
          <w:lang w:val="ro-RO"/>
        </w:rPr>
        <w:t>Dr. Ing.</w:t>
      </w:r>
      <w:r w:rsidR="00DF33E9" w:rsidRPr="00586349">
        <w:rPr>
          <w:rStyle w:val="Strong"/>
          <w:rFonts w:ascii="Garamond" w:hAnsi="Garamond"/>
          <w:sz w:val="24"/>
          <w:szCs w:val="24"/>
          <w:lang w:val="ro-RO"/>
        </w:rPr>
        <w:t xml:space="preserve"> </w:t>
      </w:r>
      <w:r w:rsidRPr="00586349">
        <w:rPr>
          <w:rFonts w:ascii="Garamond" w:hAnsi="Garamond"/>
          <w:sz w:val="24"/>
          <w:szCs w:val="24"/>
          <w:lang w:val="ro-RO"/>
        </w:rPr>
        <w:t xml:space="preserve">Simona Mihaela </w:t>
      </w:r>
      <w:r w:rsidR="00DF33E9" w:rsidRPr="00586349">
        <w:rPr>
          <w:rFonts w:ascii="Garamond" w:hAnsi="Garamond"/>
          <w:sz w:val="24"/>
          <w:szCs w:val="24"/>
          <w:lang w:val="ro-RO"/>
        </w:rPr>
        <w:t xml:space="preserve">Aldea </w:t>
      </w:r>
      <w:r w:rsidR="00DF33E9" w:rsidRPr="00586349">
        <w:rPr>
          <w:rFonts w:ascii="Garamond" w:hAnsi="Garamond"/>
          <w:sz w:val="24"/>
          <w:szCs w:val="24"/>
        </w:rPr>
        <w:t>(</w:t>
      </w:r>
      <w:r w:rsidR="00DF33E9" w:rsidRPr="00586349">
        <w:rPr>
          <w:rFonts w:ascii="Garamond" w:hAnsi="Garamond"/>
          <w:sz w:val="24"/>
          <w:szCs w:val="24"/>
          <w:lang w:val="ro-RO"/>
        </w:rPr>
        <w:t>Catrina)</w:t>
      </w:r>
      <w:r w:rsidRPr="00586349">
        <w:rPr>
          <w:rFonts w:ascii="Garamond" w:hAnsi="Garamond"/>
          <w:sz w:val="24"/>
          <w:szCs w:val="24"/>
          <w:lang w:val="ro-RO"/>
        </w:rPr>
        <w:t xml:space="preserve">, director executiv, Agenţia pentru Protecţia Mediului Bucureşti, în conformitate cu Decizia nr. 315/21.05.2013 privind numirea d-nei Simona Mihaela </w:t>
      </w:r>
      <w:r w:rsidR="00DF33E9" w:rsidRPr="00586349">
        <w:rPr>
          <w:rFonts w:ascii="Garamond" w:hAnsi="Garamond"/>
          <w:sz w:val="24"/>
          <w:szCs w:val="24"/>
          <w:lang w:val="ro-RO"/>
        </w:rPr>
        <w:t>Aldea</w:t>
      </w:r>
      <w:r w:rsidR="00DF33E9" w:rsidRPr="00586349">
        <w:rPr>
          <w:rFonts w:ascii="Garamond" w:hAnsi="Garamond"/>
          <w:sz w:val="24"/>
          <w:szCs w:val="24"/>
        </w:rPr>
        <w:t xml:space="preserve"> (</w:t>
      </w:r>
      <w:r w:rsidRPr="00586349">
        <w:rPr>
          <w:rFonts w:ascii="Garamond" w:hAnsi="Garamond"/>
          <w:sz w:val="24"/>
          <w:szCs w:val="24"/>
          <w:lang w:val="ro-RO"/>
        </w:rPr>
        <w:t>Catrina</w:t>
      </w:r>
      <w:r w:rsidR="00DF33E9" w:rsidRPr="00586349">
        <w:rPr>
          <w:rFonts w:ascii="Garamond" w:hAnsi="Garamond"/>
          <w:sz w:val="24"/>
          <w:szCs w:val="24"/>
          <w:lang w:val="ro-RO"/>
        </w:rPr>
        <w:t>)</w:t>
      </w:r>
      <w:r w:rsidRPr="00586349">
        <w:rPr>
          <w:rFonts w:ascii="Garamond" w:hAnsi="Garamond"/>
          <w:sz w:val="24"/>
          <w:szCs w:val="24"/>
          <w:lang w:val="ro-RO"/>
        </w:rPr>
        <w:t xml:space="preserve"> în funcţia publică de conducere de director executiv</w:t>
      </w:r>
      <w:r w:rsidRPr="00D606FB">
        <w:rPr>
          <w:rFonts w:ascii="Garamond" w:hAnsi="Garamond"/>
          <w:sz w:val="24"/>
          <w:szCs w:val="24"/>
          <w:lang w:val="ro-RO"/>
        </w:rPr>
        <w:t xml:space="preserve"> al Agenţiei pentru Protecţia Mediului Bucureşti; </w:t>
      </w:r>
    </w:p>
    <w:p w:rsidR="00331ED7" w:rsidRPr="00D606FB" w:rsidRDefault="00331ED7" w:rsidP="00FC6E47">
      <w:pPr>
        <w:spacing w:after="0" w:line="240" w:lineRule="auto"/>
        <w:jc w:val="both"/>
        <w:rPr>
          <w:rFonts w:ascii="Garamond" w:eastAsia="Times New Roman" w:hAnsi="Garamond"/>
          <w:sz w:val="24"/>
          <w:szCs w:val="24"/>
          <w:lang w:val="ro-RO"/>
        </w:rPr>
      </w:pPr>
      <w:r w:rsidRPr="00D606FB">
        <w:rPr>
          <w:rFonts w:ascii="Garamond" w:eastAsia="Times New Roman" w:hAnsi="Garamond"/>
          <w:sz w:val="24"/>
          <w:szCs w:val="24"/>
          <w:lang w:val="ro-RO"/>
        </w:rPr>
        <w:t xml:space="preserve">      Coordonatorul Planului de Acţiune pentru Mediu a răspuns pentru următoarele activităţi:</w:t>
      </w:r>
    </w:p>
    <w:p w:rsidR="00331ED7" w:rsidRPr="00D606FB" w:rsidRDefault="00331ED7" w:rsidP="00FC6E47">
      <w:pPr>
        <w:spacing w:after="0" w:line="240" w:lineRule="auto"/>
        <w:jc w:val="both"/>
        <w:rPr>
          <w:rFonts w:ascii="Garamond" w:eastAsia="Times New Roman" w:hAnsi="Garamond"/>
          <w:sz w:val="24"/>
          <w:szCs w:val="24"/>
          <w:lang w:val="ro-RO"/>
        </w:rPr>
      </w:pPr>
      <w:r w:rsidRPr="00D606FB">
        <w:rPr>
          <w:rFonts w:ascii="Garamond" w:eastAsia="Times New Roman" w:hAnsi="Garamond"/>
          <w:sz w:val="24"/>
          <w:szCs w:val="24"/>
          <w:lang w:val="ro-RO"/>
        </w:rPr>
        <w:t>•  Colaborarea cu autorităţile judeţene ale administraţiei publice pentru crearea cadrului legal;</w:t>
      </w:r>
    </w:p>
    <w:p w:rsidR="00331ED7" w:rsidRPr="00D606FB" w:rsidRDefault="00331ED7" w:rsidP="00FC6E47">
      <w:pPr>
        <w:spacing w:after="0" w:line="240" w:lineRule="auto"/>
        <w:jc w:val="both"/>
        <w:rPr>
          <w:rFonts w:ascii="Garamond" w:eastAsia="Times New Roman" w:hAnsi="Garamond"/>
          <w:sz w:val="24"/>
          <w:szCs w:val="24"/>
          <w:lang w:val="ro-RO"/>
        </w:rPr>
      </w:pPr>
      <w:r w:rsidRPr="00D606FB">
        <w:rPr>
          <w:rFonts w:ascii="Garamond" w:eastAsia="Times New Roman" w:hAnsi="Garamond"/>
          <w:sz w:val="24"/>
          <w:szCs w:val="24"/>
          <w:lang w:val="ro-RO"/>
        </w:rPr>
        <w:t>• Asigurarea participării tuturor factorilor responsabili şi realizarea structurii organizatorice a planului;</w:t>
      </w:r>
    </w:p>
    <w:p w:rsidR="00331ED7" w:rsidRPr="00D606FB" w:rsidRDefault="00331ED7" w:rsidP="00FC6E47">
      <w:pPr>
        <w:spacing w:after="0" w:line="240" w:lineRule="auto"/>
        <w:jc w:val="both"/>
        <w:rPr>
          <w:rFonts w:ascii="Garamond" w:eastAsia="Times New Roman" w:hAnsi="Garamond"/>
          <w:sz w:val="24"/>
          <w:szCs w:val="24"/>
          <w:lang w:val="ro-RO"/>
        </w:rPr>
      </w:pPr>
      <w:r w:rsidRPr="00D606FB">
        <w:rPr>
          <w:rFonts w:ascii="Garamond" w:eastAsia="Times New Roman" w:hAnsi="Garamond"/>
          <w:sz w:val="24"/>
          <w:szCs w:val="24"/>
          <w:lang w:val="ro-RO"/>
        </w:rPr>
        <w:t>• Asigurarea colaborării cu alte instituţii şi organizaţii pentru realizarea PLAM, inclusiv pentru obţinerea informaţiilor necesare;</w:t>
      </w:r>
    </w:p>
    <w:p w:rsidR="00331ED7" w:rsidRPr="00D606FB" w:rsidRDefault="00331ED7" w:rsidP="00FC6E47">
      <w:pPr>
        <w:spacing w:after="0" w:line="240" w:lineRule="auto"/>
        <w:jc w:val="both"/>
        <w:rPr>
          <w:rFonts w:ascii="Garamond" w:eastAsia="Times New Roman" w:hAnsi="Garamond"/>
          <w:sz w:val="24"/>
          <w:szCs w:val="24"/>
          <w:lang w:val="ro-RO"/>
        </w:rPr>
      </w:pPr>
      <w:r w:rsidRPr="00D606FB">
        <w:rPr>
          <w:rFonts w:ascii="Garamond" w:eastAsia="Times New Roman" w:hAnsi="Garamond"/>
          <w:sz w:val="24"/>
          <w:szCs w:val="24"/>
          <w:lang w:val="ro-RO"/>
        </w:rPr>
        <w:t>•  Coordonarea activităţilor de elaborare a PLAM şi realizarea la termen a documentelor;</w:t>
      </w:r>
    </w:p>
    <w:p w:rsidR="00331ED7" w:rsidRPr="00D606FB" w:rsidRDefault="00331ED7" w:rsidP="00FC6E47">
      <w:pPr>
        <w:spacing w:after="0" w:line="240" w:lineRule="auto"/>
        <w:jc w:val="both"/>
        <w:rPr>
          <w:rFonts w:ascii="Garamond" w:eastAsia="Times New Roman" w:hAnsi="Garamond"/>
          <w:sz w:val="24"/>
          <w:szCs w:val="24"/>
          <w:lang w:val="ro-RO"/>
        </w:rPr>
      </w:pPr>
      <w:r w:rsidRPr="00D606FB">
        <w:rPr>
          <w:rFonts w:ascii="Garamond" w:eastAsia="Times New Roman" w:hAnsi="Garamond"/>
          <w:sz w:val="24"/>
          <w:szCs w:val="24"/>
          <w:lang w:val="ro-RO"/>
        </w:rPr>
        <w:t>•  Asigurarea spaţiului necesar desfăşurării activităţilor curente.</w:t>
      </w:r>
    </w:p>
    <w:p w:rsidR="00331ED7" w:rsidRPr="00D606FB" w:rsidRDefault="00331ED7" w:rsidP="00FC6E47">
      <w:pPr>
        <w:spacing w:after="0" w:line="240" w:lineRule="auto"/>
        <w:jc w:val="both"/>
        <w:rPr>
          <w:rFonts w:ascii="Garamond" w:eastAsia="Times New Roman" w:hAnsi="Garamond"/>
          <w:sz w:val="24"/>
          <w:szCs w:val="24"/>
          <w:lang w:val="ro-RO"/>
        </w:rPr>
      </w:pPr>
    </w:p>
    <w:p w:rsidR="00331ED7" w:rsidRPr="00D606FB" w:rsidRDefault="00331ED7" w:rsidP="00FC6E47">
      <w:pPr>
        <w:spacing w:after="0" w:line="240" w:lineRule="auto"/>
        <w:jc w:val="both"/>
        <w:rPr>
          <w:rFonts w:ascii="Garamond" w:hAnsi="Garamond"/>
          <w:sz w:val="24"/>
          <w:szCs w:val="24"/>
          <w:lang w:val="ro-RO"/>
        </w:rPr>
      </w:pPr>
      <w:r w:rsidRPr="00D606FB">
        <w:rPr>
          <w:rStyle w:val="Strong"/>
          <w:rFonts w:ascii="Garamond" w:hAnsi="Garamond"/>
          <w:sz w:val="24"/>
          <w:szCs w:val="24"/>
          <w:lang w:val="ro-RO"/>
        </w:rPr>
        <w:t xml:space="preserve">      RESPONSABIL GRUP DE LUCRU: </w:t>
      </w:r>
      <w:r w:rsidR="00033827" w:rsidRPr="00033827">
        <w:rPr>
          <w:rStyle w:val="Strong"/>
          <w:rFonts w:ascii="Garamond" w:hAnsi="Garamond"/>
          <w:b w:val="0"/>
          <w:sz w:val="24"/>
          <w:szCs w:val="24"/>
          <w:lang w:val="ro-RO"/>
        </w:rPr>
        <w:t>Dr.</w:t>
      </w:r>
      <w:r w:rsidR="00033827">
        <w:rPr>
          <w:rStyle w:val="Strong"/>
          <w:rFonts w:ascii="Garamond" w:hAnsi="Garamond"/>
          <w:sz w:val="24"/>
          <w:szCs w:val="24"/>
          <w:lang w:val="ro-RO"/>
        </w:rPr>
        <w:t xml:space="preserve"> </w:t>
      </w:r>
      <w:r w:rsidRPr="00D606FB">
        <w:rPr>
          <w:rStyle w:val="Strong"/>
          <w:rFonts w:ascii="Garamond" w:hAnsi="Garamond"/>
          <w:b w:val="0"/>
          <w:sz w:val="24"/>
          <w:szCs w:val="24"/>
          <w:lang w:val="ro-RO"/>
        </w:rPr>
        <w:t>ing. Marinela Pleşca</w:t>
      </w:r>
      <w:r w:rsidRPr="00D606FB">
        <w:rPr>
          <w:rFonts w:ascii="Garamond" w:hAnsi="Garamond"/>
          <w:b/>
          <w:sz w:val="24"/>
          <w:szCs w:val="24"/>
          <w:lang w:val="ro-RO"/>
        </w:rPr>
        <w:t>,</w:t>
      </w:r>
      <w:r w:rsidRPr="00D606FB">
        <w:rPr>
          <w:rFonts w:ascii="Garamond" w:hAnsi="Garamond"/>
          <w:sz w:val="24"/>
          <w:szCs w:val="24"/>
          <w:lang w:val="ro-RO"/>
        </w:rPr>
        <w:t xml:space="preserve"> consilier superior,</w:t>
      </w:r>
      <w:r w:rsidRPr="00D606FB">
        <w:rPr>
          <w:rFonts w:ascii="Garamond" w:hAnsi="Garamond"/>
          <w:b/>
          <w:sz w:val="24"/>
          <w:szCs w:val="24"/>
          <w:lang w:val="ro-RO"/>
        </w:rPr>
        <w:t xml:space="preserve"> </w:t>
      </w:r>
      <w:r w:rsidRPr="00D606FB">
        <w:rPr>
          <w:rFonts w:ascii="Garamond" w:hAnsi="Garamond"/>
          <w:sz w:val="24"/>
          <w:szCs w:val="24"/>
          <w:lang w:val="ro-RO"/>
        </w:rPr>
        <w:t xml:space="preserve">Agenţia pentru Protecţia Mediului Bucureşti, în conformitate cu Decizia nr. 126/28.12.2012; </w:t>
      </w:r>
    </w:p>
    <w:p w:rsidR="00331ED7" w:rsidRPr="00D606FB" w:rsidRDefault="00331ED7" w:rsidP="00FC6E47">
      <w:pPr>
        <w:spacing w:after="0" w:line="240" w:lineRule="auto"/>
        <w:jc w:val="both"/>
        <w:rPr>
          <w:rFonts w:ascii="Garamond" w:hAnsi="Garamond"/>
          <w:sz w:val="24"/>
          <w:szCs w:val="24"/>
          <w:lang w:val="ro-RO"/>
        </w:rPr>
      </w:pPr>
      <w:r w:rsidRPr="00D606FB">
        <w:rPr>
          <w:rFonts w:ascii="Garamond" w:hAnsi="Garamond"/>
          <w:sz w:val="24"/>
          <w:szCs w:val="24"/>
          <w:lang w:val="ro-RO"/>
        </w:rPr>
        <w:t xml:space="preserve">Responsabilii subgrupurilor de lucru se vor stabili la o dată ulterioară, după stabilirea componentei Grupului de Lucru de către Comitetul de Coordonare nou constituit.  </w:t>
      </w:r>
    </w:p>
    <w:p w:rsidR="00CC64F4" w:rsidRPr="00D606FB" w:rsidRDefault="00CC64F4" w:rsidP="00FC6E47">
      <w:pPr>
        <w:spacing w:after="0" w:line="240" w:lineRule="auto"/>
        <w:jc w:val="both"/>
        <w:rPr>
          <w:rFonts w:ascii="Garamond" w:hAnsi="Garamond"/>
          <w:sz w:val="24"/>
          <w:szCs w:val="24"/>
          <w:lang w:val="ro-RO"/>
        </w:rPr>
      </w:pPr>
      <w:r w:rsidRPr="00D606FB">
        <w:rPr>
          <w:rFonts w:ascii="Garamond" w:hAnsi="Garamond"/>
          <w:i/>
          <w:sz w:val="24"/>
          <w:szCs w:val="24"/>
          <w:lang w:val="ro-RO"/>
        </w:rPr>
        <w:t xml:space="preserve">    </w:t>
      </w:r>
      <w:r w:rsidRPr="00D606FB">
        <w:rPr>
          <w:rFonts w:ascii="Garamond" w:hAnsi="Garamond"/>
          <w:sz w:val="24"/>
          <w:szCs w:val="24"/>
          <w:lang w:val="ro-RO"/>
        </w:rPr>
        <w:t>Planul Local de Acţiune pentru Mediu Bucureşti (PLAM B) a avut o structură organizatorică instituţionalizată prin Memorandumul de Cooperare încheiat la data de 10 Septembrie 2004 între: Prefectura Municipiului Bucureşti, Primăria Municipiului Bucureşti şi Agenţia petru Protecţie a Mediului Bucureşti. Instituţionalizarea PLAM B a reprezentat o etapă importantă pentru desfăşurarea întregului proces. Aceasta a marcat pe de o parte, angajamentul celor implicaţi de a face toate eforturile pentru elaborarea şi implementarea PLAM, iar pe de altă parte, oficializarea unui proces în beneficiul comunităţii, cu implicarea comunităţii în luarea deciziilor.</w:t>
      </w:r>
    </w:p>
    <w:p w:rsidR="00CC64F4" w:rsidRPr="00D606FB" w:rsidRDefault="00CC64F4" w:rsidP="00FC6E47">
      <w:pPr>
        <w:spacing w:after="0" w:line="240" w:lineRule="auto"/>
        <w:jc w:val="both"/>
        <w:outlineLvl w:val="0"/>
        <w:rPr>
          <w:rFonts w:ascii="Garamond" w:hAnsi="Garamond"/>
          <w:bCs/>
          <w:sz w:val="24"/>
          <w:szCs w:val="24"/>
          <w:lang w:val="ro-RO"/>
        </w:rPr>
      </w:pPr>
      <w:r w:rsidRPr="00D606FB">
        <w:rPr>
          <w:rFonts w:ascii="Garamond" w:hAnsi="Garamond"/>
          <w:bCs/>
          <w:sz w:val="24"/>
          <w:szCs w:val="24"/>
          <w:lang w:val="ro-RO"/>
        </w:rPr>
        <w:lastRenderedPageBreak/>
        <w:t xml:space="preserve">    În procesul de revizuire al PLAM 2005, A.P.M. Bucureşti a înaintat către Instituţia Prefectului Municipiului Bucureşti structura organizatorică şi lista cu persoanele nominalizate în procesul de planificare, în vederea aprobării acesteia.</w:t>
      </w:r>
    </w:p>
    <w:p w:rsidR="00CC64F4" w:rsidRPr="00D606FB" w:rsidRDefault="006E7184" w:rsidP="00FC6E47">
      <w:pPr>
        <w:tabs>
          <w:tab w:val="center" w:pos="4680"/>
          <w:tab w:val="right" w:pos="9360"/>
        </w:tabs>
        <w:snapToGrid w:val="0"/>
        <w:spacing w:after="0" w:line="240" w:lineRule="auto"/>
        <w:jc w:val="both"/>
        <w:rPr>
          <w:rFonts w:ascii="Garamond" w:hAnsi="Garamond"/>
          <w:sz w:val="24"/>
          <w:szCs w:val="24"/>
          <w:lang w:val="ro-RO"/>
        </w:rPr>
      </w:pPr>
      <w:r w:rsidRPr="00D606FB">
        <w:rPr>
          <w:rFonts w:ascii="Garamond" w:hAnsi="Garamond"/>
          <w:bCs/>
          <w:sz w:val="24"/>
          <w:szCs w:val="24"/>
          <w:lang w:val="ro-RO"/>
        </w:rPr>
        <w:t xml:space="preserve">     </w:t>
      </w:r>
      <w:r w:rsidR="00CC64F4" w:rsidRPr="00D606FB">
        <w:rPr>
          <w:rFonts w:ascii="Garamond" w:hAnsi="Garamond"/>
          <w:bCs/>
          <w:sz w:val="24"/>
          <w:szCs w:val="24"/>
          <w:lang w:val="ro-RO"/>
        </w:rPr>
        <w:t>I</w:t>
      </w:r>
      <w:r w:rsidR="00CC64F4" w:rsidRPr="00D606FB">
        <w:rPr>
          <w:rFonts w:ascii="Garamond" w:hAnsi="Garamond"/>
          <w:sz w:val="24"/>
          <w:szCs w:val="24"/>
          <w:lang w:val="ro-RO"/>
        </w:rPr>
        <w:t xml:space="preserve">nstituţionalizarea desfăşurării procesului de planificare a Planului Local de Acţiune pentru Mediu, se va realiza prin emiterea de către Instituţia Prefectului </w:t>
      </w:r>
      <w:r w:rsidR="00CC64F4" w:rsidRPr="00D606FB">
        <w:rPr>
          <w:rFonts w:ascii="Garamond" w:hAnsi="Garamond"/>
          <w:bCs/>
          <w:sz w:val="24"/>
          <w:szCs w:val="24"/>
          <w:lang w:val="ro-RO"/>
        </w:rPr>
        <w:t xml:space="preserve">Municipiului Bucureşti a </w:t>
      </w:r>
      <w:r w:rsidR="00CC64F4" w:rsidRPr="00D606FB">
        <w:rPr>
          <w:rFonts w:ascii="Garamond" w:hAnsi="Garamond"/>
          <w:sz w:val="24"/>
          <w:szCs w:val="24"/>
          <w:lang w:val="ro-RO"/>
        </w:rPr>
        <w:t>Ordinului de Prefect, care va include structura organizatorică a planului de acţiune şi listele cu reprezentanţii din fiecare componentă a structurii.</w:t>
      </w:r>
    </w:p>
    <w:p w:rsidR="00CC64F4" w:rsidRPr="00D606FB" w:rsidRDefault="00CC64F4" w:rsidP="00FC6E47">
      <w:pPr>
        <w:tabs>
          <w:tab w:val="center" w:pos="4680"/>
          <w:tab w:val="right" w:pos="9360"/>
        </w:tabs>
        <w:spacing w:after="0" w:line="240" w:lineRule="auto"/>
        <w:jc w:val="both"/>
        <w:rPr>
          <w:rFonts w:ascii="Garamond" w:eastAsia="Times New Roman" w:hAnsi="Garamond"/>
          <w:sz w:val="24"/>
          <w:szCs w:val="24"/>
          <w:lang w:val="ro-RO" w:eastAsia="ro-RO"/>
        </w:rPr>
      </w:pPr>
      <w:r w:rsidRPr="00D606FB">
        <w:rPr>
          <w:rFonts w:ascii="Garamond" w:hAnsi="Garamond"/>
          <w:sz w:val="24"/>
          <w:szCs w:val="24"/>
          <w:lang w:val="ro-RO"/>
        </w:rPr>
        <w:t xml:space="preserve">    În sprijinul bunei desfăşurări a procesului de actualizare al PLAM, a fost necesară stabilirea cadrului de coordonare şi a modului de colaborare dintre componentele structurii organizatorice a Planului Local de Acţiune pentru Mediu Bucuresti, A.P.M.B. a elaborat</w:t>
      </w:r>
      <w:r w:rsidRPr="00D606FB">
        <w:rPr>
          <w:rFonts w:ascii="Garamond" w:eastAsia="Times New Roman" w:hAnsi="Garamond"/>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 de Coordonare şi Grup de Lucru).</w:t>
      </w:r>
    </w:p>
    <w:p w:rsidR="00DF33E9" w:rsidRPr="00D606FB" w:rsidRDefault="00DF33E9" w:rsidP="00FC6E47">
      <w:pPr>
        <w:tabs>
          <w:tab w:val="center" w:pos="4680"/>
          <w:tab w:val="right" w:pos="9360"/>
        </w:tabs>
        <w:spacing w:after="0" w:line="240" w:lineRule="auto"/>
        <w:jc w:val="both"/>
        <w:rPr>
          <w:rFonts w:ascii="Garamond" w:eastAsia="Times New Roman" w:hAnsi="Garamond"/>
          <w:sz w:val="24"/>
          <w:szCs w:val="24"/>
          <w:lang w:val="ro-RO" w:eastAsia="ro-RO"/>
        </w:rPr>
      </w:pPr>
    </w:p>
    <w:p w:rsidR="003A2E2C" w:rsidRPr="00C24756" w:rsidRDefault="00C66D30" w:rsidP="00C66D30">
      <w:pPr>
        <w:snapToGrid w:val="0"/>
        <w:spacing w:after="0" w:line="240" w:lineRule="auto"/>
        <w:jc w:val="center"/>
        <w:rPr>
          <w:rFonts w:ascii="Garamond" w:hAnsi="Garamond"/>
          <w:b/>
          <w:i/>
          <w:sz w:val="24"/>
          <w:szCs w:val="24"/>
        </w:rPr>
      </w:pPr>
      <w:r w:rsidRPr="00D606FB">
        <w:rPr>
          <w:rFonts w:ascii="Garamond" w:hAnsi="Garamond"/>
          <w:b/>
          <w:i/>
          <w:sz w:val="24"/>
          <w:szCs w:val="24"/>
          <w:lang w:val="ro-RO"/>
        </w:rPr>
        <w:t xml:space="preserve">Monitorizarea </w:t>
      </w:r>
      <w:r w:rsidRPr="00D606FB">
        <w:rPr>
          <w:rFonts w:ascii="Garamond" w:hAnsi="Garamond"/>
          <w:b/>
          <w:i/>
          <w:sz w:val="24"/>
          <w:szCs w:val="24"/>
        </w:rPr>
        <w:t>PLAM Bucuresti</w:t>
      </w:r>
      <w:r w:rsidR="006C417A" w:rsidRPr="00D606FB">
        <w:rPr>
          <w:rFonts w:ascii="Garamond" w:hAnsi="Garamond"/>
          <w:b/>
          <w:i/>
          <w:sz w:val="24"/>
          <w:szCs w:val="24"/>
        </w:rPr>
        <w:t xml:space="preserve">, </w:t>
      </w:r>
      <w:r w:rsidR="006C417A" w:rsidRPr="00C24756">
        <w:rPr>
          <w:rFonts w:ascii="Garamond" w:hAnsi="Garamond"/>
          <w:b/>
          <w:i/>
          <w:sz w:val="24"/>
          <w:szCs w:val="24"/>
        </w:rPr>
        <w:t>ac</w:t>
      </w:r>
      <w:r w:rsidR="00420B5B" w:rsidRPr="00C24756">
        <w:rPr>
          <w:rFonts w:ascii="Garamond" w:hAnsi="Garamond"/>
          <w:b/>
          <w:i/>
          <w:sz w:val="24"/>
          <w:szCs w:val="24"/>
        </w:rPr>
        <w:t>ţ</w:t>
      </w:r>
      <w:r w:rsidR="006C417A" w:rsidRPr="00C24756">
        <w:rPr>
          <w:rFonts w:ascii="Garamond" w:hAnsi="Garamond"/>
          <w:b/>
          <w:i/>
          <w:sz w:val="24"/>
          <w:szCs w:val="24"/>
        </w:rPr>
        <w:t>iuni şi m</w:t>
      </w:r>
      <w:r w:rsidR="00420B5B" w:rsidRPr="00C24756">
        <w:rPr>
          <w:rFonts w:ascii="Garamond" w:hAnsi="Garamond"/>
          <w:b/>
          <w:i/>
          <w:sz w:val="24"/>
          <w:szCs w:val="24"/>
        </w:rPr>
        <w:t>ă</w:t>
      </w:r>
      <w:r w:rsidR="006C417A" w:rsidRPr="00C24756">
        <w:rPr>
          <w:rFonts w:ascii="Garamond" w:hAnsi="Garamond"/>
          <w:b/>
          <w:i/>
          <w:sz w:val="24"/>
          <w:szCs w:val="24"/>
        </w:rPr>
        <w:t>suri realizate</w:t>
      </w:r>
      <w:r w:rsidR="00420B5B" w:rsidRPr="00C24756">
        <w:rPr>
          <w:rFonts w:ascii="Garamond" w:hAnsi="Garamond"/>
          <w:b/>
          <w:i/>
          <w:sz w:val="24"/>
          <w:szCs w:val="24"/>
        </w:rPr>
        <w:t xml:space="preserve"> în cursul anului 201</w:t>
      </w:r>
      <w:r w:rsidR="00DF33E9" w:rsidRPr="00C24756">
        <w:rPr>
          <w:rFonts w:ascii="Garamond" w:hAnsi="Garamond"/>
          <w:b/>
          <w:i/>
          <w:sz w:val="24"/>
          <w:szCs w:val="24"/>
        </w:rPr>
        <w:t>4</w:t>
      </w:r>
    </w:p>
    <w:p w:rsidR="004F1A0A" w:rsidRDefault="004F1A0A" w:rsidP="004F1A0A">
      <w:pPr>
        <w:pStyle w:val="NoSpacing"/>
        <w:jc w:val="both"/>
        <w:rPr>
          <w:rFonts w:ascii="Garamond" w:eastAsia="Calibri" w:hAnsi="Garamond" w:cs="Times New Roman"/>
          <w:b/>
          <w:sz w:val="24"/>
          <w:szCs w:val="24"/>
          <w:lang w:val="ro-RO" w:bidi="ar-SA"/>
        </w:rPr>
      </w:pPr>
    </w:p>
    <w:p w:rsidR="006B0AD3" w:rsidRPr="00D606FB" w:rsidRDefault="006B0AD3" w:rsidP="004F1A0A">
      <w:pPr>
        <w:pStyle w:val="NoSpacing"/>
        <w:jc w:val="both"/>
        <w:rPr>
          <w:rFonts w:ascii="Garamond" w:hAnsi="Garamond" w:cs="Times New Roman"/>
          <w:b/>
          <w:sz w:val="24"/>
          <w:szCs w:val="24"/>
          <w:lang w:val="it-IT"/>
        </w:rPr>
      </w:pPr>
      <w:r w:rsidRPr="00D606FB">
        <w:rPr>
          <w:rFonts w:ascii="Garamond" w:hAnsi="Garamond" w:cs="Times New Roman"/>
          <w:b/>
          <w:sz w:val="24"/>
          <w:szCs w:val="24"/>
          <w:lang w:val="it-IT"/>
        </w:rPr>
        <w:t>P</w:t>
      </w:r>
      <w:r w:rsidR="00285734" w:rsidRPr="00D606FB">
        <w:rPr>
          <w:rFonts w:ascii="Garamond" w:hAnsi="Garamond" w:cs="Times New Roman"/>
          <w:b/>
          <w:sz w:val="24"/>
          <w:szCs w:val="24"/>
          <w:lang w:val="it-IT"/>
        </w:rPr>
        <w:t>M</w:t>
      </w:r>
      <w:r w:rsidR="009C2F86" w:rsidRPr="00D606FB">
        <w:rPr>
          <w:rFonts w:ascii="Garamond" w:hAnsi="Garamond" w:cs="Times New Roman"/>
          <w:b/>
          <w:sz w:val="24"/>
          <w:szCs w:val="24"/>
        </w:rPr>
        <w:t xml:space="preserve"> 1 </w:t>
      </w:r>
      <w:r w:rsidRPr="00D606FB">
        <w:rPr>
          <w:rFonts w:ascii="Garamond" w:hAnsi="Garamond" w:cs="Times New Roman"/>
          <w:b/>
          <w:sz w:val="24"/>
          <w:szCs w:val="24"/>
          <w:lang w:val="it-IT"/>
        </w:rPr>
        <w:t xml:space="preserve"> Degradarea mediului natural (păduri, spaţii verzi) şi antropic (monumente istorice)</w:t>
      </w:r>
    </w:p>
    <w:p w:rsidR="006B0AD3" w:rsidRDefault="006B0AD3" w:rsidP="00FC6E47">
      <w:pPr>
        <w:pStyle w:val="NoSpacing"/>
        <w:jc w:val="both"/>
        <w:rPr>
          <w:rFonts w:ascii="Garamond" w:hAnsi="Garamond" w:cs="Times New Roman"/>
          <w:b/>
          <w:sz w:val="24"/>
          <w:szCs w:val="24"/>
          <w:lang w:val="it-IT"/>
        </w:rPr>
      </w:pPr>
      <w:r w:rsidRPr="00D606FB">
        <w:rPr>
          <w:rFonts w:ascii="Garamond" w:hAnsi="Garamond" w:cs="Times New Roman"/>
          <w:b/>
          <w:sz w:val="24"/>
          <w:szCs w:val="24"/>
          <w:lang w:val="it-IT"/>
        </w:rPr>
        <w:t>’’Diminuarea suprafeţei fondului forestier’’</w:t>
      </w:r>
    </w:p>
    <w:p w:rsidR="004F1A0A" w:rsidRPr="00D606FB" w:rsidRDefault="004F1A0A" w:rsidP="00FC6E47">
      <w:pPr>
        <w:pStyle w:val="NoSpacing"/>
        <w:jc w:val="both"/>
        <w:rPr>
          <w:rFonts w:ascii="Garamond" w:hAnsi="Garamond" w:cs="Times New Roman"/>
          <w:b/>
          <w:sz w:val="24"/>
          <w:szCs w:val="24"/>
          <w:lang w:val="it-IT"/>
        </w:rPr>
      </w:pPr>
    </w:p>
    <w:p w:rsidR="00A924A1" w:rsidRPr="00D606FB" w:rsidRDefault="00A924A1" w:rsidP="0018740D">
      <w:pPr>
        <w:pStyle w:val="ListParagraph"/>
        <w:numPr>
          <w:ilvl w:val="0"/>
          <w:numId w:val="14"/>
        </w:numPr>
        <w:spacing w:after="0" w:line="240" w:lineRule="auto"/>
        <w:rPr>
          <w:rFonts w:ascii="Garamond" w:hAnsi="Garamond"/>
          <w:b/>
          <w:bCs/>
          <w:sz w:val="24"/>
          <w:szCs w:val="24"/>
        </w:rPr>
      </w:pPr>
      <w:r w:rsidRPr="00D606FB">
        <w:rPr>
          <w:rFonts w:ascii="Garamond" w:hAnsi="Garamond"/>
          <w:b/>
          <w:bCs/>
          <w:sz w:val="24"/>
          <w:szCs w:val="24"/>
        </w:rPr>
        <w:t>Utilizarea Terenurilor</w:t>
      </w:r>
    </w:p>
    <w:p w:rsidR="007B5448" w:rsidRDefault="007B5448" w:rsidP="00A924A1">
      <w:pPr>
        <w:spacing w:after="0" w:line="240" w:lineRule="auto"/>
        <w:ind w:left="480"/>
        <w:rPr>
          <w:rFonts w:ascii="Garamond" w:hAnsi="Garamond"/>
          <w:b/>
          <w:sz w:val="24"/>
          <w:szCs w:val="24"/>
        </w:rPr>
      </w:pPr>
    </w:p>
    <w:p w:rsidR="00A924A1" w:rsidRPr="00D606FB" w:rsidRDefault="00A924A1" w:rsidP="00A924A1">
      <w:pPr>
        <w:spacing w:after="0" w:line="240" w:lineRule="auto"/>
        <w:ind w:left="480"/>
        <w:rPr>
          <w:rFonts w:ascii="Garamond" w:hAnsi="Garamond"/>
          <w:b/>
          <w:sz w:val="24"/>
          <w:szCs w:val="24"/>
        </w:rPr>
      </w:pPr>
      <w:r w:rsidRPr="00D606FB">
        <w:rPr>
          <w:rFonts w:ascii="Garamond" w:hAnsi="Garamond"/>
          <w:b/>
          <w:sz w:val="24"/>
          <w:szCs w:val="24"/>
        </w:rPr>
        <w:t>A.1. Starea padurilor:</w:t>
      </w:r>
    </w:p>
    <w:p w:rsidR="00A924A1" w:rsidRDefault="00A924A1" w:rsidP="0018740D">
      <w:pPr>
        <w:pStyle w:val="ListParagraph"/>
        <w:numPr>
          <w:ilvl w:val="0"/>
          <w:numId w:val="13"/>
        </w:numPr>
        <w:spacing w:after="0" w:line="240" w:lineRule="auto"/>
        <w:jc w:val="both"/>
        <w:rPr>
          <w:rFonts w:ascii="Garamond" w:hAnsi="Garamond"/>
          <w:b/>
          <w:bCs/>
          <w:i/>
          <w:sz w:val="24"/>
          <w:szCs w:val="24"/>
        </w:rPr>
      </w:pPr>
      <w:r w:rsidRPr="006C0C2B">
        <w:rPr>
          <w:rFonts w:ascii="Garamond" w:hAnsi="Garamond"/>
          <w:b/>
          <w:bCs/>
          <w:i/>
          <w:sz w:val="24"/>
          <w:szCs w:val="24"/>
        </w:rPr>
        <w:t>Fondul forestier national</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b/>
          <w:bCs/>
          <w:sz w:val="24"/>
          <w:szCs w:val="24"/>
        </w:rPr>
        <w:t xml:space="preserve">            </w:t>
      </w:r>
      <w:r w:rsidRPr="00586349">
        <w:rPr>
          <w:rFonts w:ascii="Garamond" w:hAnsi="Garamond"/>
          <w:sz w:val="24"/>
          <w:szCs w:val="24"/>
        </w:rPr>
        <w:t>La data de 31.12.2014 Direcţia Silvică Ilfov din cadrul Regiei Naţionale a Pădurilor - ROMSILVA, administrează o suprafaţă totala de 19426 ha, din care în raza Municipiului Bucureşti 374 ha teren forestier proprietate publică a statului.</w:t>
      </w:r>
    </w:p>
    <w:p w:rsidR="00A924A1" w:rsidRPr="00586349" w:rsidRDefault="007F3414" w:rsidP="007F3414">
      <w:pPr>
        <w:pStyle w:val="BodyTextIndent"/>
        <w:spacing w:after="0" w:line="240" w:lineRule="auto"/>
        <w:ind w:left="0"/>
        <w:jc w:val="both"/>
        <w:rPr>
          <w:rFonts w:ascii="Garamond" w:hAnsi="Garamond"/>
          <w:b/>
          <w:sz w:val="24"/>
          <w:szCs w:val="24"/>
        </w:rPr>
      </w:pPr>
      <w:r w:rsidRPr="00586349">
        <w:rPr>
          <w:rFonts w:ascii="Garamond" w:hAnsi="Garamond"/>
          <w:sz w:val="24"/>
          <w:szCs w:val="24"/>
        </w:rPr>
        <w:t xml:space="preserve">        </w:t>
      </w:r>
      <w:r w:rsidR="00A924A1" w:rsidRPr="00586349">
        <w:rPr>
          <w:rFonts w:ascii="Garamond" w:hAnsi="Garamond"/>
          <w:sz w:val="24"/>
          <w:szCs w:val="24"/>
        </w:rPr>
        <w:t xml:space="preserve">Fondul forestier proprietate publică a statului </w:t>
      </w:r>
      <w:r w:rsidR="006C0C2B" w:rsidRPr="00586349">
        <w:rPr>
          <w:rFonts w:ascii="Garamond" w:hAnsi="Garamond"/>
          <w:sz w:val="24"/>
          <w:szCs w:val="24"/>
        </w:rPr>
        <w:t xml:space="preserve">administrat </w:t>
      </w:r>
      <w:r w:rsidR="00A924A1" w:rsidRPr="00586349">
        <w:rPr>
          <w:rFonts w:ascii="Garamond" w:hAnsi="Garamond"/>
          <w:sz w:val="24"/>
          <w:szCs w:val="24"/>
        </w:rPr>
        <w:t>d</w:t>
      </w:r>
      <w:r w:rsidR="006C0C2B" w:rsidRPr="00586349">
        <w:rPr>
          <w:rFonts w:ascii="Garamond" w:hAnsi="Garamond"/>
          <w:sz w:val="24"/>
          <w:szCs w:val="24"/>
        </w:rPr>
        <w:t>e</w:t>
      </w:r>
      <w:r w:rsidR="00A924A1" w:rsidRPr="00586349">
        <w:rPr>
          <w:rFonts w:ascii="Garamond" w:hAnsi="Garamond"/>
          <w:sz w:val="24"/>
          <w:szCs w:val="24"/>
        </w:rPr>
        <w:t xml:space="preserve"> </w:t>
      </w:r>
      <w:r w:rsidR="006C0C2B" w:rsidRPr="00586349">
        <w:rPr>
          <w:rFonts w:ascii="Garamond" w:hAnsi="Garamond"/>
          <w:b/>
          <w:sz w:val="24"/>
          <w:szCs w:val="24"/>
        </w:rPr>
        <w:t>Ocolul Silvic Bucureşti</w:t>
      </w:r>
      <w:r w:rsidR="006C0C2B" w:rsidRPr="00586349">
        <w:rPr>
          <w:rFonts w:ascii="Garamond" w:hAnsi="Garamond"/>
          <w:sz w:val="24"/>
          <w:szCs w:val="24"/>
        </w:rPr>
        <w:t xml:space="preserve"> </w:t>
      </w:r>
      <w:r w:rsidRPr="00586349">
        <w:rPr>
          <w:rFonts w:ascii="Garamond" w:hAnsi="Garamond"/>
          <w:sz w:val="24"/>
          <w:szCs w:val="24"/>
        </w:rPr>
        <w:t>(</w:t>
      </w:r>
      <w:r w:rsidRPr="00586349">
        <w:rPr>
          <w:rFonts w:ascii="Garamond" w:hAnsi="Garamond"/>
          <w:b/>
          <w:sz w:val="24"/>
          <w:szCs w:val="24"/>
        </w:rPr>
        <w:t xml:space="preserve">din subordinea Directiei Silvice Ilfov) </w:t>
      </w:r>
      <w:proofErr w:type="gramStart"/>
      <w:r w:rsidR="006C0C2B" w:rsidRPr="00586349">
        <w:rPr>
          <w:rFonts w:ascii="Garamond" w:hAnsi="Garamond"/>
          <w:b/>
          <w:sz w:val="24"/>
          <w:szCs w:val="24"/>
        </w:rPr>
        <w:t>este</w:t>
      </w:r>
      <w:proofErr w:type="gramEnd"/>
      <w:r w:rsidR="006C0C2B" w:rsidRPr="00586349">
        <w:rPr>
          <w:rFonts w:ascii="Garamond" w:hAnsi="Garamond"/>
          <w:b/>
          <w:sz w:val="24"/>
          <w:szCs w:val="24"/>
        </w:rPr>
        <w:t xml:space="preserve"> de</w:t>
      </w:r>
      <w:r w:rsidR="006C0C2B" w:rsidRPr="00586349">
        <w:rPr>
          <w:rFonts w:ascii="Garamond" w:hAnsi="Garamond"/>
          <w:sz w:val="24"/>
          <w:szCs w:val="24"/>
        </w:rPr>
        <w:t xml:space="preserve"> </w:t>
      </w:r>
      <w:r w:rsidR="006C0C2B" w:rsidRPr="00586349">
        <w:rPr>
          <w:rFonts w:ascii="Garamond" w:hAnsi="Garamond"/>
          <w:b/>
          <w:sz w:val="24"/>
          <w:szCs w:val="24"/>
        </w:rPr>
        <w:t xml:space="preserve">4534 ha. </w:t>
      </w:r>
    </w:p>
    <w:p w:rsidR="00A924A1" w:rsidRPr="00586349" w:rsidRDefault="00A924A1" w:rsidP="00A924A1">
      <w:pPr>
        <w:pStyle w:val="BodyTextIndent"/>
        <w:spacing w:after="0" w:line="240" w:lineRule="auto"/>
        <w:ind w:left="0"/>
        <w:rPr>
          <w:rFonts w:ascii="Garamond" w:hAnsi="Garamond"/>
          <w:sz w:val="24"/>
          <w:szCs w:val="24"/>
        </w:rPr>
      </w:pPr>
      <w:r w:rsidRPr="00586349">
        <w:rPr>
          <w:rFonts w:ascii="Garamond" w:hAnsi="Garamond"/>
          <w:sz w:val="24"/>
          <w:szCs w:val="24"/>
        </w:rPr>
        <w:t xml:space="preserve">        Fondul forestier total de pe raza </w:t>
      </w:r>
      <w:r w:rsidRPr="00586349">
        <w:rPr>
          <w:rFonts w:ascii="Garamond" w:hAnsi="Garamond"/>
          <w:i/>
          <w:iCs/>
          <w:sz w:val="24"/>
          <w:szCs w:val="24"/>
        </w:rPr>
        <w:t>Municipiului Bucureşti</w:t>
      </w:r>
      <w:r w:rsidRPr="00586349">
        <w:rPr>
          <w:rFonts w:ascii="Garamond" w:hAnsi="Garamond"/>
          <w:sz w:val="24"/>
          <w:szCs w:val="24"/>
        </w:rPr>
        <w:t xml:space="preserve"> este de 633 ha</w:t>
      </w:r>
      <w:r w:rsidR="007F3414" w:rsidRPr="00586349">
        <w:rPr>
          <w:rFonts w:ascii="Garamond" w:hAnsi="Garamond"/>
          <w:sz w:val="24"/>
          <w:szCs w:val="24"/>
        </w:rPr>
        <w:t>,</w:t>
      </w:r>
      <w:r w:rsidRPr="00586349">
        <w:rPr>
          <w:rFonts w:ascii="Garamond" w:hAnsi="Garamond"/>
          <w:sz w:val="24"/>
          <w:szCs w:val="24"/>
        </w:rPr>
        <w:t xml:space="preserve"> fiind amplasat exclusiv pe raza sectorului 1 din care: 374 ha păduri proprietatea statului </w:t>
      </w:r>
      <w:proofErr w:type="gramStart"/>
      <w:r w:rsidRPr="00586349">
        <w:rPr>
          <w:rFonts w:ascii="Garamond" w:hAnsi="Garamond"/>
          <w:sz w:val="24"/>
          <w:szCs w:val="24"/>
        </w:rPr>
        <w:t>aflate  în</w:t>
      </w:r>
      <w:proofErr w:type="gramEnd"/>
      <w:r w:rsidRPr="00586349">
        <w:rPr>
          <w:rFonts w:ascii="Garamond" w:hAnsi="Garamond"/>
          <w:sz w:val="24"/>
          <w:szCs w:val="24"/>
        </w:rPr>
        <w:t xml:space="preserve"> administrarea Ocolului Silvic Bucureşti şi 259 ha păduri particulare aparţinând persoanelor particulare. Din totalul celor 633 ha fond forestier 593 ha sunt ocupate de pădure, 40 ha fiind terenuri destinate administraţiei silvice.</w:t>
      </w:r>
    </w:p>
    <w:p w:rsidR="00A924A1" w:rsidRPr="00586349" w:rsidRDefault="00A924A1" w:rsidP="0018740D">
      <w:pPr>
        <w:pStyle w:val="ListParagraph"/>
        <w:numPr>
          <w:ilvl w:val="0"/>
          <w:numId w:val="11"/>
        </w:numPr>
        <w:spacing w:after="0" w:line="240" w:lineRule="auto"/>
        <w:jc w:val="both"/>
        <w:rPr>
          <w:rFonts w:ascii="Garamond" w:hAnsi="Garamond"/>
          <w:b/>
          <w:bCs/>
          <w:i/>
          <w:sz w:val="24"/>
          <w:szCs w:val="24"/>
        </w:rPr>
      </w:pPr>
      <w:r w:rsidRPr="00586349">
        <w:rPr>
          <w:rFonts w:ascii="Garamond" w:hAnsi="Garamond"/>
          <w:b/>
          <w:bCs/>
          <w:i/>
          <w:sz w:val="24"/>
          <w:szCs w:val="24"/>
        </w:rPr>
        <w:t xml:space="preserve">Funcţia economica a pădurilor </w:t>
      </w:r>
    </w:p>
    <w:p w:rsidR="00A924A1" w:rsidRPr="00586349" w:rsidRDefault="00A924A1" w:rsidP="00A924A1">
      <w:pPr>
        <w:spacing w:after="0" w:line="240" w:lineRule="auto"/>
        <w:ind w:firstLine="708"/>
        <w:jc w:val="both"/>
        <w:rPr>
          <w:rFonts w:ascii="Garamond" w:hAnsi="Garamond"/>
          <w:sz w:val="24"/>
          <w:szCs w:val="24"/>
        </w:rPr>
      </w:pPr>
      <w:r w:rsidRPr="00586349">
        <w:rPr>
          <w:rFonts w:ascii="Garamond" w:hAnsi="Garamond"/>
          <w:sz w:val="24"/>
          <w:szCs w:val="24"/>
        </w:rPr>
        <w:t xml:space="preserve"> Pădurile administrate de Direcţia Silvică Ilfov sunt păduri încadrate în grupa I funcţională şi au de îndeplinit ca funcţie de protecţie cea corespunzătoare categoriei de agrement recreere. </w:t>
      </w:r>
      <w:proofErr w:type="gramStart"/>
      <w:r w:rsidRPr="00586349">
        <w:rPr>
          <w:rFonts w:ascii="Garamond" w:hAnsi="Garamond"/>
          <w:sz w:val="24"/>
          <w:szCs w:val="24"/>
        </w:rPr>
        <w:t>Anual din acestea se poate exploata masa lemnoasă în conformitate cu prevederile amenajamentelor în vigoare în conformitate cu posibilitatea decenală stabilită de amenajamentele silvice.</w:t>
      </w:r>
      <w:proofErr w:type="gramEnd"/>
      <w:r w:rsidRPr="00586349">
        <w:rPr>
          <w:rFonts w:ascii="Garamond" w:hAnsi="Garamond"/>
          <w:sz w:val="24"/>
          <w:szCs w:val="24"/>
        </w:rPr>
        <w:t xml:space="preserve"> Volumul de masă lemnoasă </w:t>
      </w:r>
      <w:proofErr w:type="gramStart"/>
      <w:r w:rsidRPr="00586349">
        <w:rPr>
          <w:rFonts w:ascii="Garamond" w:hAnsi="Garamond"/>
          <w:sz w:val="24"/>
          <w:szCs w:val="24"/>
        </w:rPr>
        <w:t>ce</w:t>
      </w:r>
      <w:proofErr w:type="gramEnd"/>
      <w:r w:rsidRPr="00586349">
        <w:rPr>
          <w:rFonts w:ascii="Garamond" w:hAnsi="Garamond"/>
          <w:sz w:val="24"/>
          <w:szCs w:val="24"/>
        </w:rPr>
        <w:t xml:space="preserve"> se poate extrage este stabilit funcţie de posibilitatea pădurii, posibilitate consemnată în amenajamentete silvice. </w:t>
      </w:r>
    </w:p>
    <w:p w:rsidR="00A924A1" w:rsidRPr="00586349" w:rsidRDefault="00A924A1" w:rsidP="00A924A1">
      <w:pPr>
        <w:spacing w:after="0" w:line="240" w:lineRule="auto"/>
        <w:ind w:firstLine="708"/>
        <w:jc w:val="both"/>
        <w:rPr>
          <w:rFonts w:ascii="Garamond" w:hAnsi="Garamond"/>
          <w:sz w:val="24"/>
          <w:szCs w:val="24"/>
        </w:rPr>
      </w:pPr>
      <w:r w:rsidRPr="00586349">
        <w:rPr>
          <w:rFonts w:ascii="Garamond" w:hAnsi="Garamond"/>
          <w:sz w:val="24"/>
          <w:szCs w:val="24"/>
        </w:rPr>
        <w:t xml:space="preserve">Recoltarea masei lemnoase ce rezultă din produsele principale se realizează prin aplicarea de tratamente intensive cu regenerare sub masiv, în cazul arboretelor de cvercinee şi prin aplicarea de </w:t>
      </w:r>
      <w:proofErr w:type="gramStart"/>
      <w:r w:rsidRPr="00586349">
        <w:rPr>
          <w:rFonts w:ascii="Garamond" w:hAnsi="Garamond"/>
          <w:sz w:val="24"/>
          <w:szCs w:val="24"/>
        </w:rPr>
        <w:t>tratamente  extensive</w:t>
      </w:r>
      <w:proofErr w:type="gramEnd"/>
      <w:r w:rsidRPr="00586349">
        <w:rPr>
          <w:rFonts w:ascii="Garamond" w:hAnsi="Garamond"/>
          <w:sz w:val="24"/>
          <w:szCs w:val="24"/>
        </w:rPr>
        <w:t xml:space="preserve"> pentru arboretele de crâng. Dintre tratamentele intensive cel mai reprezentativ şi des aplicat este tratamentul tăierilor progresive în ochiuri iar din cele extensive tratamentul tăierilor în crâng simplu şi </w:t>
      </w:r>
      <w:proofErr w:type="gramStart"/>
      <w:r w:rsidRPr="00586349">
        <w:rPr>
          <w:rFonts w:ascii="Garamond" w:hAnsi="Garamond"/>
          <w:sz w:val="24"/>
          <w:szCs w:val="24"/>
        </w:rPr>
        <w:t>căzănire  pentru</w:t>
      </w:r>
      <w:proofErr w:type="gramEnd"/>
      <w:r w:rsidRPr="00586349">
        <w:rPr>
          <w:rFonts w:ascii="Garamond" w:hAnsi="Garamond"/>
          <w:sz w:val="24"/>
          <w:szCs w:val="24"/>
        </w:rPr>
        <w:t xml:space="preserve"> zăvoaie şi salcâmete. </w:t>
      </w:r>
    </w:p>
    <w:p w:rsidR="00A924A1" w:rsidRPr="00586349" w:rsidRDefault="00A924A1" w:rsidP="0018740D">
      <w:pPr>
        <w:pStyle w:val="ListParagraph"/>
        <w:numPr>
          <w:ilvl w:val="0"/>
          <w:numId w:val="11"/>
        </w:numPr>
        <w:spacing w:after="0" w:line="240" w:lineRule="auto"/>
        <w:jc w:val="both"/>
        <w:rPr>
          <w:rFonts w:ascii="Garamond" w:hAnsi="Garamond"/>
          <w:b/>
          <w:bCs/>
          <w:i/>
          <w:sz w:val="24"/>
          <w:szCs w:val="24"/>
        </w:rPr>
      </w:pPr>
      <w:r w:rsidRPr="00586349">
        <w:rPr>
          <w:rFonts w:ascii="Garamond" w:hAnsi="Garamond"/>
          <w:b/>
          <w:bCs/>
          <w:i/>
          <w:sz w:val="24"/>
          <w:szCs w:val="24"/>
        </w:rPr>
        <w:t>Masa lemnoasă pusă în circuitul economic</w:t>
      </w:r>
    </w:p>
    <w:p w:rsidR="00A924A1" w:rsidRPr="00586349" w:rsidRDefault="00A924A1" w:rsidP="00A924A1">
      <w:pPr>
        <w:spacing w:after="0" w:line="240" w:lineRule="auto"/>
        <w:ind w:firstLine="708"/>
        <w:jc w:val="both"/>
        <w:rPr>
          <w:rFonts w:ascii="Garamond" w:hAnsi="Garamond"/>
          <w:sz w:val="24"/>
          <w:szCs w:val="24"/>
        </w:rPr>
      </w:pPr>
      <w:r w:rsidRPr="00586349">
        <w:rPr>
          <w:rFonts w:ascii="Garamond" w:hAnsi="Garamond"/>
          <w:sz w:val="24"/>
          <w:szCs w:val="24"/>
        </w:rPr>
        <w:t xml:space="preserve">Valorificarea lemnului </w:t>
      </w:r>
      <w:proofErr w:type="gramStart"/>
      <w:r w:rsidRPr="00586349">
        <w:rPr>
          <w:rFonts w:ascii="Garamond" w:hAnsi="Garamond"/>
          <w:sz w:val="24"/>
          <w:szCs w:val="24"/>
        </w:rPr>
        <w:t>este</w:t>
      </w:r>
      <w:proofErr w:type="gramEnd"/>
      <w:r w:rsidRPr="00586349">
        <w:rPr>
          <w:rFonts w:ascii="Garamond" w:hAnsi="Garamond"/>
          <w:sz w:val="24"/>
          <w:szCs w:val="24"/>
        </w:rPr>
        <w:t xml:space="preserve"> o prestaţie foarte importantă a gestiunii pădurilor de pe raza Direcţiei Silvice Ilfov, cotele anuale de masă lemnoasă stabilite, au fost realizate integral si sunt in concordanta cu posibilitatea padurilor. </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             În 2014, din cele 374 ha păduri proprietatea a statului de pe raza </w:t>
      </w:r>
      <w:r w:rsidRPr="00586349">
        <w:rPr>
          <w:rFonts w:ascii="Garamond" w:hAnsi="Garamond"/>
          <w:i/>
          <w:iCs/>
          <w:sz w:val="24"/>
          <w:szCs w:val="24"/>
        </w:rPr>
        <w:t>Municipiului Bucureşti</w:t>
      </w:r>
      <w:r w:rsidRPr="00586349">
        <w:rPr>
          <w:rFonts w:ascii="Garamond" w:hAnsi="Garamond"/>
          <w:sz w:val="24"/>
          <w:szCs w:val="24"/>
        </w:rPr>
        <w:t xml:space="preserve"> s-au recoltat 500 mc masă lemnoasă din care: 300 mc stejar şi 200 mc div. tari.</w:t>
      </w:r>
    </w:p>
    <w:p w:rsidR="00A924A1" w:rsidRPr="00586349" w:rsidRDefault="00A924A1" w:rsidP="0018740D">
      <w:pPr>
        <w:pStyle w:val="ListParagraph"/>
        <w:numPr>
          <w:ilvl w:val="0"/>
          <w:numId w:val="11"/>
        </w:numPr>
        <w:spacing w:after="0" w:line="240" w:lineRule="auto"/>
        <w:jc w:val="both"/>
        <w:rPr>
          <w:rFonts w:ascii="Garamond" w:hAnsi="Garamond"/>
          <w:b/>
          <w:bCs/>
          <w:i/>
          <w:sz w:val="24"/>
          <w:szCs w:val="24"/>
        </w:rPr>
      </w:pPr>
      <w:r w:rsidRPr="00586349">
        <w:rPr>
          <w:rFonts w:ascii="Garamond" w:hAnsi="Garamond"/>
          <w:b/>
          <w:bCs/>
          <w:i/>
          <w:sz w:val="24"/>
          <w:szCs w:val="24"/>
        </w:rPr>
        <w:t>Distribuţia pădurilor după principalele forme de relief</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      Pădurile aflate în administrarea Direcţiei Silvice Ilfov sunt situate în zona de campie forestieră, principală forma de relief întalnită fiind cea de câmpie plână şi în mică masură, în luncile interioare ale rîurilor (Argeş, </w:t>
      </w:r>
      <w:r w:rsidRPr="00586349">
        <w:rPr>
          <w:rFonts w:ascii="Garamond" w:hAnsi="Garamond"/>
          <w:sz w:val="24"/>
          <w:szCs w:val="24"/>
        </w:rPr>
        <w:lastRenderedPageBreak/>
        <w:t xml:space="preserve">Ialomiţa). Altitudinea medie la care sunt amplasate pădurile administrate de către Direcţia Silvică Bucureşti </w:t>
      </w:r>
      <w:proofErr w:type="gramStart"/>
      <w:r w:rsidRPr="00586349">
        <w:rPr>
          <w:rFonts w:ascii="Garamond" w:hAnsi="Garamond"/>
          <w:sz w:val="24"/>
          <w:szCs w:val="24"/>
        </w:rPr>
        <w:t>este</w:t>
      </w:r>
      <w:proofErr w:type="gramEnd"/>
      <w:r w:rsidRPr="00586349">
        <w:rPr>
          <w:rFonts w:ascii="Garamond" w:hAnsi="Garamond"/>
          <w:sz w:val="24"/>
          <w:szCs w:val="24"/>
        </w:rPr>
        <w:t xml:space="preserve"> de 80 m.</w:t>
      </w:r>
    </w:p>
    <w:p w:rsidR="00A924A1" w:rsidRPr="00586349" w:rsidRDefault="00A924A1" w:rsidP="0018740D">
      <w:pPr>
        <w:pStyle w:val="ListParagraph"/>
        <w:numPr>
          <w:ilvl w:val="0"/>
          <w:numId w:val="11"/>
        </w:numPr>
        <w:spacing w:after="0" w:line="240" w:lineRule="auto"/>
        <w:rPr>
          <w:rFonts w:ascii="Garamond" w:hAnsi="Garamond"/>
          <w:b/>
          <w:bCs/>
          <w:i/>
          <w:sz w:val="24"/>
          <w:szCs w:val="24"/>
        </w:rPr>
      </w:pPr>
      <w:r w:rsidRPr="00586349">
        <w:rPr>
          <w:rFonts w:ascii="Garamond" w:hAnsi="Garamond"/>
          <w:b/>
          <w:bCs/>
          <w:i/>
          <w:sz w:val="24"/>
          <w:szCs w:val="24"/>
        </w:rPr>
        <w:t>Starea de sănătate a pădurilor</w:t>
      </w:r>
    </w:p>
    <w:p w:rsidR="00A924A1" w:rsidRPr="00586349" w:rsidRDefault="00A924A1" w:rsidP="00A924A1">
      <w:pPr>
        <w:pStyle w:val="BodyText"/>
        <w:rPr>
          <w:rFonts w:ascii="Garamond" w:hAnsi="Garamond"/>
          <w:sz w:val="24"/>
          <w:szCs w:val="24"/>
        </w:rPr>
      </w:pPr>
      <w:r w:rsidRPr="00586349">
        <w:rPr>
          <w:rFonts w:ascii="Garamond" w:hAnsi="Garamond"/>
          <w:sz w:val="24"/>
          <w:szCs w:val="24"/>
        </w:rPr>
        <w:tab/>
      </w:r>
      <w:proofErr w:type="gramStart"/>
      <w:r w:rsidRPr="00586349">
        <w:rPr>
          <w:rFonts w:ascii="Garamond" w:hAnsi="Garamond"/>
          <w:sz w:val="24"/>
          <w:szCs w:val="24"/>
        </w:rPr>
        <w:t>În anul 2014 pentru asigurarea unei stări fitosanitare corespunzătoare în pepiniere şi arborete s-au executat lucrări de depistare a dăunatorilor.</w:t>
      </w:r>
      <w:proofErr w:type="gramEnd"/>
      <w:r w:rsidRPr="00586349">
        <w:rPr>
          <w:rFonts w:ascii="Garamond" w:hAnsi="Garamond"/>
          <w:sz w:val="24"/>
          <w:szCs w:val="24"/>
        </w:rPr>
        <w:t xml:space="preserve"> </w:t>
      </w:r>
      <w:proofErr w:type="gramStart"/>
      <w:r w:rsidRPr="00586349">
        <w:rPr>
          <w:rFonts w:ascii="Garamond" w:hAnsi="Garamond"/>
          <w:sz w:val="24"/>
          <w:szCs w:val="24"/>
        </w:rPr>
        <w:t>Pentru combaterea insectelor defoliatoare s-a combătut avio păduri proprietate publică a statului şi păduri proprietate particulară.</w:t>
      </w:r>
      <w:proofErr w:type="gramEnd"/>
      <w:r w:rsidRPr="00586349">
        <w:rPr>
          <w:rFonts w:ascii="Garamond" w:hAnsi="Garamond"/>
          <w:sz w:val="24"/>
          <w:szCs w:val="24"/>
        </w:rPr>
        <w:t xml:space="preserve"> </w:t>
      </w:r>
      <w:proofErr w:type="gramStart"/>
      <w:r w:rsidRPr="00586349">
        <w:rPr>
          <w:rFonts w:ascii="Garamond" w:hAnsi="Garamond"/>
          <w:sz w:val="24"/>
          <w:szCs w:val="24"/>
        </w:rPr>
        <w:t>Pentru combatere au fost folosite produse de uz fitosanitar selective şi biodegradabile, cu impact redus asupra mediului.</w:t>
      </w:r>
      <w:proofErr w:type="gramEnd"/>
      <w:r w:rsidRPr="00586349">
        <w:rPr>
          <w:rFonts w:ascii="Garamond" w:hAnsi="Garamond"/>
          <w:sz w:val="24"/>
          <w:szCs w:val="24"/>
        </w:rPr>
        <w:t xml:space="preserve"> Asigurarea unei stări fitosanitare corespunzătoare în pădurile administrate constituie o preocupare a personalului silvic în vederea prevenirii atacurilor de dăunatori şi limitării pierderilor cauzate de aceştia vegetaţiei forestiere.</w:t>
      </w:r>
    </w:p>
    <w:p w:rsidR="00A924A1" w:rsidRPr="00586349" w:rsidRDefault="00A924A1" w:rsidP="0018740D">
      <w:pPr>
        <w:pStyle w:val="ListParagraph"/>
        <w:numPr>
          <w:ilvl w:val="0"/>
          <w:numId w:val="11"/>
        </w:numPr>
        <w:spacing w:after="0" w:line="240" w:lineRule="auto"/>
        <w:jc w:val="both"/>
        <w:rPr>
          <w:rFonts w:ascii="Garamond" w:hAnsi="Garamond"/>
          <w:b/>
          <w:bCs/>
          <w:i/>
          <w:sz w:val="24"/>
          <w:szCs w:val="24"/>
        </w:rPr>
      </w:pPr>
      <w:r w:rsidRPr="00586349">
        <w:rPr>
          <w:rFonts w:ascii="Garamond" w:hAnsi="Garamond"/>
          <w:b/>
          <w:bCs/>
          <w:i/>
          <w:sz w:val="24"/>
          <w:szCs w:val="24"/>
        </w:rPr>
        <w:t>Suprafeţele din fondul forestier parcurse cu tăieri</w:t>
      </w:r>
    </w:p>
    <w:p w:rsidR="00A924A1" w:rsidRPr="00586349" w:rsidRDefault="00A924A1" w:rsidP="00A924A1">
      <w:pPr>
        <w:spacing w:after="0" w:line="240" w:lineRule="auto"/>
        <w:ind w:firstLine="708"/>
        <w:jc w:val="both"/>
        <w:rPr>
          <w:rFonts w:ascii="Garamond" w:hAnsi="Garamond"/>
          <w:sz w:val="24"/>
          <w:szCs w:val="24"/>
        </w:rPr>
      </w:pPr>
      <w:r w:rsidRPr="00586349">
        <w:rPr>
          <w:rFonts w:ascii="Garamond" w:hAnsi="Garamond"/>
          <w:sz w:val="24"/>
          <w:szCs w:val="24"/>
        </w:rPr>
        <w:t xml:space="preserve">În anul 2014 în fondul forestier proprietatea statului, pentru recoltarea masei lemnoase aprobate au fost parcurse cu tăieri de regenerare, tăieri progresive, tăieri rase, tăieri de substituiri şi refacere </w:t>
      </w:r>
      <w:proofErr w:type="gramStart"/>
      <w:r w:rsidRPr="00586349">
        <w:rPr>
          <w:rFonts w:ascii="Garamond" w:hAnsi="Garamond"/>
          <w:sz w:val="24"/>
          <w:szCs w:val="24"/>
        </w:rPr>
        <w:t>a</w:t>
      </w:r>
      <w:proofErr w:type="gramEnd"/>
      <w:r w:rsidRPr="00586349">
        <w:rPr>
          <w:rFonts w:ascii="Garamond" w:hAnsi="Garamond"/>
          <w:sz w:val="24"/>
          <w:szCs w:val="24"/>
        </w:rPr>
        <w:t xml:space="preserve"> arboretelor slab productive şi degradate, tăieri de regenerare în crang şi tăieri de conservare. </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Pentru asigurarea de condiţii optime de dezvoltare şi conducerea arboretelor tinere, pentru promovarea speciilor valoroase, în anul 2014 s-au executat lucrări de îngrijire: degajări, curăţiri şi rărituri. </w:t>
      </w:r>
      <w:proofErr w:type="gramStart"/>
      <w:r w:rsidRPr="00586349">
        <w:rPr>
          <w:rFonts w:ascii="Garamond" w:hAnsi="Garamond"/>
          <w:sz w:val="24"/>
          <w:szCs w:val="24"/>
        </w:rPr>
        <w:t>In cadrul acestor activităţi o atenţie deosebită o acordăm promovării şi menţinerii stejarului în arealul său natural.</w:t>
      </w:r>
      <w:proofErr w:type="gramEnd"/>
      <w:r w:rsidRPr="00586349">
        <w:rPr>
          <w:rFonts w:ascii="Garamond" w:hAnsi="Garamond"/>
          <w:sz w:val="24"/>
          <w:szCs w:val="24"/>
        </w:rPr>
        <w:t xml:space="preserve"> </w:t>
      </w:r>
      <w:proofErr w:type="gramStart"/>
      <w:r w:rsidRPr="00586349">
        <w:rPr>
          <w:rFonts w:ascii="Garamond" w:hAnsi="Garamond"/>
          <w:sz w:val="24"/>
          <w:szCs w:val="24"/>
        </w:rPr>
        <w:t>S-au mai parcurs deasemenea cu tăieri de igienă in vederea extragerii arborilor uscaţi.</w:t>
      </w:r>
      <w:proofErr w:type="gramEnd"/>
    </w:p>
    <w:p w:rsidR="00A924A1" w:rsidRPr="00586349" w:rsidRDefault="00A924A1" w:rsidP="00A924A1">
      <w:pPr>
        <w:spacing w:after="0" w:line="240" w:lineRule="auto"/>
        <w:ind w:firstLine="708"/>
        <w:jc w:val="both"/>
        <w:rPr>
          <w:rFonts w:ascii="Garamond" w:hAnsi="Garamond"/>
          <w:i/>
          <w:sz w:val="24"/>
          <w:szCs w:val="24"/>
        </w:rPr>
      </w:pPr>
      <w:r w:rsidRPr="00586349">
        <w:rPr>
          <w:rFonts w:ascii="Garamond" w:hAnsi="Garamond"/>
          <w:sz w:val="24"/>
          <w:szCs w:val="24"/>
        </w:rPr>
        <w:t xml:space="preserve">Din acestea </w:t>
      </w:r>
      <w:r w:rsidRPr="00586349">
        <w:rPr>
          <w:rFonts w:ascii="Garamond" w:hAnsi="Garamond"/>
          <w:b/>
          <w:i/>
          <w:sz w:val="24"/>
          <w:szCs w:val="24"/>
        </w:rPr>
        <w:t xml:space="preserve">în raza </w:t>
      </w:r>
      <w:r w:rsidRPr="00586349">
        <w:rPr>
          <w:rFonts w:ascii="Garamond" w:hAnsi="Garamond"/>
          <w:b/>
          <w:i/>
          <w:iCs/>
          <w:sz w:val="24"/>
          <w:szCs w:val="24"/>
        </w:rPr>
        <w:t>Municipiului Bucureşti</w:t>
      </w:r>
      <w:r w:rsidRPr="00586349">
        <w:rPr>
          <w:rFonts w:ascii="Garamond" w:hAnsi="Garamond"/>
          <w:sz w:val="24"/>
          <w:szCs w:val="24"/>
        </w:rPr>
        <w:t xml:space="preserve"> s-au executat rărituri în arboretele prevazute a fi parcurse cu aceasta operaţiune culturală pe 23 ha şi 39 ha au fost parcurse cu tăieri de igienă în vederea extragerii arborilor uscaţi</w:t>
      </w:r>
      <w:r w:rsidRPr="00586349">
        <w:rPr>
          <w:rFonts w:ascii="Garamond" w:hAnsi="Garamond"/>
          <w:i/>
          <w:sz w:val="24"/>
          <w:szCs w:val="24"/>
        </w:rPr>
        <w:t>.</w:t>
      </w:r>
    </w:p>
    <w:p w:rsidR="00A924A1" w:rsidRPr="00586349" w:rsidRDefault="00A924A1" w:rsidP="0018740D">
      <w:pPr>
        <w:pStyle w:val="ListParagraph"/>
        <w:numPr>
          <w:ilvl w:val="0"/>
          <w:numId w:val="11"/>
        </w:numPr>
        <w:spacing w:after="0" w:line="240" w:lineRule="auto"/>
        <w:jc w:val="both"/>
        <w:rPr>
          <w:rFonts w:ascii="Garamond" w:hAnsi="Garamond"/>
          <w:i/>
          <w:sz w:val="24"/>
          <w:szCs w:val="24"/>
        </w:rPr>
      </w:pPr>
      <w:r w:rsidRPr="00586349">
        <w:rPr>
          <w:rFonts w:ascii="Garamond" w:hAnsi="Garamond"/>
          <w:b/>
          <w:i/>
          <w:sz w:val="24"/>
          <w:szCs w:val="24"/>
        </w:rPr>
        <w:t>Zonele cu deficit de vegetaţie forestieră şi disponibilităţi de împădurire</w:t>
      </w:r>
      <w:r w:rsidRPr="00586349">
        <w:rPr>
          <w:rFonts w:ascii="Garamond" w:hAnsi="Garamond"/>
          <w:i/>
          <w:sz w:val="24"/>
          <w:szCs w:val="24"/>
        </w:rPr>
        <w:t xml:space="preserve"> </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            Arealul cuprins în raza Municipiului Bucureşti se situează sub media pe </w:t>
      </w:r>
      <w:proofErr w:type="gramStart"/>
      <w:r w:rsidRPr="00586349">
        <w:rPr>
          <w:rFonts w:ascii="Garamond" w:hAnsi="Garamond"/>
          <w:sz w:val="24"/>
          <w:szCs w:val="24"/>
        </w:rPr>
        <w:t>ţară</w:t>
      </w:r>
      <w:proofErr w:type="gramEnd"/>
      <w:r w:rsidRPr="00586349">
        <w:rPr>
          <w:rFonts w:ascii="Garamond" w:hAnsi="Garamond"/>
          <w:sz w:val="24"/>
          <w:szCs w:val="24"/>
        </w:rPr>
        <w:t xml:space="preserve"> de 27% privind ponderea pădurilor. Ca urmare, se impune necesitatea împăduririi tuturor terenurilor degradate care nu mai pot fi date în producţie, dar şi reînfiinţarea perdelelor silvice de protecţie a câmpurilor agricole, precum şi mărirea suprafeţei cu vegetaţie forestieră care să indeplinească rolul de “plămân verde“ al Municipiului Bucureşti. Cele mai expuse fenomenelor de aridizare şi secetei sunt zonele din partea de sud şi </w:t>
      </w:r>
      <w:proofErr w:type="gramStart"/>
      <w:r w:rsidRPr="00586349">
        <w:rPr>
          <w:rFonts w:ascii="Garamond" w:hAnsi="Garamond"/>
          <w:sz w:val="24"/>
          <w:szCs w:val="24"/>
        </w:rPr>
        <w:t>est</w:t>
      </w:r>
      <w:proofErr w:type="gramEnd"/>
      <w:r w:rsidRPr="00586349">
        <w:rPr>
          <w:rFonts w:ascii="Garamond" w:hAnsi="Garamond"/>
          <w:sz w:val="24"/>
          <w:szCs w:val="24"/>
        </w:rPr>
        <w:t xml:space="preserve">. </w:t>
      </w:r>
    </w:p>
    <w:p w:rsidR="00A924A1" w:rsidRPr="00586349" w:rsidRDefault="00A924A1" w:rsidP="0018740D">
      <w:pPr>
        <w:pStyle w:val="ListParagraph"/>
        <w:numPr>
          <w:ilvl w:val="0"/>
          <w:numId w:val="11"/>
        </w:numPr>
        <w:spacing w:after="0" w:line="240" w:lineRule="auto"/>
        <w:jc w:val="both"/>
        <w:rPr>
          <w:rFonts w:ascii="Garamond" w:hAnsi="Garamond"/>
          <w:b/>
          <w:bCs/>
          <w:i/>
          <w:sz w:val="24"/>
          <w:szCs w:val="24"/>
        </w:rPr>
      </w:pPr>
      <w:r w:rsidRPr="00586349">
        <w:rPr>
          <w:rFonts w:ascii="Garamond" w:hAnsi="Garamond"/>
          <w:b/>
          <w:bCs/>
          <w:i/>
          <w:sz w:val="24"/>
          <w:szCs w:val="24"/>
        </w:rPr>
        <w:t>Suprafeţe de păduri regenerate în 2014</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ab/>
      </w:r>
      <w:proofErr w:type="gramStart"/>
      <w:r w:rsidRPr="00586349">
        <w:rPr>
          <w:rFonts w:ascii="Garamond" w:hAnsi="Garamond"/>
          <w:sz w:val="24"/>
          <w:szCs w:val="24"/>
        </w:rPr>
        <w:t>În anul 2014 la nivelul Direcţiei Silvice Ilfov s-au realizat 133 ha regenerări naturale şi 49 ha împăduriri.</w:t>
      </w:r>
      <w:proofErr w:type="gramEnd"/>
      <w:r w:rsidRPr="00586349">
        <w:rPr>
          <w:rFonts w:ascii="Garamond" w:hAnsi="Garamond"/>
          <w:sz w:val="24"/>
          <w:szCs w:val="24"/>
        </w:rPr>
        <w:t xml:space="preserve"> Valoarea totală a lucrărilor a fost de 1509787 mii lei, fiind  asigurată din fondul de conservare şi regenerare a pădurilor, constituit în baza prevederilor Legii nr. 46/2008 – Codul Silvic. </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        Tot în anul 2014 s-au executat lucrări de completari în plantaţii pe suprafaţa de 35 ha şi refacerea culturilor calamitate pe suprafaţa de 0 ha. </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         </w:t>
      </w:r>
      <w:proofErr w:type="gramStart"/>
      <w:r w:rsidRPr="00586349">
        <w:rPr>
          <w:rFonts w:ascii="Garamond" w:hAnsi="Garamond"/>
          <w:sz w:val="24"/>
          <w:szCs w:val="24"/>
        </w:rPr>
        <w:t>Pentru intreţinerea regenerărilor naturale şi artificiale s-au executat lucrări de îngrijire, iar pentru ajutorarea regenerării naturale s-au executat lucrări în semănături şi plantaţii sub masiv, lucrări pentru instalarea semitisului natural şi lucrări de intreţinere.</w:t>
      </w:r>
      <w:proofErr w:type="gramEnd"/>
      <w:r w:rsidRPr="00586349">
        <w:rPr>
          <w:rFonts w:ascii="Garamond" w:hAnsi="Garamond"/>
          <w:sz w:val="24"/>
          <w:szCs w:val="24"/>
        </w:rPr>
        <w:t xml:space="preserve"> S-</w:t>
      </w:r>
      <w:proofErr w:type="gramStart"/>
      <w:r w:rsidRPr="00586349">
        <w:rPr>
          <w:rFonts w:ascii="Garamond" w:hAnsi="Garamond"/>
          <w:sz w:val="24"/>
          <w:szCs w:val="24"/>
        </w:rPr>
        <w:t>a</w:t>
      </w:r>
      <w:proofErr w:type="gramEnd"/>
      <w:r w:rsidRPr="00586349">
        <w:rPr>
          <w:rFonts w:ascii="Garamond" w:hAnsi="Garamond"/>
          <w:sz w:val="24"/>
          <w:szCs w:val="24"/>
        </w:rPr>
        <w:t xml:space="preserve"> executat pregătirea mecanizată integrală a terenului în vederea împăduririi. </w:t>
      </w:r>
      <w:proofErr w:type="gramStart"/>
      <w:r w:rsidRPr="00586349">
        <w:rPr>
          <w:rFonts w:ascii="Garamond" w:hAnsi="Garamond"/>
          <w:sz w:val="24"/>
          <w:szCs w:val="24"/>
        </w:rPr>
        <w:t>Pentru lucrările menţionate s-au folosit puieţi forestieri.</w:t>
      </w:r>
      <w:proofErr w:type="gramEnd"/>
    </w:p>
    <w:p w:rsidR="00A924A1" w:rsidRPr="00586349" w:rsidRDefault="00A924A1" w:rsidP="00A924A1">
      <w:pPr>
        <w:spacing w:after="0" w:line="240" w:lineRule="auto"/>
        <w:jc w:val="both"/>
        <w:rPr>
          <w:rFonts w:ascii="Garamond" w:hAnsi="Garamond"/>
          <w:b/>
          <w:bCs/>
          <w:i/>
          <w:sz w:val="24"/>
          <w:szCs w:val="24"/>
        </w:rPr>
      </w:pPr>
      <w:r w:rsidRPr="00586349">
        <w:rPr>
          <w:rFonts w:ascii="Garamond" w:hAnsi="Garamond"/>
          <w:sz w:val="24"/>
          <w:szCs w:val="24"/>
        </w:rPr>
        <w:tab/>
      </w:r>
      <w:r w:rsidRPr="00586349">
        <w:rPr>
          <w:rFonts w:ascii="Garamond" w:hAnsi="Garamond"/>
          <w:b/>
          <w:bCs/>
          <w:i/>
          <w:sz w:val="24"/>
          <w:szCs w:val="24"/>
        </w:rPr>
        <w:t xml:space="preserve">Presiuni antropice exercitate asupra pădurilor </w:t>
      </w:r>
      <w:r w:rsidRPr="00586349">
        <w:rPr>
          <w:rFonts w:ascii="Garamond" w:hAnsi="Garamond"/>
          <w:bCs/>
          <w:i/>
          <w:sz w:val="24"/>
          <w:szCs w:val="24"/>
        </w:rPr>
        <w:t xml:space="preserve">(Educaţie </w:t>
      </w:r>
      <w:proofErr w:type="gramStart"/>
      <w:r w:rsidRPr="00586349">
        <w:rPr>
          <w:rFonts w:ascii="Garamond" w:hAnsi="Garamond"/>
          <w:bCs/>
          <w:i/>
          <w:sz w:val="24"/>
          <w:szCs w:val="24"/>
        </w:rPr>
        <w:t>ecologică )</w:t>
      </w:r>
      <w:proofErr w:type="gramEnd"/>
    </w:p>
    <w:p w:rsidR="00A924A1" w:rsidRPr="00586349" w:rsidRDefault="00A924A1" w:rsidP="00A924A1">
      <w:pPr>
        <w:spacing w:after="0" w:line="240" w:lineRule="auto"/>
        <w:jc w:val="both"/>
        <w:rPr>
          <w:rFonts w:ascii="Garamond" w:hAnsi="Garamond"/>
          <w:sz w:val="24"/>
          <w:szCs w:val="24"/>
        </w:rPr>
      </w:pPr>
      <w:r w:rsidRPr="00586349">
        <w:rPr>
          <w:rFonts w:ascii="Garamond" w:hAnsi="Garamond"/>
          <w:b/>
          <w:bCs/>
          <w:sz w:val="24"/>
          <w:szCs w:val="24"/>
        </w:rPr>
        <w:t xml:space="preserve">         </w:t>
      </w:r>
      <w:r w:rsidRPr="00586349">
        <w:rPr>
          <w:rFonts w:ascii="Garamond" w:hAnsi="Garamond"/>
          <w:sz w:val="24"/>
          <w:szCs w:val="24"/>
        </w:rPr>
        <w:t xml:space="preserve"> În perioada pe care o parcurgem pădurile sunt supuse unei presiuni crescânde din partea populaţiei. </w:t>
      </w:r>
      <w:proofErr w:type="gramStart"/>
      <w:r w:rsidRPr="00586349">
        <w:rPr>
          <w:rFonts w:ascii="Garamond" w:hAnsi="Garamond"/>
          <w:sz w:val="24"/>
          <w:szCs w:val="24"/>
        </w:rPr>
        <w:t>Tăierile ilegale, cadrul legislativ nesigur şi în schimbare continuă, au adus pagube anuale pădurilor.</w:t>
      </w:r>
      <w:proofErr w:type="gramEnd"/>
      <w:r w:rsidRPr="00586349">
        <w:rPr>
          <w:rFonts w:ascii="Garamond" w:hAnsi="Garamond"/>
          <w:sz w:val="24"/>
          <w:szCs w:val="24"/>
        </w:rPr>
        <w:t xml:space="preserve"> Pentru crearea unei conştiinţe forestiere în special în rândul generaiei tinere anual, desfasuram actiuni de plantate arbori cu elevii, în special primăvara în cadrul </w:t>
      </w:r>
      <w:proofErr w:type="gramStart"/>
      <w:r w:rsidRPr="00586349">
        <w:rPr>
          <w:rFonts w:ascii="Garamond" w:hAnsi="Garamond"/>
          <w:sz w:val="24"/>
          <w:szCs w:val="24"/>
        </w:rPr>
        <w:t>,,Lunii</w:t>
      </w:r>
      <w:proofErr w:type="gramEnd"/>
      <w:r w:rsidRPr="00586349">
        <w:rPr>
          <w:rFonts w:ascii="Garamond" w:hAnsi="Garamond"/>
          <w:sz w:val="24"/>
          <w:szCs w:val="24"/>
        </w:rPr>
        <w:t xml:space="preserve"> Plantării Arborilor’’, solicităm deasemenea, spre publicare în mass-media a unor articole pozitive pentru a proteja pădurea. În diferite şcoli din Bucureşti organizăm acţiuni de informare şi deplasare în teren pentru a conştientiza rolul pădurii şi al mediului în perioada </w:t>
      </w:r>
      <w:proofErr w:type="gramStart"/>
      <w:r w:rsidRPr="00586349">
        <w:rPr>
          <w:rFonts w:ascii="Garamond" w:hAnsi="Garamond"/>
          <w:sz w:val="24"/>
          <w:szCs w:val="24"/>
        </w:rPr>
        <w:t>ce</w:t>
      </w:r>
      <w:proofErr w:type="gramEnd"/>
      <w:r w:rsidRPr="00586349">
        <w:rPr>
          <w:rFonts w:ascii="Garamond" w:hAnsi="Garamond"/>
          <w:sz w:val="24"/>
          <w:szCs w:val="24"/>
        </w:rPr>
        <w:t xml:space="preserve"> o traversăm. </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          Pentru a menţine o stare corespunzătoare în ceea ce priveşte igenizarea fondului forestier proprietate publică a statului aflat în administrarea Direcţiei Silvice Ilfov, sunt organizate permanent acţiuni de igenizare în zonele frecventate de cetăţeni (pădurea Băneasa), acţiuni la care participă personalul silvic insoţit de diverse O.N.G.- uri, elevi din zonă, firma Romprest şi alte persoane atrase. Astfel, în anul 2014 în fondul forestier aflat în raza municipiului Bucureşti au fost desfăşurate două acţiuni de igenizare în trupul de pădure Socola, strângându-se 1 tonă de resturi menajere care au fost transportate la rampa de gunoi.</w:t>
      </w:r>
    </w:p>
    <w:p w:rsidR="00A924A1" w:rsidRPr="00586349" w:rsidRDefault="00A924A1" w:rsidP="0018740D">
      <w:pPr>
        <w:pStyle w:val="ListParagraph"/>
        <w:numPr>
          <w:ilvl w:val="0"/>
          <w:numId w:val="11"/>
        </w:numPr>
        <w:spacing w:after="0" w:line="240" w:lineRule="auto"/>
        <w:jc w:val="both"/>
        <w:rPr>
          <w:rFonts w:ascii="Garamond" w:hAnsi="Garamond"/>
          <w:b/>
          <w:sz w:val="24"/>
          <w:szCs w:val="24"/>
        </w:rPr>
      </w:pPr>
      <w:r w:rsidRPr="00586349">
        <w:rPr>
          <w:rFonts w:ascii="Garamond" w:hAnsi="Garamond"/>
          <w:b/>
          <w:sz w:val="24"/>
          <w:szCs w:val="24"/>
        </w:rPr>
        <w:t>Impactul silviculturii asupra naturii şi mediului</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lastRenderedPageBreak/>
        <w:t xml:space="preserve"> Administrarea în regim silvic asigură gestionarea durabilă a fondului forestier </w:t>
      </w:r>
      <w:proofErr w:type="gramStart"/>
      <w:r w:rsidRPr="00586349">
        <w:rPr>
          <w:rFonts w:ascii="Garamond" w:hAnsi="Garamond"/>
          <w:sz w:val="24"/>
          <w:szCs w:val="24"/>
        </w:rPr>
        <w:t>este</w:t>
      </w:r>
      <w:proofErr w:type="gramEnd"/>
      <w:r w:rsidRPr="00586349">
        <w:rPr>
          <w:rFonts w:ascii="Garamond" w:hAnsi="Garamond"/>
          <w:sz w:val="24"/>
          <w:szCs w:val="24"/>
        </w:rPr>
        <w:t xml:space="preserve"> principalul atribut al administraţiei silvice actuale.   </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         </w:t>
      </w:r>
      <w:proofErr w:type="gramStart"/>
      <w:r w:rsidRPr="00586349">
        <w:rPr>
          <w:rFonts w:ascii="Garamond" w:hAnsi="Garamond"/>
          <w:sz w:val="24"/>
          <w:szCs w:val="24"/>
        </w:rPr>
        <w:t>Menţinerea unui mediu sănătos şi stabil înseamnă menţinerea pădurilor în arealul lor natural, actual şi creşterea suprafeţelor acestora, aceasta însemnând şi principalul factor de stabilitate în natură.</w:t>
      </w:r>
      <w:proofErr w:type="gramEnd"/>
      <w:r w:rsidRPr="00586349">
        <w:rPr>
          <w:rFonts w:ascii="Garamond" w:hAnsi="Garamond"/>
          <w:sz w:val="24"/>
          <w:szCs w:val="24"/>
        </w:rPr>
        <w:t xml:space="preserve"> Schimbările climatice pot fi stopate şi atenuate prin menţinerea suprafeţelor aculale ale fondului forestier şi prin extinderea acestora pe ternurile neproductive </w:t>
      </w:r>
      <w:proofErr w:type="gramStart"/>
      <w:r w:rsidRPr="00586349">
        <w:rPr>
          <w:rFonts w:ascii="Garamond" w:hAnsi="Garamond"/>
          <w:sz w:val="24"/>
          <w:szCs w:val="24"/>
        </w:rPr>
        <w:t>ce</w:t>
      </w:r>
      <w:proofErr w:type="gramEnd"/>
      <w:r w:rsidRPr="00586349">
        <w:rPr>
          <w:rFonts w:ascii="Garamond" w:hAnsi="Garamond"/>
          <w:sz w:val="24"/>
          <w:szCs w:val="24"/>
        </w:rPr>
        <w:t xml:space="preserve"> sunt pe suprafeţe mari actualmente. După cum se ştie pădurea reprezintă castelul apelor în natură, fapt pentru care rolul ei </w:t>
      </w:r>
      <w:proofErr w:type="gramStart"/>
      <w:r w:rsidRPr="00586349">
        <w:rPr>
          <w:rFonts w:ascii="Garamond" w:hAnsi="Garamond"/>
          <w:sz w:val="24"/>
          <w:szCs w:val="24"/>
        </w:rPr>
        <w:t>este</w:t>
      </w:r>
      <w:proofErr w:type="gramEnd"/>
      <w:r w:rsidRPr="00586349">
        <w:rPr>
          <w:rFonts w:ascii="Garamond" w:hAnsi="Garamond"/>
          <w:sz w:val="24"/>
          <w:szCs w:val="24"/>
        </w:rPr>
        <w:t xml:space="preserve"> şi mai important. </w:t>
      </w:r>
    </w:p>
    <w:p w:rsidR="00A924A1" w:rsidRPr="00586349" w:rsidRDefault="00A924A1" w:rsidP="00A924A1">
      <w:pPr>
        <w:spacing w:after="0" w:line="240" w:lineRule="auto"/>
        <w:jc w:val="both"/>
        <w:rPr>
          <w:rFonts w:ascii="Garamond" w:hAnsi="Garamond"/>
          <w:b/>
          <w:sz w:val="24"/>
          <w:szCs w:val="24"/>
        </w:rPr>
      </w:pPr>
      <w:r w:rsidRPr="00586349">
        <w:rPr>
          <w:rFonts w:ascii="Garamond" w:hAnsi="Garamond"/>
          <w:b/>
          <w:sz w:val="24"/>
          <w:szCs w:val="24"/>
        </w:rPr>
        <w:t xml:space="preserve">          </w:t>
      </w:r>
    </w:p>
    <w:p w:rsidR="00A924A1" w:rsidRPr="00586349" w:rsidRDefault="007B5448" w:rsidP="00A924A1">
      <w:pPr>
        <w:spacing w:after="0" w:line="240" w:lineRule="auto"/>
        <w:jc w:val="both"/>
        <w:rPr>
          <w:rFonts w:ascii="Garamond" w:hAnsi="Garamond"/>
          <w:b/>
          <w:sz w:val="24"/>
          <w:szCs w:val="24"/>
        </w:rPr>
      </w:pPr>
      <w:r>
        <w:rPr>
          <w:rFonts w:ascii="Garamond" w:hAnsi="Garamond"/>
          <w:b/>
          <w:sz w:val="24"/>
          <w:szCs w:val="24"/>
        </w:rPr>
        <w:t xml:space="preserve">           </w:t>
      </w:r>
      <w:r w:rsidR="00A924A1" w:rsidRPr="00586349">
        <w:rPr>
          <w:rFonts w:ascii="Garamond" w:hAnsi="Garamond"/>
          <w:b/>
          <w:sz w:val="24"/>
          <w:szCs w:val="24"/>
        </w:rPr>
        <w:t>A.2. Tendinţe:</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           </w:t>
      </w:r>
      <w:r w:rsidRPr="00586349">
        <w:rPr>
          <w:rFonts w:ascii="Garamond" w:hAnsi="Garamond"/>
          <w:b/>
          <w:sz w:val="24"/>
          <w:szCs w:val="24"/>
        </w:rPr>
        <w:t xml:space="preserve"> Obiectivele</w:t>
      </w:r>
      <w:r w:rsidRPr="00586349">
        <w:rPr>
          <w:rFonts w:ascii="Garamond" w:hAnsi="Garamond"/>
          <w:sz w:val="24"/>
          <w:szCs w:val="24"/>
        </w:rPr>
        <w:t xml:space="preserve"> </w:t>
      </w:r>
      <w:proofErr w:type="gramStart"/>
      <w:r w:rsidRPr="00586349">
        <w:rPr>
          <w:rFonts w:ascii="Garamond" w:hAnsi="Garamond"/>
          <w:sz w:val="24"/>
          <w:szCs w:val="24"/>
        </w:rPr>
        <w:t>ce</w:t>
      </w:r>
      <w:proofErr w:type="gramEnd"/>
      <w:r w:rsidRPr="00586349">
        <w:rPr>
          <w:rFonts w:ascii="Garamond" w:hAnsi="Garamond"/>
          <w:sz w:val="24"/>
          <w:szCs w:val="24"/>
        </w:rPr>
        <w:t xml:space="preserve"> se impun a fi luate în stategia privind administrarea corespunzătoare a fondului forestier sunt următoarele:</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creşterea suprafeţei fondului forestier naţional şi implicit a suprafeşei de pădure pe cap de locuitor, indicator care actualmente este sub media europeană;</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scaderea gradului de poluare a mediului înconjurător şi prevenirea fenomenului de deţertificare prognozat în contextul schimbărilor climaterice actuale;</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prevenirea fenomenelor naturale distructive: vânturi dominante, furtuni, tornade, înzăpeziri, eroziunea solului etc;</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interzicerea executării de construcţii în fondul forestier national;</w:t>
      </w:r>
    </w:p>
    <w:p w:rsidR="00A924A1" w:rsidRPr="00586349" w:rsidRDefault="00A924A1" w:rsidP="00A924A1">
      <w:pPr>
        <w:spacing w:after="0" w:line="240" w:lineRule="auto"/>
        <w:ind w:left="540"/>
        <w:jc w:val="both"/>
        <w:rPr>
          <w:rFonts w:ascii="Garamond" w:hAnsi="Garamond"/>
          <w:sz w:val="24"/>
          <w:szCs w:val="24"/>
        </w:rPr>
      </w:pPr>
      <w:r w:rsidRPr="00586349">
        <w:rPr>
          <w:rFonts w:ascii="Garamond" w:hAnsi="Garamond"/>
          <w:b/>
          <w:sz w:val="24"/>
          <w:szCs w:val="24"/>
        </w:rPr>
        <w:t xml:space="preserve">  Măsurile</w:t>
      </w:r>
      <w:r w:rsidRPr="00586349">
        <w:rPr>
          <w:rFonts w:ascii="Garamond" w:hAnsi="Garamond"/>
          <w:sz w:val="24"/>
          <w:szCs w:val="24"/>
        </w:rPr>
        <w:t xml:space="preserve"> care trebuie luate pentru a realiza obiectivele care le consideram oportune sunt:</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identificarea de terenuri degradate improprii altor folosinte, in vederea preluarii pentru a fi impadurite si redate fondului forestier national;</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administrarea unitara a fondului forestiar national de o singura institutie care sa asigure respectarea aplicarii regimului silvic, indiferent de natura proprietatii;</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cresterea suprafetelor parcurse cu lucrari de regenerare si aplicarea tratamentelor intensive cu regenerare sub adpost;</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cresterea numarului de puieti produsi in pepinierele silvice;</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dotarea administratiei silvice cu sistema de masini performanta in vederea executarii integral mecanizate a lucrarilor silvice specifice impaduririlor si pregatirii solului;</w:t>
      </w:r>
    </w:p>
    <w:p w:rsidR="00A924A1" w:rsidRPr="00586349" w:rsidRDefault="00A924A1" w:rsidP="0018740D">
      <w:pPr>
        <w:numPr>
          <w:ilvl w:val="0"/>
          <w:numId w:val="12"/>
        </w:numPr>
        <w:spacing w:after="0" w:line="240" w:lineRule="auto"/>
        <w:jc w:val="both"/>
        <w:rPr>
          <w:rFonts w:ascii="Garamond" w:hAnsi="Garamond"/>
          <w:sz w:val="24"/>
          <w:szCs w:val="24"/>
        </w:rPr>
      </w:pPr>
      <w:r w:rsidRPr="00586349">
        <w:rPr>
          <w:rFonts w:ascii="Garamond" w:hAnsi="Garamond"/>
          <w:sz w:val="24"/>
          <w:szCs w:val="24"/>
        </w:rPr>
        <w:t>promovarea de actiuni de constientizarea si educarea populatiei si in special a tinerei generatii privind protectia vegetatiei forestiere;</w:t>
      </w:r>
    </w:p>
    <w:p w:rsidR="00A924A1" w:rsidRPr="00586349" w:rsidRDefault="00A924A1" w:rsidP="0018740D">
      <w:pPr>
        <w:numPr>
          <w:ilvl w:val="0"/>
          <w:numId w:val="12"/>
        </w:numPr>
        <w:spacing w:after="0" w:line="240" w:lineRule="auto"/>
        <w:jc w:val="both"/>
        <w:rPr>
          <w:rFonts w:ascii="Garamond" w:hAnsi="Garamond"/>
          <w:sz w:val="24"/>
          <w:szCs w:val="24"/>
        </w:rPr>
      </w:pPr>
      <w:proofErr w:type="gramStart"/>
      <w:r w:rsidRPr="00586349">
        <w:rPr>
          <w:rFonts w:ascii="Garamond" w:hAnsi="Garamond"/>
          <w:sz w:val="24"/>
          <w:szCs w:val="24"/>
        </w:rPr>
        <w:t>adoptarea</w:t>
      </w:r>
      <w:proofErr w:type="gramEnd"/>
      <w:r w:rsidRPr="00586349">
        <w:rPr>
          <w:rFonts w:ascii="Garamond" w:hAnsi="Garamond"/>
          <w:sz w:val="24"/>
          <w:szCs w:val="24"/>
        </w:rPr>
        <w:t xml:space="preserve"> unui cadru legislativ unitar, clar si suplu privind legislatia silvica inclusiv prin reactualizarea sanctiunilor privind incalcariile de fond forestier, poluarea si distrugerea fondului forestier. </w:t>
      </w:r>
    </w:p>
    <w:p w:rsidR="00A924A1" w:rsidRPr="00586349" w:rsidRDefault="00A924A1" w:rsidP="00A924A1">
      <w:pPr>
        <w:spacing w:after="0" w:line="240" w:lineRule="auto"/>
        <w:rPr>
          <w:rFonts w:ascii="Garamond" w:hAnsi="Garamond"/>
          <w:sz w:val="24"/>
          <w:szCs w:val="24"/>
        </w:rPr>
      </w:pPr>
    </w:p>
    <w:p w:rsidR="00A924A1" w:rsidRPr="00586349" w:rsidRDefault="00A924A1" w:rsidP="00A924A1">
      <w:pPr>
        <w:spacing w:after="0" w:line="240" w:lineRule="auto"/>
        <w:rPr>
          <w:rFonts w:ascii="Garamond" w:hAnsi="Garamond"/>
          <w:b/>
          <w:sz w:val="24"/>
          <w:szCs w:val="24"/>
        </w:rPr>
      </w:pPr>
      <w:r w:rsidRPr="00586349">
        <w:rPr>
          <w:rFonts w:ascii="Garamond" w:hAnsi="Garamond"/>
          <w:sz w:val="24"/>
          <w:szCs w:val="24"/>
        </w:rPr>
        <w:t xml:space="preserve"> </w:t>
      </w:r>
      <w:r w:rsidRPr="00586349">
        <w:rPr>
          <w:rFonts w:ascii="Garamond" w:hAnsi="Garamond"/>
          <w:b/>
          <w:sz w:val="24"/>
          <w:szCs w:val="24"/>
        </w:rPr>
        <w:t>B.</w:t>
      </w:r>
      <w:r w:rsidRPr="00586349">
        <w:rPr>
          <w:rFonts w:ascii="Garamond" w:hAnsi="Garamond"/>
          <w:sz w:val="24"/>
          <w:szCs w:val="24"/>
        </w:rPr>
        <w:t xml:space="preserve"> </w:t>
      </w:r>
      <w:r w:rsidRPr="00586349">
        <w:rPr>
          <w:rFonts w:ascii="Garamond" w:hAnsi="Garamond"/>
          <w:b/>
          <w:sz w:val="24"/>
          <w:szCs w:val="24"/>
        </w:rPr>
        <w:t>Mediul, Sănătatea şi Calitatea Vieţii</w:t>
      </w:r>
    </w:p>
    <w:p w:rsidR="00A924A1" w:rsidRPr="00586349" w:rsidRDefault="00A924A1" w:rsidP="00A924A1">
      <w:pPr>
        <w:spacing w:after="0" w:line="240" w:lineRule="auto"/>
        <w:rPr>
          <w:rFonts w:ascii="Garamond" w:hAnsi="Garamond"/>
          <w:b/>
          <w:sz w:val="24"/>
          <w:szCs w:val="24"/>
        </w:rPr>
      </w:pPr>
    </w:p>
    <w:p w:rsidR="00A924A1" w:rsidRPr="00586349" w:rsidRDefault="00A924A1" w:rsidP="00A924A1">
      <w:pPr>
        <w:spacing w:after="0" w:line="240" w:lineRule="auto"/>
        <w:rPr>
          <w:rFonts w:ascii="Garamond" w:hAnsi="Garamond"/>
          <w:b/>
          <w:sz w:val="24"/>
          <w:szCs w:val="24"/>
        </w:rPr>
      </w:pPr>
      <w:r w:rsidRPr="00586349">
        <w:rPr>
          <w:rFonts w:ascii="Garamond" w:hAnsi="Garamond"/>
          <w:b/>
          <w:sz w:val="24"/>
          <w:szCs w:val="24"/>
        </w:rPr>
        <w:t xml:space="preserve">             Pesticide şi efectele substanţelor chimice în mediu</w:t>
      </w:r>
    </w:p>
    <w:p w:rsidR="00A924A1" w:rsidRPr="00586349" w:rsidRDefault="00A924A1" w:rsidP="00A924A1">
      <w:pPr>
        <w:spacing w:after="0" w:line="240" w:lineRule="auto"/>
        <w:jc w:val="both"/>
        <w:rPr>
          <w:rFonts w:ascii="Garamond" w:hAnsi="Garamond"/>
          <w:sz w:val="24"/>
          <w:szCs w:val="24"/>
        </w:rPr>
      </w:pPr>
      <w:r w:rsidRPr="00586349">
        <w:rPr>
          <w:rFonts w:ascii="Garamond" w:hAnsi="Garamond"/>
          <w:sz w:val="24"/>
          <w:szCs w:val="24"/>
        </w:rPr>
        <w:t xml:space="preserve">              Pesticidele utilizate </w:t>
      </w:r>
      <w:r w:rsidR="009A02A7" w:rsidRPr="00586349">
        <w:rPr>
          <w:rFonts w:ascii="Garamond" w:hAnsi="Garamond"/>
          <w:sz w:val="24"/>
          <w:szCs w:val="24"/>
        </w:rPr>
        <w:t>î</w:t>
      </w:r>
      <w:r w:rsidRPr="00586349">
        <w:rPr>
          <w:rFonts w:ascii="Garamond" w:hAnsi="Garamond"/>
          <w:sz w:val="24"/>
          <w:szCs w:val="24"/>
        </w:rPr>
        <w:t>n combaterea d</w:t>
      </w:r>
      <w:r w:rsidR="009A02A7" w:rsidRPr="00586349">
        <w:rPr>
          <w:rFonts w:ascii="Garamond" w:hAnsi="Garamond"/>
          <w:sz w:val="24"/>
          <w:szCs w:val="24"/>
        </w:rPr>
        <w:t>ă</w:t>
      </w:r>
      <w:r w:rsidRPr="00586349">
        <w:rPr>
          <w:rFonts w:ascii="Garamond" w:hAnsi="Garamond"/>
          <w:sz w:val="24"/>
          <w:szCs w:val="24"/>
        </w:rPr>
        <w:t>un</w:t>
      </w:r>
      <w:r w:rsidR="009A02A7" w:rsidRPr="00586349">
        <w:rPr>
          <w:rFonts w:ascii="Garamond" w:hAnsi="Garamond"/>
          <w:sz w:val="24"/>
          <w:szCs w:val="24"/>
        </w:rPr>
        <w:t>ă</w:t>
      </w:r>
      <w:r w:rsidRPr="00586349">
        <w:rPr>
          <w:rFonts w:ascii="Garamond" w:hAnsi="Garamond"/>
          <w:sz w:val="24"/>
          <w:szCs w:val="24"/>
        </w:rPr>
        <w:t xml:space="preserve">torilor vegetali </w:t>
      </w:r>
      <w:r w:rsidR="009A02A7" w:rsidRPr="00586349">
        <w:rPr>
          <w:rFonts w:ascii="Garamond" w:hAnsi="Garamond"/>
          <w:sz w:val="24"/>
          <w:szCs w:val="24"/>
        </w:rPr>
        <w:t>ş</w:t>
      </w:r>
      <w:r w:rsidRPr="00586349">
        <w:rPr>
          <w:rFonts w:ascii="Garamond" w:hAnsi="Garamond"/>
          <w:sz w:val="24"/>
          <w:szCs w:val="24"/>
        </w:rPr>
        <w:t xml:space="preserve">i </w:t>
      </w:r>
      <w:proofErr w:type="gramStart"/>
      <w:r w:rsidRPr="00586349">
        <w:rPr>
          <w:rFonts w:ascii="Garamond" w:hAnsi="Garamond"/>
          <w:sz w:val="24"/>
          <w:szCs w:val="24"/>
        </w:rPr>
        <w:t>a</w:t>
      </w:r>
      <w:proofErr w:type="gramEnd"/>
      <w:r w:rsidRPr="00586349">
        <w:rPr>
          <w:rFonts w:ascii="Garamond" w:hAnsi="Garamond"/>
          <w:sz w:val="24"/>
          <w:szCs w:val="24"/>
        </w:rPr>
        <w:t xml:space="preserve"> insectelor defoliatoare, </w:t>
      </w:r>
      <w:r w:rsidR="009A02A7" w:rsidRPr="00586349">
        <w:rPr>
          <w:rFonts w:ascii="Garamond" w:hAnsi="Garamond"/>
          <w:sz w:val="24"/>
          <w:szCs w:val="24"/>
        </w:rPr>
        <w:t>î</w:t>
      </w:r>
      <w:r w:rsidRPr="00586349">
        <w:rPr>
          <w:rFonts w:ascii="Garamond" w:hAnsi="Garamond"/>
          <w:sz w:val="24"/>
          <w:szCs w:val="24"/>
        </w:rPr>
        <w:t>n cadrul Direc</w:t>
      </w:r>
      <w:r w:rsidR="009A02A7" w:rsidRPr="00586349">
        <w:rPr>
          <w:rFonts w:ascii="Garamond" w:hAnsi="Garamond"/>
          <w:sz w:val="24"/>
          <w:szCs w:val="24"/>
        </w:rPr>
        <w:t>ţ</w:t>
      </w:r>
      <w:r w:rsidRPr="00586349">
        <w:rPr>
          <w:rFonts w:ascii="Garamond" w:hAnsi="Garamond"/>
          <w:sz w:val="24"/>
          <w:szCs w:val="24"/>
        </w:rPr>
        <w:t xml:space="preserve">iei Silvice Ilfov, sunt omologate </w:t>
      </w:r>
      <w:r w:rsidR="009A02A7" w:rsidRPr="00586349">
        <w:rPr>
          <w:rFonts w:ascii="Garamond" w:hAnsi="Garamond"/>
          <w:sz w:val="24"/>
          <w:szCs w:val="24"/>
        </w:rPr>
        <w:t>î</w:t>
      </w:r>
      <w:r w:rsidRPr="00586349">
        <w:rPr>
          <w:rFonts w:ascii="Garamond" w:hAnsi="Garamond"/>
          <w:sz w:val="24"/>
          <w:szCs w:val="24"/>
        </w:rPr>
        <w:t>n silvicultur</w:t>
      </w:r>
      <w:r w:rsidR="009A02A7" w:rsidRPr="00586349">
        <w:rPr>
          <w:rFonts w:ascii="Garamond" w:hAnsi="Garamond"/>
          <w:sz w:val="24"/>
          <w:szCs w:val="24"/>
        </w:rPr>
        <w:t>ă</w:t>
      </w:r>
      <w:r w:rsidRPr="00586349">
        <w:rPr>
          <w:rFonts w:ascii="Garamond" w:hAnsi="Garamond"/>
          <w:sz w:val="24"/>
          <w:szCs w:val="24"/>
        </w:rPr>
        <w:t xml:space="preserve"> </w:t>
      </w:r>
      <w:r w:rsidR="009A02A7" w:rsidRPr="00586349">
        <w:rPr>
          <w:rFonts w:ascii="Garamond" w:hAnsi="Garamond"/>
          <w:sz w:val="24"/>
          <w:szCs w:val="24"/>
        </w:rPr>
        <w:t>ş</w:t>
      </w:r>
      <w:r w:rsidRPr="00586349">
        <w:rPr>
          <w:rFonts w:ascii="Garamond" w:hAnsi="Garamond"/>
          <w:sz w:val="24"/>
          <w:szCs w:val="24"/>
        </w:rPr>
        <w:t xml:space="preserve">i agreate de Standardul de Certificare a Managementului forestier, </w:t>
      </w:r>
      <w:r w:rsidR="009A02A7" w:rsidRPr="00586349">
        <w:rPr>
          <w:rFonts w:ascii="Garamond" w:hAnsi="Garamond"/>
          <w:sz w:val="24"/>
          <w:szCs w:val="24"/>
        </w:rPr>
        <w:t>î</w:t>
      </w:r>
      <w:r w:rsidRPr="00586349">
        <w:rPr>
          <w:rFonts w:ascii="Garamond" w:hAnsi="Garamond"/>
          <w:sz w:val="24"/>
          <w:szCs w:val="24"/>
        </w:rPr>
        <w:t>n sensul utiliz</w:t>
      </w:r>
      <w:r w:rsidR="009A02A7" w:rsidRPr="00586349">
        <w:rPr>
          <w:rFonts w:ascii="Garamond" w:hAnsi="Garamond"/>
          <w:sz w:val="24"/>
          <w:szCs w:val="24"/>
        </w:rPr>
        <w:t>ă</w:t>
      </w:r>
      <w:r w:rsidRPr="00586349">
        <w:rPr>
          <w:rFonts w:ascii="Garamond" w:hAnsi="Garamond"/>
          <w:sz w:val="24"/>
          <w:szCs w:val="24"/>
        </w:rPr>
        <w:t>rii de substan</w:t>
      </w:r>
      <w:r w:rsidR="009A02A7" w:rsidRPr="00586349">
        <w:rPr>
          <w:rFonts w:ascii="Garamond" w:hAnsi="Garamond"/>
          <w:sz w:val="24"/>
          <w:szCs w:val="24"/>
        </w:rPr>
        <w:t>ţ</w:t>
      </w:r>
      <w:r w:rsidRPr="00586349">
        <w:rPr>
          <w:rFonts w:ascii="Garamond" w:hAnsi="Garamond"/>
          <w:sz w:val="24"/>
          <w:szCs w:val="24"/>
        </w:rPr>
        <w:t>e cu grad redus de poluare a mediului. La folosirea substan</w:t>
      </w:r>
      <w:r w:rsidR="009A02A7" w:rsidRPr="00586349">
        <w:rPr>
          <w:rFonts w:ascii="Garamond" w:hAnsi="Garamond"/>
          <w:sz w:val="24"/>
          <w:szCs w:val="24"/>
        </w:rPr>
        <w:t>ţ</w:t>
      </w:r>
      <w:r w:rsidRPr="00586349">
        <w:rPr>
          <w:rFonts w:ascii="Garamond" w:hAnsi="Garamond"/>
          <w:sz w:val="24"/>
          <w:szCs w:val="24"/>
        </w:rPr>
        <w:t xml:space="preserve">elor de combatere (inclusiv </w:t>
      </w:r>
      <w:proofErr w:type="gramStart"/>
      <w:r w:rsidRPr="00586349">
        <w:rPr>
          <w:rFonts w:ascii="Garamond" w:hAnsi="Garamond"/>
          <w:sz w:val="24"/>
          <w:szCs w:val="24"/>
        </w:rPr>
        <w:t>a</w:t>
      </w:r>
      <w:proofErr w:type="gramEnd"/>
      <w:r w:rsidRPr="00586349">
        <w:rPr>
          <w:rFonts w:ascii="Garamond" w:hAnsi="Garamond"/>
          <w:sz w:val="24"/>
          <w:szCs w:val="24"/>
        </w:rPr>
        <w:t xml:space="preserve"> erbicidelor) se respect</w:t>
      </w:r>
      <w:r w:rsidR="009A02A7" w:rsidRPr="00586349">
        <w:rPr>
          <w:rFonts w:ascii="Garamond" w:hAnsi="Garamond"/>
          <w:sz w:val="24"/>
          <w:szCs w:val="24"/>
        </w:rPr>
        <w:t>ă</w:t>
      </w:r>
      <w:r w:rsidRPr="00586349">
        <w:rPr>
          <w:rFonts w:ascii="Garamond" w:hAnsi="Garamond"/>
          <w:sz w:val="24"/>
          <w:szCs w:val="24"/>
        </w:rPr>
        <w:t xml:space="preserve"> normele de depozitare, aplicare </w:t>
      </w:r>
      <w:r w:rsidR="009A02A7" w:rsidRPr="00586349">
        <w:rPr>
          <w:rFonts w:ascii="Garamond" w:hAnsi="Garamond"/>
          <w:sz w:val="24"/>
          <w:szCs w:val="24"/>
        </w:rPr>
        <w:t>ş</w:t>
      </w:r>
      <w:r w:rsidRPr="00586349">
        <w:rPr>
          <w:rFonts w:ascii="Garamond" w:hAnsi="Garamond"/>
          <w:sz w:val="24"/>
          <w:szCs w:val="24"/>
        </w:rPr>
        <w:t>i eviden</w:t>
      </w:r>
      <w:r w:rsidR="009A02A7" w:rsidRPr="00586349">
        <w:rPr>
          <w:rFonts w:ascii="Garamond" w:hAnsi="Garamond"/>
          <w:sz w:val="24"/>
          <w:szCs w:val="24"/>
        </w:rPr>
        <w:t>ţ</w:t>
      </w:r>
      <w:r w:rsidRPr="00586349">
        <w:rPr>
          <w:rFonts w:ascii="Garamond" w:hAnsi="Garamond"/>
          <w:sz w:val="24"/>
          <w:szCs w:val="24"/>
        </w:rPr>
        <w:t xml:space="preserve">a a acestora.           </w:t>
      </w:r>
    </w:p>
    <w:p w:rsidR="00A924A1" w:rsidRPr="00586349" w:rsidRDefault="00A924A1" w:rsidP="00A924A1">
      <w:pPr>
        <w:spacing w:after="0" w:line="240" w:lineRule="auto"/>
        <w:rPr>
          <w:rFonts w:ascii="Garamond" w:hAnsi="Garamond"/>
          <w:b/>
          <w:i/>
          <w:sz w:val="24"/>
          <w:szCs w:val="24"/>
        </w:rPr>
      </w:pPr>
      <w:r w:rsidRPr="00586349">
        <w:rPr>
          <w:rFonts w:ascii="Garamond" w:hAnsi="Garamond"/>
          <w:b/>
          <w:i/>
          <w:sz w:val="24"/>
          <w:szCs w:val="24"/>
        </w:rPr>
        <w:t xml:space="preserve">    În anul 2014 Romsilva Ocolul Silvic Bucureşti a realizat 6 ac</w:t>
      </w:r>
      <w:r w:rsidR="009A02A7" w:rsidRPr="00586349">
        <w:rPr>
          <w:rFonts w:ascii="Garamond" w:hAnsi="Garamond"/>
          <w:b/>
          <w:i/>
          <w:sz w:val="24"/>
          <w:szCs w:val="24"/>
        </w:rPr>
        <w:t>ţ</w:t>
      </w:r>
      <w:r w:rsidRPr="00586349">
        <w:rPr>
          <w:rFonts w:ascii="Garamond" w:hAnsi="Garamond"/>
          <w:b/>
          <w:i/>
          <w:sz w:val="24"/>
          <w:szCs w:val="24"/>
        </w:rPr>
        <w:t>iuni</w:t>
      </w:r>
      <w:r w:rsidR="007F3414" w:rsidRPr="00586349">
        <w:rPr>
          <w:rFonts w:ascii="Garamond" w:hAnsi="Garamond"/>
          <w:b/>
          <w:i/>
          <w:sz w:val="24"/>
          <w:szCs w:val="24"/>
        </w:rPr>
        <w:t xml:space="preserve">, </w:t>
      </w:r>
      <w:r w:rsidR="007F3414" w:rsidRPr="00586349">
        <w:rPr>
          <w:rFonts w:ascii="Garamond" w:hAnsi="Garamond"/>
          <w:b/>
          <w:i/>
          <w:sz w:val="24"/>
          <w:szCs w:val="24"/>
          <w:lang w:val="ro-RO"/>
        </w:rPr>
        <w:t>Direcţia de Mediu</w:t>
      </w:r>
      <w:r w:rsidR="007F3414" w:rsidRPr="00586349">
        <w:rPr>
          <w:rFonts w:ascii="Garamond" w:hAnsi="Garamond"/>
          <w:i/>
          <w:sz w:val="24"/>
          <w:szCs w:val="24"/>
          <w:lang w:val="ro-RO"/>
        </w:rPr>
        <w:t xml:space="preserve"> </w:t>
      </w:r>
      <w:r w:rsidR="007F3414" w:rsidRPr="00586349">
        <w:rPr>
          <w:rFonts w:ascii="Garamond" w:hAnsi="Garamond"/>
          <w:b/>
          <w:i/>
          <w:sz w:val="24"/>
          <w:szCs w:val="24"/>
          <w:lang w:val="ro-RO"/>
        </w:rPr>
        <w:t>din cadrul Primăriei Municipiului</w:t>
      </w:r>
      <w:r w:rsidR="007F3414" w:rsidRPr="00586349">
        <w:rPr>
          <w:rFonts w:ascii="Garamond" w:hAnsi="Garamond"/>
          <w:i/>
          <w:sz w:val="24"/>
          <w:szCs w:val="24"/>
          <w:lang w:val="ro-RO"/>
        </w:rPr>
        <w:t xml:space="preserve"> </w:t>
      </w:r>
      <w:r w:rsidR="007F3414" w:rsidRPr="00586349">
        <w:rPr>
          <w:rStyle w:val="style21"/>
          <w:rFonts w:ascii="Garamond" w:hAnsi="Garamond"/>
          <w:b/>
          <w:i/>
          <w:color w:val="auto"/>
          <w:sz w:val="24"/>
          <w:szCs w:val="24"/>
          <w:lang w:val="ro-RO"/>
        </w:rPr>
        <w:t>Bucureşti a avut 7 acţiuni (din care2 acţiuni au fost realizate şi 5 acţiuni în curs de realizare)</w:t>
      </w:r>
      <w:r w:rsidRPr="00586349">
        <w:rPr>
          <w:rFonts w:ascii="Garamond" w:hAnsi="Garamond"/>
          <w:b/>
          <w:i/>
          <w:sz w:val="24"/>
          <w:szCs w:val="24"/>
        </w:rPr>
        <w:t>.</w:t>
      </w:r>
    </w:p>
    <w:p w:rsidR="00A924A1" w:rsidRPr="00586349" w:rsidRDefault="00A924A1" w:rsidP="00A924A1">
      <w:pPr>
        <w:spacing w:after="0" w:line="240" w:lineRule="auto"/>
        <w:rPr>
          <w:rFonts w:ascii="Garamond" w:hAnsi="Garamond"/>
          <w:sz w:val="24"/>
          <w:szCs w:val="24"/>
        </w:rPr>
      </w:pPr>
    </w:p>
    <w:p w:rsidR="00A924A1" w:rsidRPr="00586349" w:rsidRDefault="00A924A1" w:rsidP="00A924A1">
      <w:pPr>
        <w:spacing w:after="0" w:line="240" w:lineRule="auto"/>
        <w:rPr>
          <w:rFonts w:ascii="Garamond" w:hAnsi="Garamond"/>
          <w:sz w:val="24"/>
          <w:szCs w:val="24"/>
          <w:lang w:val="ro-RO"/>
        </w:rPr>
      </w:pPr>
      <w:r w:rsidRPr="00586349">
        <w:rPr>
          <w:rFonts w:ascii="Garamond" w:eastAsia="Times New Roman" w:hAnsi="Garamond" w:cs="Segoe UI"/>
          <w:b/>
          <w:sz w:val="24"/>
          <w:szCs w:val="24"/>
          <w:lang w:val="it-IT"/>
        </w:rPr>
        <w:t xml:space="preserve">     </w:t>
      </w:r>
      <w:r w:rsidRPr="00586349">
        <w:rPr>
          <w:rFonts w:ascii="Garamond" w:hAnsi="Garamond"/>
          <w:b/>
          <w:sz w:val="24"/>
          <w:szCs w:val="24"/>
          <w:lang w:val="ro-RO"/>
        </w:rPr>
        <w:t>Primăria Municipiului Bucureşti - Direcţia de Mediu</w:t>
      </w:r>
      <w:r w:rsidRPr="00586349">
        <w:rPr>
          <w:rFonts w:ascii="Garamond" w:hAnsi="Garamond"/>
          <w:sz w:val="24"/>
          <w:szCs w:val="24"/>
          <w:lang w:val="ro-RO"/>
        </w:rPr>
        <w:t xml:space="preserve"> a realizat următoarele proiecte şi acţiuni:</w:t>
      </w:r>
    </w:p>
    <w:p w:rsidR="00A924A1" w:rsidRPr="00586349" w:rsidRDefault="00A924A1" w:rsidP="00A924A1">
      <w:pPr>
        <w:spacing w:after="0" w:line="240" w:lineRule="auto"/>
        <w:ind w:left="360"/>
        <w:rPr>
          <w:rFonts w:ascii="Garamond" w:hAnsi="Garamond"/>
          <w:b/>
          <w:sz w:val="24"/>
          <w:szCs w:val="24"/>
          <w:lang w:val="pt-BR"/>
        </w:rPr>
      </w:pPr>
      <w:r w:rsidRPr="00586349">
        <w:rPr>
          <w:rFonts w:ascii="Garamond" w:hAnsi="Garamond"/>
          <w:b/>
          <w:sz w:val="24"/>
          <w:szCs w:val="24"/>
          <w:lang w:val="ro-RO"/>
        </w:rPr>
        <w:t>Pentru problema de mediu</w:t>
      </w:r>
      <w:r w:rsidRPr="00586349">
        <w:rPr>
          <w:rFonts w:ascii="Garamond" w:hAnsi="Garamond"/>
          <w:sz w:val="24"/>
          <w:szCs w:val="24"/>
          <w:lang w:val="ro-RO"/>
        </w:rPr>
        <w:t xml:space="preserve"> </w:t>
      </w:r>
      <w:r w:rsidRPr="00586349">
        <w:rPr>
          <w:rFonts w:ascii="Garamond" w:hAnsi="Garamond"/>
          <w:b/>
          <w:sz w:val="24"/>
          <w:szCs w:val="24"/>
          <w:lang w:val="ro-RO"/>
        </w:rPr>
        <w:t>„Degradarea mediului natural şi antropic” – PM</w:t>
      </w:r>
      <w:r w:rsidR="0001247D" w:rsidRPr="00586349">
        <w:rPr>
          <w:rFonts w:ascii="Garamond" w:hAnsi="Garamond"/>
          <w:b/>
          <w:sz w:val="24"/>
          <w:szCs w:val="24"/>
          <w:lang w:val="ro-RO"/>
        </w:rPr>
        <w:t xml:space="preserve"> </w:t>
      </w:r>
      <w:r w:rsidRPr="00586349">
        <w:rPr>
          <w:rFonts w:ascii="Garamond" w:hAnsi="Garamond"/>
          <w:b/>
          <w:sz w:val="24"/>
          <w:szCs w:val="24"/>
          <w:lang w:val="ro-RO"/>
        </w:rPr>
        <w:t>1</w:t>
      </w:r>
    </w:p>
    <w:p w:rsidR="0001247D" w:rsidRPr="00586349" w:rsidRDefault="0001247D" w:rsidP="0001247D">
      <w:pPr>
        <w:spacing w:after="0" w:line="240" w:lineRule="auto"/>
        <w:ind w:left="360"/>
        <w:rPr>
          <w:rFonts w:ascii="Garamond" w:hAnsi="Garamond"/>
          <w:b/>
          <w:bCs/>
          <w:sz w:val="24"/>
          <w:szCs w:val="24"/>
          <w:lang w:val="ro-RO"/>
        </w:rPr>
      </w:pPr>
    </w:p>
    <w:p w:rsidR="006C0C2B" w:rsidRPr="00586349" w:rsidRDefault="0001247D" w:rsidP="0001247D">
      <w:pPr>
        <w:spacing w:after="0" w:line="240" w:lineRule="auto"/>
        <w:ind w:left="360"/>
        <w:rPr>
          <w:rFonts w:ascii="Garamond" w:hAnsi="Garamond"/>
          <w:b/>
          <w:bCs/>
          <w:sz w:val="24"/>
          <w:szCs w:val="24"/>
        </w:rPr>
      </w:pPr>
      <w:r w:rsidRPr="00586349">
        <w:rPr>
          <w:rFonts w:ascii="Garamond" w:hAnsi="Garamond"/>
          <w:b/>
          <w:bCs/>
          <w:sz w:val="24"/>
          <w:szCs w:val="24"/>
          <w:lang w:val="ro-RO"/>
        </w:rPr>
        <w:t>PM 1-1</w:t>
      </w:r>
      <w:r w:rsidRPr="00586349">
        <w:rPr>
          <w:rFonts w:ascii="Garamond" w:hAnsi="Garamond"/>
          <w:b/>
          <w:bCs/>
          <w:sz w:val="24"/>
          <w:szCs w:val="24"/>
        </w:rPr>
        <w:t xml:space="preserve"> </w:t>
      </w:r>
      <w:r w:rsidR="006C0C2B" w:rsidRPr="00586349">
        <w:rPr>
          <w:rFonts w:ascii="Garamond" w:hAnsi="Garamond"/>
          <w:sz w:val="24"/>
          <w:szCs w:val="24"/>
        </w:rPr>
        <w:t>Diminuarea suprafeţei de spaţii verzi cu circa 50 % (perioada 1990-2004) având drept consecinţă scăderea suprafeţei de spaţiu verde care revine unui bucureştean la sub 10 m</w:t>
      </w:r>
      <w:r w:rsidR="006C0C2B" w:rsidRPr="00586349">
        <w:rPr>
          <w:rFonts w:ascii="Garamond" w:hAnsi="Garamond"/>
          <w:sz w:val="24"/>
          <w:szCs w:val="24"/>
          <w:vertAlign w:val="superscript"/>
        </w:rPr>
        <w:t>2</w:t>
      </w:r>
      <w:r w:rsidR="006C0C2B" w:rsidRPr="00586349">
        <w:rPr>
          <w:rFonts w:ascii="Garamond" w:hAnsi="Garamond"/>
          <w:sz w:val="24"/>
          <w:szCs w:val="24"/>
        </w:rPr>
        <w:t xml:space="preserve"> pe cap de locuitor.</w:t>
      </w:r>
    </w:p>
    <w:p w:rsidR="006C0C2B" w:rsidRPr="00644E5C" w:rsidRDefault="006C0C2B" w:rsidP="0001247D">
      <w:pPr>
        <w:spacing w:after="0" w:line="240" w:lineRule="auto"/>
        <w:ind w:left="360"/>
        <w:rPr>
          <w:rFonts w:ascii="Garamond" w:hAnsi="Garamond"/>
          <w:b/>
          <w:bCs/>
          <w:color w:val="FF0000"/>
          <w:sz w:val="24"/>
          <w:szCs w:val="24"/>
        </w:rPr>
      </w:pPr>
    </w:p>
    <w:p w:rsidR="0001247D" w:rsidRPr="00586349" w:rsidRDefault="0001247D" w:rsidP="0001247D">
      <w:pPr>
        <w:spacing w:after="0" w:line="240" w:lineRule="auto"/>
        <w:jc w:val="both"/>
        <w:rPr>
          <w:rFonts w:ascii="Garamond" w:hAnsi="Garamond"/>
          <w:sz w:val="24"/>
          <w:szCs w:val="24"/>
          <w:lang w:val="ro-RO"/>
        </w:rPr>
      </w:pPr>
      <w:r w:rsidRPr="00586349">
        <w:rPr>
          <w:rFonts w:ascii="Garamond" w:hAnsi="Garamond"/>
          <w:b/>
          <w:i/>
          <w:sz w:val="24"/>
          <w:szCs w:val="24"/>
          <w:lang w:val="ro-RO"/>
        </w:rPr>
        <w:t xml:space="preserve">      Direcţia de Mediu</w:t>
      </w:r>
      <w:r w:rsidRPr="00586349">
        <w:rPr>
          <w:rFonts w:ascii="Garamond" w:hAnsi="Garamond"/>
          <w:i/>
          <w:sz w:val="24"/>
          <w:szCs w:val="24"/>
          <w:lang w:val="ro-RO"/>
        </w:rPr>
        <w:t xml:space="preserve"> </w:t>
      </w:r>
      <w:r w:rsidRPr="00586349">
        <w:rPr>
          <w:rFonts w:ascii="Garamond" w:hAnsi="Garamond"/>
          <w:b/>
          <w:i/>
          <w:sz w:val="24"/>
          <w:szCs w:val="24"/>
          <w:lang w:val="ro-RO"/>
        </w:rPr>
        <w:t>din cadrul Primăriei Municipiului</w:t>
      </w:r>
      <w:r w:rsidRPr="00586349">
        <w:rPr>
          <w:rFonts w:ascii="Garamond" w:hAnsi="Garamond"/>
          <w:i/>
          <w:sz w:val="24"/>
          <w:szCs w:val="24"/>
          <w:lang w:val="ro-RO"/>
        </w:rPr>
        <w:t xml:space="preserve"> </w:t>
      </w:r>
      <w:r w:rsidRPr="00586349">
        <w:rPr>
          <w:rStyle w:val="style21"/>
          <w:rFonts w:ascii="Garamond" w:hAnsi="Garamond"/>
          <w:b/>
          <w:i/>
          <w:color w:val="auto"/>
          <w:sz w:val="24"/>
          <w:szCs w:val="24"/>
          <w:lang w:val="ro-RO"/>
        </w:rPr>
        <w:t xml:space="preserve">Bucureşti, </w:t>
      </w:r>
      <w:r w:rsidRPr="00586349">
        <w:rPr>
          <w:rFonts w:ascii="Garamond" w:hAnsi="Garamond"/>
          <w:i/>
          <w:sz w:val="24"/>
          <w:szCs w:val="24"/>
          <w:lang w:val="ro-RO"/>
        </w:rPr>
        <w:t xml:space="preserve">a organizat </w:t>
      </w:r>
      <w:r w:rsidRPr="00586349">
        <w:rPr>
          <w:rFonts w:ascii="Garamond" w:hAnsi="Garamond"/>
          <w:b/>
          <w:i/>
          <w:sz w:val="24"/>
          <w:szCs w:val="24"/>
          <w:lang w:val="ro-RO"/>
        </w:rPr>
        <w:t>acţiuni de creştere a gradului de conştientizare privind procesul schimbărilor climatice</w:t>
      </w:r>
      <w:r w:rsidRPr="00586349">
        <w:rPr>
          <w:rFonts w:ascii="Garamond" w:hAnsi="Garamond"/>
          <w:i/>
          <w:sz w:val="24"/>
          <w:szCs w:val="24"/>
          <w:lang w:val="ro-RO"/>
        </w:rPr>
        <w:t xml:space="preserve"> plecând de la necesitatea schimbării comportamentului cetăţenilor faţă de utilizarea resurselor naturale şi protecţia mediului în scopul diminuării efectelor extreme generate de acest proces asupra vieţii comunităţii locale</w:t>
      </w:r>
      <w:r w:rsidRPr="00586349">
        <w:rPr>
          <w:rFonts w:ascii="Garamond" w:hAnsi="Garamond"/>
          <w:sz w:val="24"/>
          <w:szCs w:val="24"/>
          <w:lang w:val="ro-RO"/>
        </w:rPr>
        <w:t>.</w:t>
      </w:r>
    </w:p>
    <w:p w:rsidR="005B405E" w:rsidRPr="00586349" w:rsidRDefault="005B405E" w:rsidP="005B405E">
      <w:pPr>
        <w:spacing w:after="0" w:line="240" w:lineRule="auto"/>
        <w:jc w:val="both"/>
        <w:rPr>
          <w:rFonts w:ascii="Garamond" w:hAnsi="Garamond"/>
          <w:sz w:val="24"/>
          <w:szCs w:val="24"/>
          <w:lang w:val="ro-RO"/>
        </w:rPr>
      </w:pPr>
      <w:r w:rsidRPr="00586349">
        <w:rPr>
          <w:rFonts w:ascii="Garamond" w:hAnsi="Garamond"/>
          <w:sz w:val="24"/>
          <w:szCs w:val="24"/>
          <w:lang w:val="ro-RO"/>
        </w:rPr>
        <w:t xml:space="preserve">       </w:t>
      </w:r>
    </w:p>
    <w:p w:rsidR="005B405E" w:rsidRPr="00586349" w:rsidRDefault="005B405E" w:rsidP="005B405E">
      <w:pPr>
        <w:spacing w:after="0" w:line="240" w:lineRule="auto"/>
        <w:jc w:val="both"/>
        <w:rPr>
          <w:rFonts w:ascii="Garamond" w:hAnsi="Garamond"/>
          <w:sz w:val="24"/>
          <w:szCs w:val="24"/>
          <w:lang w:val="ro-RO"/>
        </w:rPr>
      </w:pPr>
      <w:r w:rsidRPr="00586349">
        <w:rPr>
          <w:rFonts w:ascii="Garamond" w:hAnsi="Garamond"/>
          <w:sz w:val="24"/>
          <w:szCs w:val="24"/>
          <w:lang w:val="ro-RO"/>
        </w:rPr>
        <w:t xml:space="preserve">         Conform datelor rezultate din </w:t>
      </w:r>
      <w:r w:rsidRPr="00586349">
        <w:rPr>
          <w:rFonts w:ascii="Garamond" w:hAnsi="Garamond"/>
          <w:b/>
          <w:sz w:val="24"/>
          <w:szCs w:val="24"/>
          <w:lang w:val="ro-RO"/>
        </w:rPr>
        <w:t>Cadastrul Verde - Registrul spaţiilor verzi</w:t>
      </w:r>
      <w:r w:rsidRPr="00586349">
        <w:rPr>
          <w:rFonts w:ascii="Garamond" w:hAnsi="Garamond"/>
          <w:sz w:val="24"/>
          <w:szCs w:val="24"/>
          <w:lang w:val="ro-RO"/>
        </w:rPr>
        <w:t xml:space="preserve">, finalizat la sfârşitul anului 2011, suprafaţa totală de spaţiu verde inventariată pe domeniul </w:t>
      </w:r>
      <w:r w:rsidRPr="00586349">
        <w:rPr>
          <w:rFonts w:ascii="Garamond" w:hAnsi="Garamond"/>
          <w:sz w:val="24"/>
          <w:szCs w:val="24"/>
          <w:lang w:val="pt-BR"/>
        </w:rPr>
        <w:t>public şi privat al municipiului Bucureşti</w:t>
      </w:r>
      <w:r w:rsidRPr="00586349">
        <w:rPr>
          <w:rFonts w:ascii="Garamond" w:hAnsi="Garamond"/>
          <w:sz w:val="24"/>
          <w:szCs w:val="24"/>
          <w:lang w:val="ro-RO"/>
        </w:rPr>
        <w:t xml:space="preserve"> a fost de </w:t>
      </w:r>
      <w:smartTag w:uri="urn:schemas-microsoft-com:office:smarttags" w:element="metricconverter">
        <w:smartTagPr>
          <w:attr w:name="ProductID" w:val="4.512 ha"/>
        </w:smartTagPr>
        <w:r w:rsidRPr="00586349">
          <w:rPr>
            <w:rFonts w:ascii="Garamond" w:hAnsi="Garamond"/>
            <w:b/>
            <w:sz w:val="24"/>
            <w:szCs w:val="24"/>
            <w:lang w:val="ro-RO"/>
          </w:rPr>
          <w:t>4.512 ha</w:t>
        </w:r>
      </w:smartTag>
      <w:r w:rsidRPr="00586349">
        <w:rPr>
          <w:rFonts w:ascii="Garamond" w:hAnsi="Garamond"/>
          <w:sz w:val="24"/>
          <w:szCs w:val="24"/>
          <w:lang w:val="ro-RO"/>
        </w:rPr>
        <w:t xml:space="preserve">, respectiv </w:t>
      </w:r>
      <w:smartTag w:uri="urn:schemas-microsoft-com:office:smarttags" w:element="metricconverter">
        <w:smartTagPr>
          <w:attr w:name="ProductID" w:val="23,21 m2"/>
        </w:smartTagPr>
        <w:r w:rsidRPr="00586349">
          <w:rPr>
            <w:rFonts w:ascii="Garamond" w:hAnsi="Garamond"/>
            <w:b/>
            <w:sz w:val="24"/>
            <w:szCs w:val="24"/>
            <w:lang w:val="ro-RO"/>
          </w:rPr>
          <w:t>23,21 m</w:t>
        </w:r>
        <w:r w:rsidRPr="00586349">
          <w:rPr>
            <w:rFonts w:ascii="Garamond" w:hAnsi="Garamond"/>
            <w:b/>
            <w:sz w:val="24"/>
            <w:szCs w:val="24"/>
            <w:vertAlign w:val="superscript"/>
            <w:lang w:val="ro-RO"/>
          </w:rPr>
          <w:t>2</w:t>
        </w:r>
      </w:smartTag>
      <w:r w:rsidRPr="00586349">
        <w:rPr>
          <w:rFonts w:ascii="Garamond" w:hAnsi="Garamond"/>
          <w:b/>
          <w:sz w:val="24"/>
          <w:szCs w:val="24"/>
          <w:vertAlign w:val="superscript"/>
          <w:lang w:val="ro-RO"/>
        </w:rPr>
        <w:t xml:space="preserve"> </w:t>
      </w:r>
      <w:r w:rsidRPr="00586349">
        <w:rPr>
          <w:rFonts w:ascii="Garamond" w:hAnsi="Garamond"/>
          <w:b/>
          <w:sz w:val="24"/>
          <w:szCs w:val="24"/>
          <w:lang w:val="ro-RO"/>
        </w:rPr>
        <w:t>/ locuitor</w:t>
      </w:r>
      <w:r w:rsidRPr="00586349">
        <w:rPr>
          <w:rFonts w:ascii="Garamond" w:hAnsi="Garamond"/>
          <w:sz w:val="24"/>
          <w:szCs w:val="24"/>
          <w:lang w:val="ro-RO"/>
        </w:rPr>
        <w:t xml:space="preserve">, din care: </w:t>
      </w:r>
    </w:p>
    <w:p w:rsidR="005B405E" w:rsidRPr="00586349" w:rsidRDefault="005B405E" w:rsidP="005B405E">
      <w:pPr>
        <w:spacing w:after="0" w:line="240" w:lineRule="auto"/>
        <w:jc w:val="both"/>
        <w:rPr>
          <w:rFonts w:ascii="Garamond" w:hAnsi="Garamond"/>
          <w:sz w:val="24"/>
          <w:szCs w:val="24"/>
          <w:lang w:val="ro-RO"/>
        </w:rPr>
      </w:pPr>
      <w:r w:rsidRPr="00586349">
        <w:rPr>
          <w:rFonts w:ascii="Garamond" w:hAnsi="Garamond"/>
          <w:sz w:val="24"/>
          <w:szCs w:val="24"/>
          <w:lang w:val="ro-RO"/>
        </w:rPr>
        <w:t xml:space="preserve">- </w:t>
      </w:r>
      <w:smartTag w:uri="urn:schemas-microsoft-com:office:smarttags" w:element="metricconverter">
        <w:smartTagPr>
          <w:attr w:name="ProductID" w:val="3.174,1 ha"/>
        </w:smartTagPr>
        <w:r w:rsidRPr="00586349">
          <w:rPr>
            <w:rFonts w:ascii="Garamond" w:hAnsi="Garamond"/>
            <w:b/>
            <w:sz w:val="24"/>
            <w:szCs w:val="24"/>
            <w:lang w:val="ro-RO"/>
          </w:rPr>
          <w:t>3.174,1 ha</w:t>
        </w:r>
      </w:smartTag>
      <w:r w:rsidRPr="00586349">
        <w:rPr>
          <w:rFonts w:ascii="Garamond" w:hAnsi="Garamond"/>
          <w:b/>
          <w:sz w:val="24"/>
          <w:szCs w:val="24"/>
          <w:lang w:val="ro-RO"/>
        </w:rPr>
        <w:t xml:space="preserve"> spaţii verzi izolate</w:t>
      </w:r>
      <w:r w:rsidRPr="00586349">
        <w:rPr>
          <w:rFonts w:ascii="Garamond" w:hAnsi="Garamond"/>
          <w:sz w:val="24"/>
          <w:szCs w:val="24"/>
          <w:lang w:val="ro-RO"/>
        </w:rPr>
        <w:t xml:space="preserve"> </w:t>
      </w:r>
      <w:r w:rsidRPr="00586349">
        <w:rPr>
          <w:rFonts w:ascii="Garamond" w:hAnsi="Garamond"/>
          <w:sz w:val="24"/>
          <w:szCs w:val="24"/>
        </w:rPr>
        <w:t>(</w:t>
      </w:r>
      <w:r w:rsidRPr="00586349">
        <w:rPr>
          <w:rFonts w:ascii="Garamond" w:hAnsi="Garamond"/>
          <w:sz w:val="24"/>
          <w:szCs w:val="24"/>
          <w:lang w:val="ro-RO"/>
        </w:rPr>
        <w:t xml:space="preserve">plantaţii de aliniament, spaţii verzi aferente ansamblurilor de locuinţe, aferente unităţilor de învăţământ, cultură, spitale, etc.), </w:t>
      </w:r>
      <w:smartTag w:uri="urn:schemas-microsoft-com:office:smarttags" w:element="metricconverter">
        <w:smartTagPr>
          <w:attr w:name="ProductID" w:val="669,6 ha"/>
        </w:smartTagPr>
        <w:r w:rsidRPr="00586349">
          <w:rPr>
            <w:rFonts w:ascii="Garamond" w:hAnsi="Garamond"/>
            <w:b/>
            <w:sz w:val="24"/>
            <w:szCs w:val="24"/>
            <w:lang w:val="ro-RO"/>
          </w:rPr>
          <w:t>669,6 ha</w:t>
        </w:r>
      </w:smartTag>
      <w:r w:rsidRPr="00586349">
        <w:rPr>
          <w:rFonts w:ascii="Garamond" w:hAnsi="Garamond"/>
          <w:b/>
          <w:sz w:val="24"/>
          <w:szCs w:val="24"/>
          <w:lang w:val="ro-RO"/>
        </w:rPr>
        <w:t xml:space="preserve"> parcuri</w:t>
      </w:r>
      <w:r w:rsidRPr="00586349">
        <w:rPr>
          <w:rFonts w:ascii="Garamond" w:hAnsi="Garamond"/>
          <w:sz w:val="24"/>
          <w:szCs w:val="24"/>
          <w:lang w:val="ro-RO"/>
        </w:rPr>
        <w:t xml:space="preserve">, </w:t>
      </w:r>
      <w:smartTag w:uri="urn:schemas-microsoft-com:office:smarttags" w:element="metricconverter">
        <w:smartTagPr>
          <w:attr w:name="ProductID" w:val="668,4 ha"/>
        </w:smartTagPr>
        <w:r w:rsidRPr="00586349">
          <w:rPr>
            <w:rFonts w:ascii="Garamond" w:hAnsi="Garamond"/>
            <w:b/>
            <w:sz w:val="24"/>
            <w:szCs w:val="24"/>
            <w:lang w:val="ro-RO"/>
          </w:rPr>
          <w:t>668,4 ha</w:t>
        </w:r>
      </w:smartTag>
      <w:r w:rsidRPr="00586349">
        <w:rPr>
          <w:rFonts w:ascii="Garamond" w:hAnsi="Garamond"/>
          <w:b/>
          <w:sz w:val="24"/>
          <w:szCs w:val="24"/>
          <w:lang w:val="ro-RO"/>
        </w:rPr>
        <w:t xml:space="preserve"> păduri parc</w:t>
      </w:r>
      <w:r w:rsidRPr="00586349">
        <w:rPr>
          <w:rFonts w:ascii="Garamond" w:hAnsi="Garamond"/>
          <w:sz w:val="24"/>
          <w:szCs w:val="24"/>
          <w:lang w:val="ro-RO"/>
        </w:rPr>
        <w:t xml:space="preserve">; </w:t>
      </w:r>
    </w:p>
    <w:p w:rsidR="005B405E" w:rsidRPr="00586349" w:rsidRDefault="005B405E" w:rsidP="005B405E">
      <w:pPr>
        <w:spacing w:after="0" w:line="240" w:lineRule="auto"/>
        <w:jc w:val="both"/>
        <w:rPr>
          <w:rFonts w:ascii="Garamond" w:hAnsi="Garamond"/>
          <w:b/>
          <w:sz w:val="24"/>
          <w:szCs w:val="24"/>
          <w:lang w:val="pt-BR"/>
        </w:rPr>
      </w:pPr>
      <w:r w:rsidRPr="00586349">
        <w:rPr>
          <w:rFonts w:ascii="Garamond" w:hAnsi="Garamond"/>
          <w:sz w:val="24"/>
          <w:szCs w:val="24"/>
          <w:lang w:val="ro-RO"/>
        </w:rPr>
        <w:t xml:space="preserve">- prin realizarea Cadastrul Verde - Registrul spaţiilor verzi s-au </w:t>
      </w:r>
      <w:r w:rsidRPr="00586349">
        <w:rPr>
          <w:rFonts w:ascii="Garamond" w:hAnsi="Garamond"/>
          <w:sz w:val="24"/>
          <w:szCs w:val="24"/>
          <w:lang w:val="pt-BR"/>
        </w:rPr>
        <w:t xml:space="preserve">inventariat </w:t>
      </w:r>
      <w:r w:rsidRPr="00586349">
        <w:rPr>
          <w:rFonts w:ascii="Garamond" w:hAnsi="Garamond"/>
          <w:b/>
          <w:sz w:val="24"/>
          <w:szCs w:val="24"/>
          <w:lang w:val="ro-RO"/>
        </w:rPr>
        <w:t xml:space="preserve">1.717.339 </w:t>
      </w:r>
      <w:r w:rsidRPr="00586349">
        <w:rPr>
          <w:rFonts w:ascii="Garamond" w:hAnsi="Garamond"/>
          <w:b/>
          <w:sz w:val="24"/>
          <w:szCs w:val="24"/>
          <w:lang w:val="pt-BR"/>
        </w:rPr>
        <w:t>arbori  situaţi pe domeniul  public şi privat al municipalităţii</w:t>
      </w:r>
      <w:r w:rsidRPr="00586349">
        <w:rPr>
          <w:rFonts w:ascii="Garamond" w:hAnsi="Garamond"/>
          <w:sz w:val="24"/>
          <w:szCs w:val="24"/>
          <w:lang w:val="pt-BR"/>
        </w:rPr>
        <w:t xml:space="preserve"> </w:t>
      </w:r>
      <w:r w:rsidRPr="00586349">
        <w:rPr>
          <w:rFonts w:ascii="Garamond" w:hAnsi="Garamond"/>
          <w:sz w:val="24"/>
          <w:szCs w:val="24"/>
        </w:rPr>
        <w:t xml:space="preserve">(parcuri, scuaruri, aliniamente stradale, spaţii verzi aferente instituţilor  administraţiei publice şi centrale, instituţiilor de învăţământ, spitale, lăcaşuri de cult, cimitire,etc.) </w:t>
      </w:r>
      <w:proofErr w:type="gramStart"/>
      <w:r w:rsidRPr="00586349">
        <w:rPr>
          <w:rFonts w:ascii="Garamond" w:hAnsi="Garamond"/>
          <w:sz w:val="24"/>
          <w:szCs w:val="24"/>
        </w:rPr>
        <w:t>şi</w:t>
      </w:r>
      <w:proofErr w:type="gramEnd"/>
      <w:r w:rsidRPr="00586349">
        <w:rPr>
          <w:rFonts w:ascii="Garamond" w:hAnsi="Garamond"/>
          <w:sz w:val="24"/>
          <w:szCs w:val="24"/>
          <w:lang w:val="pt-BR"/>
        </w:rPr>
        <w:t xml:space="preserve"> </w:t>
      </w:r>
      <w:r w:rsidRPr="00586349">
        <w:rPr>
          <w:rFonts w:ascii="Garamond" w:hAnsi="Garamond"/>
          <w:b/>
          <w:sz w:val="24"/>
          <w:szCs w:val="24"/>
          <w:lang w:val="pt-BR"/>
        </w:rPr>
        <w:t>110 arbori ocrotiţi</w:t>
      </w:r>
      <w:r w:rsidRPr="00586349">
        <w:rPr>
          <w:rFonts w:ascii="Garamond" w:hAnsi="Garamond"/>
          <w:sz w:val="24"/>
          <w:szCs w:val="24"/>
          <w:lang w:val="pt-BR"/>
        </w:rPr>
        <w:t>;</w:t>
      </w:r>
    </w:p>
    <w:p w:rsidR="005B405E" w:rsidRPr="00586349" w:rsidRDefault="005B405E" w:rsidP="005B405E">
      <w:pPr>
        <w:spacing w:after="0" w:line="240" w:lineRule="auto"/>
        <w:jc w:val="both"/>
        <w:rPr>
          <w:rFonts w:ascii="Garamond" w:hAnsi="Garamond"/>
          <w:sz w:val="24"/>
          <w:szCs w:val="24"/>
          <w:lang w:val="pt-BR"/>
        </w:rPr>
      </w:pPr>
      <w:r w:rsidRPr="00586349">
        <w:rPr>
          <w:rFonts w:ascii="Garamond" w:hAnsi="Garamond"/>
          <w:sz w:val="24"/>
          <w:szCs w:val="24"/>
          <w:lang w:val="ro-RO"/>
        </w:rPr>
        <w:t>-evoluţia suprafeţei de spaţii verzi de pe domeniul public după anul 2011, poate fi stabilită printr-o actualizare a inventarului după definitivarea situaţiei juridice a terenurilor.</w:t>
      </w:r>
    </w:p>
    <w:p w:rsidR="0001247D" w:rsidRPr="00586349" w:rsidRDefault="0001247D" w:rsidP="0001247D">
      <w:pPr>
        <w:spacing w:after="0" w:line="240" w:lineRule="auto"/>
        <w:jc w:val="both"/>
        <w:rPr>
          <w:rFonts w:ascii="Garamond" w:hAnsi="Garamond"/>
          <w:b/>
          <w:sz w:val="24"/>
          <w:szCs w:val="24"/>
          <w:lang w:val="pt-BR"/>
        </w:rPr>
      </w:pPr>
    </w:p>
    <w:p w:rsidR="00A924A1" w:rsidRPr="00D606FB" w:rsidRDefault="00A924A1" w:rsidP="00A924A1">
      <w:pPr>
        <w:tabs>
          <w:tab w:val="left" w:pos="220"/>
          <w:tab w:val="left" w:pos="440"/>
          <w:tab w:val="left" w:pos="660"/>
        </w:tabs>
        <w:spacing w:after="0" w:line="240" w:lineRule="auto"/>
        <w:jc w:val="both"/>
        <w:rPr>
          <w:rFonts w:ascii="Garamond" w:hAnsi="Garamond"/>
          <w:bCs/>
          <w:sz w:val="24"/>
          <w:szCs w:val="24"/>
          <w:lang w:val="ro-RO"/>
        </w:rPr>
      </w:pPr>
      <w:r w:rsidRPr="00D606FB">
        <w:rPr>
          <w:rFonts w:ascii="Garamond" w:hAnsi="Garamond"/>
          <w:sz w:val="24"/>
          <w:szCs w:val="24"/>
          <w:lang w:val="ro-RO" w:eastAsia="ro-RO"/>
        </w:rPr>
        <w:tab/>
      </w:r>
      <w:r w:rsidRPr="00D606FB">
        <w:rPr>
          <w:rFonts w:ascii="Garamond" w:hAnsi="Garamond"/>
          <w:sz w:val="24"/>
          <w:szCs w:val="24"/>
          <w:lang w:val="ro-RO" w:eastAsia="ro-RO"/>
        </w:rPr>
        <w:tab/>
      </w:r>
      <w:r w:rsidRPr="00D606FB">
        <w:rPr>
          <w:rFonts w:ascii="Garamond" w:hAnsi="Garamond"/>
          <w:sz w:val="24"/>
          <w:szCs w:val="24"/>
          <w:lang w:val="ro-RO" w:eastAsia="ro-RO"/>
        </w:rPr>
        <w:tab/>
        <w:t xml:space="preserve">În perioada 2009-2012 Direcţia de Mediu a derulat contractul </w:t>
      </w:r>
      <w:r w:rsidRPr="00D606FB">
        <w:rPr>
          <w:rFonts w:ascii="Garamond" w:hAnsi="Garamond"/>
          <w:sz w:val="24"/>
          <w:szCs w:val="24"/>
          <w:lang w:val="ro-RO"/>
        </w:rPr>
        <w:t>privind realizarea “</w:t>
      </w:r>
      <w:r w:rsidRPr="00D606FB">
        <w:rPr>
          <w:rFonts w:ascii="Garamond" w:hAnsi="Garamond"/>
          <w:b/>
          <w:sz w:val="24"/>
          <w:szCs w:val="24"/>
          <w:lang w:val="ro-RO"/>
        </w:rPr>
        <w:t>Cadastrului verde al Municipiului Bucureşti - Registrul spaţiilor verzi”-</w:t>
      </w:r>
      <w:r w:rsidRPr="00D606FB">
        <w:rPr>
          <w:rFonts w:ascii="Garamond" w:hAnsi="Garamond"/>
          <w:sz w:val="24"/>
          <w:szCs w:val="24"/>
          <w:lang w:val="ro-RO"/>
        </w:rPr>
        <w:t xml:space="preserve"> un instrument modern de înregistrare şi evidenţă a spaţiilor publice şi a vegetaţiei</w:t>
      </w:r>
      <w:r w:rsidRPr="00D606FB">
        <w:rPr>
          <w:rFonts w:ascii="Garamond" w:hAnsi="Garamond"/>
          <w:bCs/>
          <w:sz w:val="24"/>
          <w:szCs w:val="24"/>
          <w:lang w:val="ro-RO"/>
        </w:rPr>
        <w:t xml:space="preserve"> la nivelul Municipalităţii</w:t>
      </w:r>
      <w:r w:rsidRPr="00D606FB">
        <w:rPr>
          <w:rFonts w:ascii="Garamond" w:hAnsi="Garamond"/>
          <w:sz w:val="24"/>
          <w:szCs w:val="24"/>
          <w:lang w:val="ro-RO"/>
        </w:rPr>
        <w:t xml:space="preserve">, </w:t>
      </w:r>
      <w:r w:rsidRPr="00D606FB">
        <w:rPr>
          <w:rFonts w:ascii="Garamond" w:hAnsi="Garamond"/>
          <w:sz w:val="24"/>
          <w:szCs w:val="24"/>
          <w:lang w:val="ro-RO" w:eastAsia="ro-RO"/>
        </w:rPr>
        <w:t>în conformitate cu prevederile Legii nr. 24/2007 privind reglementarea şi administrarea spaţiilor verzi din intravilanul localităţilor (republicată).</w:t>
      </w:r>
      <w:r w:rsidRPr="00D606FB">
        <w:rPr>
          <w:rFonts w:ascii="Garamond" w:hAnsi="Garamond"/>
          <w:bCs/>
          <w:sz w:val="24"/>
          <w:szCs w:val="24"/>
          <w:lang w:val="ro-RO"/>
        </w:rPr>
        <w:t xml:space="preserve"> S-a  realizat, astfel, inventarierea spaţiilor verzi publice şi a arborilor din perimetrul acestora pe baza unor măsurători exacte, putând astfel să se cunoască situaţia reală de pe teren şi raportarea îndeplinirii obligaţiilor prevăzute în</w:t>
      </w:r>
      <w:r w:rsidR="0001247D" w:rsidRPr="00D606FB">
        <w:rPr>
          <w:rFonts w:ascii="Garamond" w:hAnsi="Garamond"/>
          <w:bCs/>
          <w:sz w:val="24"/>
          <w:szCs w:val="24"/>
          <w:lang w:val="ro-RO"/>
        </w:rPr>
        <w:t xml:space="preserve"> </w:t>
      </w:r>
      <w:r w:rsidRPr="00D606FB">
        <w:rPr>
          <w:rFonts w:ascii="Garamond" w:hAnsi="Garamond"/>
          <w:bCs/>
          <w:sz w:val="24"/>
          <w:szCs w:val="24"/>
          <w:lang w:val="ro-RO"/>
        </w:rPr>
        <w:t>O</w:t>
      </w:r>
      <w:r w:rsidR="005B405E" w:rsidRPr="00D606FB">
        <w:rPr>
          <w:rFonts w:ascii="Garamond" w:hAnsi="Garamond"/>
          <w:bCs/>
          <w:sz w:val="24"/>
          <w:szCs w:val="24"/>
          <w:lang w:val="ro-RO"/>
        </w:rPr>
        <w:t>.</w:t>
      </w:r>
      <w:r w:rsidRPr="00D606FB">
        <w:rPr>
          <w:rFonts w:ascii="Garamond" w:hAnsi="Garamond"/>
          <w:bCs/>
          <w:sz w:val="24"/>
          <w:szCs w:val="24"/>
          <w:lang w:val="ro-RO"/>
        </w:rPr>
        <w:t>U</w:t>
      </w:r>
      <w:r w:rsidR="005B405E" w:rsidRPr="00D606FB">
        <w:rPr>
          <w:rFonts w:ascii="Garamond" w:hAnsi="Garamond"/>
          <w:bCs/>
          <w:sz w:val="24"/>
          <w:szCs w:val="24"/>
          <w:lang w:val="ro-RO"/>
        </w:rPr>
        <w:t>.</w:t>
      </w:r>
      <w:r w:rsidRPr="00D606FB">
        <w:rPr>
          <w:rFonts w:ascii="Garamond" w:hAnsi="Garamond"/>
          <w:bCs/>
          <w:sz w:val="24"/>
          <w:szCs w:val="24"/>
          <w:lang w:val="ro-RO"/>
        </w:rPr>
        <w:t>G</w:t>
      </w:r>
      <w:r w:rsidR="005B405E" w:rsidRPr="00D606FB">
        <w:rPr>
          <w:rFonts w:ascii="Garamond" w:hAnsi="Garamond"/>
          <w:bCs/>
          <w:sz w:val="24"/>
          <w:szCs w:val="24"/>
          <w:lang w:val="ro-RO"/>
        </w:rPr>
        <w:t>.</w:t>
      </w:r>
      <w:r w:rsidRPr="00D606FB">
        <w:rPr>
          <w:rFonts w:ascii="Garamond" w:hAnsi="Garamond"/>
          <w:bCs/>
          <w:sz w:val="24"/>
          <w:szCs w:val="24"/>
          <w:lang w:val="ro-RO"/>
        </w:rPr>
        <w:t xml:space="preserve"> nr. 114/2007 către toate forurile superioare în domeniul protecţiei mediului.</w:t>
      </w:r>
    </w:p>
    <w:p w:rsidR="005B405E" w:rsidRPr="00D606FB" w:rsidRDefault="005B405E" w:rsidP="00A924A1">
      <w:pPr>
        <w:tabs>
          <w:tab w:val="left" w:pos="220"/>
          <w:tab w:val="left" w:pos="440"/>
          <w:tab w:val="left" w:pos="660"/>
        </w:tabs>
        <w:spacing w:after="0" w:line="240" w:lineRule="auto"/>
        <w:jc w:val="both"/>
        <w:rPr>
          <w:rFonts w:ascii="Garamond" w:hAnsi="Garamond"/>
          <w:bCs/>
          <w:sz w:val="24"/>
          <w:szCs w:val="24"/>
          <w:lang w:val="ro-RO"/>
        </w:rPr>
      </w:pPr>
    </w:p>
    <w:p w:rsidR="00A924A1" w:rsidRPr="00586349" w:rsidRDefault="00A924A1" w:rsidP="00A924A1">
      <w:pPr>
        <w:tabs>
          <w:tab w:val="left" w:pos="220"/>
          <w:tab w:val="left" w:pos="440"/>
          <w:tab w:val="left" w:pos="660"/>
        </w:tabs>
        <w:spacing w:after="0" w:line="240" w:lineRule="auto"/>
        <w:jc w:val="both"/>
        <w:rPr>
          <w:rFonts w:ascii="Garamond" w:hAnsi="Garamond"/>
          <w:sz w:val="24"/>
          <w:szCs w:val="24"/>
          <w:lang w:val="ro-RO"/>
        </w:rPr>
      </w:pPr>
      <w:r w:rsidRPr="00D606FB">
        <w:rPr>
          <w:rFonts w:ascii="Garamond" w:hAnsi="Garamond"/>
          <w:sz w:val="24"/>
          <w:szCs w:val="24"/>
          <w:lang w:val="ro-RO" w:eastAsia="ro-RO"/>
        </w:rPr>
        <w:tab/>
      </w:r>
      <w:r w:rsidRPr="00D606FB">
        <w:rPr>
          <w:rFonts w:ascii="Garamond" w:hAnsi="Garamond"/>
          <w:sz w:val="24"/>
          <w:szCs w:val="24"/>
          <w:lang w:val="ro-RO" w:eastAsia="ro-RO"/>
        </w:rPr>
        <w:tab/>
      </w:r>
      <w:r w:rsidRPr="00D606FB">
        <w:rPr>
          <w:rFonts w:ascii="Garamond" w:hAnsi="Garamond"/>
          <w:sz w:val="24"/>
          <w:szCs w:val="24"/>
          <w:lang w:val="ro-RO" w:eastAsia="ro-RO"/>
        </w:rPr>
        <w:tab/>
      </w:r>
      <w:r w:rsidRPr="00586349">
        <w:rPr>
          <w:rFonts w:ascii="Garamond" w:hAnsi="Garamond"/>
          <w:sz w:val="24"/>
          <w:szCs w:val="24"/>
          <w:lang w:val="ro-RO" w:eastAsia="ro-RO"/>
        </w:rPr>
        <w:t xml:space="preserve">Conform datelor înregistrate în </w:t>
      </w:r>
      <w:r w:rsidRPr="00586349">
        <w:rPr>
          <w:rFonts w:ascii="Garamond" w:hAnsi="Garamond"/>
          <w:b/>
          <w:sz w:val="24"/>
          <w:szCs w:val="24"/>
          <w:lang w:val="ro-RO"/>
        </w:rPr>
        <w:t>Cadastrul verde al Municipiului Bucureşti - Registrul spaţiilor verzi</w:t>
      </w:r>
      <w:r w:rsidRPr="00586349">
        <w:rPr>
          <w:rFonts w:ascii="Garamond" w:hAnsi="Garamond"/>
          <w:sz w:val="24"/>
          <w:szCs w:val="24"/>
          <w:lang w:val="ro-RO"/>
        </w:rPr>
        <w:t xml:space="preserve">, au fost identificate aproximativ </w:t>
      </w:r>
      <w:smartTag w:uri="urn:schemas-microsoft-com:office:smarttags" w:element="metricconverter">
        <w:smartTagPr>
          <w:attr w:name="ProductID" w:val="400 ha"/>
        </w:smartTagPr>
        <w:r w:rsidRPr="00586349">
          <w:rPr>
            <w:rFonts w:ascii="Garamond" w:hAnsi="Garamond"/>
            <w:sz w:val="24"/>
            <w:szCs w:val="24"/>
            <w:lang w:val="ro-RO"/>
          </w:rPr>
          <w:t>400 ha</w:t>
        </w:r>
      </w:smartTag>
      <w:r w:rsidRPr="00586349">
        <w:rPr>
          <w:rFonts w:ascii="Garamond" w:hAnsi="Garamond"/>
          <w:sz w:val="24"/>
          <w:szCs w:val="24"/>
          <w:lang w:val="ro-RO"/>
        </w:rPr>
        <w:t xml:space="preserve"> teren degradat, aparţinând domeniului public. </w:t>
      </w:r>
    </w:p>
    <w:p w:rsidR="00A924A1" w:rsidRPr="00586349" w:rsidRDefault="00A924A1" w:rsidP="00A924A1">
      <w:pPr>
        <w:tabs>
          <w:tab w:val="left" w:pos="720"/>
          <w:tab w:val="left" w:pos="1440"/>
          <w:tab w:val="left" w:pos="2160"/>
          <w:tab w:val="left" w:pos="2880"/>
          <w:tab w:val="left" w:pos="3600"/>
          <w:tab w:val="left" w:pos="4320"/>
          <w:tab w:val="left" w:pos="5040"/>
          <w:tab w:val="left" w:pos="5985"/>
        </w:tabs>
        <w:spacing w:after="0" w:line="240" w:lineRule="auto"/>
        <w:jc w:val="both"/>
        <w:rPr>
          <w:rFonts w:ascii="Garamond" w:hAnsi="Garamond"/>
          <w:i/>
          <w:sz w:val="24"/>
          <w:szCs w:val="24"/>
          <w:lang w:val="ro-RO"/>
        </w:rPr>
      </w:pPr>
      <w:r w:rsidRPr="00586349">
        <w:rPr>
          <w:rFonts w:ascii="Garamond" w:hAnsi="Garamond"/>
          <w:sz w:val="24"/>
          <w:szCs w:val="24"/>
          <w:lang w:val="ro-RO"/>
        </w:rPr>
        <w:tab/>
        <w:t xml:space="preserve">În anul </w:t>
      </w:r>
      <w:smartTag w:uri="urn:schemas-microsoft-com:office:smarttags" w:element="metricconverter">
        <w:smartTagPr>
          <w:attr w:name="ProductID" w:val="2014 a"/>
        </w:smartTagPr>
        <w:r w:rsidRPr="00586349">
          <w:rPr>
            <w:rFonts w:ascii="Garamond" w:hAnsi="Garamond"/>
            <w:sz w:val="24"/>
            <w:szCs w:val="24"/>
            <w:lang w:val="ro-RO"/>
          </w:rPr>
          <w:t>2014 a</w:t>
        </w:r>
      </w:smartTag>
      <w:r w:rsidRPr="00586349">
        <w:rPr>
          <w:rFonts w:ascii="Garamond" w:hAnsi="Garamond"/>
          <w:sz w:val="24"/>
          <w:szCs w:val="24"/>
          <w:lang w:val="ro-RO"/>
        </w:rPr>
        <w:t xml:space="preserve"> fost încheiat contractul de servicii pentru realizarea proiectului „</w:t>
      </w:r>
      <w:r w:rsidRPr="00586349">
        <w:rPr>
          <w:rFonts w:ascii="Garamond" w:hAnsi="Garamond"/>
          <w:b/>
          <w:i/>
          <w:sz w:val="24"/>
          <w:szCs w:val="24"/>
          <w:lang w:val="ro-RO"/>
        </w:rPr>
        <w:t xml:space="preserve">Inventarierea spaţiilor verzi private şi actualizarea registrului spaţiilor verzi al Municipiului Bucureşti” </w:t>
      </w:r>
      <w:r w:rsidRPr="00586349">
        <w:rPr>
          <w:rFonts w:ascii="Garamond" w:hAnsi="Garamond"/>
          <w:sz w:val="24"/>
          <w:szCs w:val="24"/>
          <w:lang w:val="ro-RO"/>
        </w:rPr>
        <w:t>conform</w:t>
      </w:r>
      <w:r w:rsidRPr="00586349">
        <w:rPr>
          <w:rFonts w:ascii="Garamond" w:hAnsi="Garamond"/>
          <w:b/>
          <w:sz w:val="24"/>
          <w:szCs w:val="24"/>
          <w:lang w:val="ro-RO"/>
        </w:rPr>
        <w:t xml:space="preserve"> </w:t>
      </w:r>
      <w:r w:rsidRPr="00586349">
        <w:rPr>
          <w:rFonts w:ascii="Garamond" w:hAnsi="Garamond"/>
          <w:sz w:val="24"/>
          <w:szCs w:val="24"/>
          <w:lang w:val="ro-RO"/>
        </w:rPr>
        <w:t>Legii nr. 24/2007</w:t>
      </w:r>
      <w:r w:rsidRPr="00586349">
        <w:rPr>
          <w:rFonts w:ascii="Garamond" w:hAnsi="Garamond"/>
          <w:i/>
          <w:sz w:val="24"/>
          <w:szCs w:val="24"/>
          <w:lang w:val="ro-RO"/>
        </w:rPr>
        <w:t xml:space="preserve"> </w:t>
      </w:r>
      <w:r w:rsidRPr="00586349">
        <w:rPr>
          <w:rFonts w:ascii="Garamond" w:hAnsi="Garamond"/>
          <w:sz w:val="24"/>
          <w:szCs w:val="24"/>
          <w:lang w:val="ro-RO"/>
        </w:rPr>
        <w:t>privind reglementarea şi administrarea spaţiilor verzi din intravilanul localităţilor şi a Ord. MDRT nr. 1466/2010 privind aprobarea Normelor tehnice pentru elaborarea Registrului local al spaţiilor verzi</w:t>
      </w:r>
      <w:r w:rsidRPr="00586349">
        <w:rPr>
          <w:rFonts w:ascii="Garamond" w:hAnsi="Garamond"/>
          <w:i/>
          <w:sz w:val="24"/>
          <w:szCs w:val="24"/>
          <w:lang w:val="ro-RO"/>
        </w:rPr>
        <w:t xml:space="preserve">. </w:t>
      </w:r>
    </w:p>
    <w:p w:rsidR="00A924A1" w:rsidRPr="00586349" w:rsidRDefault="00A924A1" w:rsidP="00A924A1">
      <w:pPr>
        <w:tabs>
          <w:tab w:val="left" w:pos="720"/>
          <w:tab w:val="left" w:pos="1440"/>
          <w:tab w:val="left" w:pos="2160"/>
          <w:tab w:val="left" w:pos="2880"/>
          <w:tab w:val="left" w:pos="3600"/>
          <w:tab w:val="left" w:pos="4320"/>
          <w:tab w:val="left" w:pos="5040"/>
          <w:tab w:val="left" w:pos="5985"/>
        </w:tabs>
        <w:spacing w:after="0" w:line="240" w:lineRule="auto"/>
        <w:jc w:val="both"/>
        <w:rPr>
          <w:rFonts w:ascii="Garamond" w:hAnsi="Garamond"/>
          <w:sz w:val="24"/>
          <w:szCs w:val="24"/>
          <w:lang w:val="ro-RO"/>
        </w:rPr>
      </w:pPr>
      <w:r w:rsidRPr="00586349">
        <w:rPr>
          <w:rFonts w:ascii="Garamond" w:hAnsi="Garamond"/>
          <w:i/>
          <w:sz w:val="24"/>
          <w:szCs w:val="24"/>
          <w:lang w:val="ro-RO"/>
        </w:rPr>
        <w:tab/>
      </w:r>
      <w:r w:rsidRPr="00586349">
        <w:rPr>
          <w:rFonts w:ascii="Garamond" w:hAnsi="Garamond"/>
          <w:sz w:val="24"/>
          <w:szCs w:val="24"/>
          <w:lang w:val="ro-RO"/>
        </w:rPr>
        <w:t>Obiectivele generale ale contractului se referă la actualizarea la nivelul anilor 2015-</w:t>
      </w:r>
      <w:smartTag w:uri="urn:schemas-microsoft-com:office:smarttags" w:element="metricconverter">
        <w:smartTagPr>
          <w:attr w:name="ProductID" w:val="2016 a"/>
        </w:smartTagPr>
        <w:r w:rsidRPr="00586349">
          <w:rPr>
            <w:rFonts w:ascii="Garamond" w:hAnsi="Garamond"/>
            <w:sz w:val="24"/>
            <w:szCs w:val="24"/>
            <w:lang w:val="ro-RO"/>
          </w:rPr>
          <w:t>2016 a</w:t>
        </w:r>
      </w:smartTag>
      <w:r w:rsidRPr="00586349">
        <w:rPr>
          <w:rFonts w:ascii="Garamond" w:hAnsi="Garamond"/>
          <w:sz w:val="24"/>
          <w:szCs w:val="24"/>
          <w:lang w:val="ro-RO"/>
        </w:rPr>
        <w:t xml:space="preserve"> evidenţelor actuale privind spaţiile verzi/arborii de pe domeniul public şi corelarea acestora cu Normele tehnice pentru elaborarea Registrului local al spaţiilor verzi din intravilanul localităţilor şi la actualizarea şi completarea aplicaţiei GIS dedicate Registrului spaţiilor verzi din intravilanul Municipiului Bucureşti.</w:t>
      </w:r>
    </w:p>
    <w:p w:rsidR="00A924A1" w:rsidRPr="00586349" w:rsidRDefault="00A924A1" w:rsidP="00A924A1">
      <w:pPr>
        <w:spacing w:after="0" w:line="240" w:lineRule="auto"/>
        <w:jc w:val="both"/>
        <w:rPr>
          <w:rFonts w:ascii="Garamond" w:hAnsi="Garamond"/>
          <w:b/>
          <w:sz w:val="24"/>
          <w:szCs w:val="24"/>
          <w:lang w:val="it-IT"/>
        </w:rPr>
      </w:pPr>
    </w:p>
    <w:p w:rsidR="00A924A1" w:rsidRPr="00586349" w:rsidRDefault="00A924A1" w:rsidP="00A924A1">
      <w:pPr>
        <w:spacing w:after="0" w:line="240" w:lineRule="auto"/>
        <w:jc w:val="both"/>
        <w:rPr>
          <w:rFonts w:ascii="Garamond" w:hAnsi="Garamond"/>
          <w:b/>
          <w:sz w:val="24"/>
          <w:szCs w:val="24"/>
          <w:lang w:val="it-IT"/>
        </w:rPr>
      </w:pPr>
      <w:r w:rsidRPr="00586349">
        <w:rPr>
          <w:rFonts w:ascii="Garamond" w:hAnsi="Garamond"/>
          <w:b/>
          <w:sz w:val="24"/>
          <w:szCs w:val="24"/>
          <w:lang w:val="it-IT"/>
        </w:rPr>
        <w:t xml:space="preserve">Proiectul „Conservarea şi revitalizarea patrimoniului cultural şi natural – Parcul Cişmigiu” </w:t>
      </w:r>
    </w:p>
    <w:p w:rsidR="00A924A1" w:rsidRPr="00586349" w:rsidRDefault="00A924A1" w:rsidP="00A924A1">
      <w:pPr>
        <w:spacing w:after="0" w:line="240" w:lineRule="auto"/>
        <w:ind w:firstLine="720"/>
        <w:jc w:val="both"/>
        <w:rPr>
          <w:rFonts w:ascii="Garamond" w:hAnsi="Garamond"/>
          <w:sz w:val="24"/>
          <w:szCs w:val="24"/>
          <w:lang w:val="it-IT"/>
        </w:rPr>
      </w:pPr>
      <w:r w:rsidRPr="00586349">
        <w:rPr>
          <w:rFonts w:ascii="Garamond" w:hAnsi="Garamond"/>
          <w:sz w:val="24"/>
          <w:szCs w:val="24"/>
          <w:lang w:val="it-IT"/>
        </w:rPr>
        <w:t>Proiectul are ca scop conservarea  patrimoniului natural şi cultural deţinut de Parcul Cişmigiu, prin reactivarea acestui spaţiu public de recreere, creşterea atractivităţii turistice, punerea în valoare a elementelor peisagistice, de arhitectură şi a monumentelor istorice din perimetrul acestuia.</w:t>
      </w:r>
    </w:p>
    <w:p w:rsidR="00A924A1" w:rsidRPr="00586349" w:rsidRDefault="00A924A1" w:rsidP="00A924A1">
      <w:pPr>
        <w:spacing w:after="0" w:line="240" w:lineRule="auto"/>
        <w:ind w:firstLine="720"/>
        <w:jc w:val="both"/>
        <w:rPr>
          <w:rFonts w:ascii="Garamond" w:hAnsi="Garamond"/>
          <w:sz w:val="24"/>
          <w:szCs w:val="24"/>
          <w:lang w:val="it-IT"/>
        </w:rPr>
      </w:pPr>
      <w:r w:rsidRPr="00586349">
        <w:rPr>
          <w:rFonts w:ascii="Garamond" w:hAnsi="Garamond"/>
          <w:sz w:val="24"/>
          <w:szCs w:val="24"/>
          <w:lang w:val="it-IT"/>
        </w:rPr>
        <w:t>Pentru participarea la acest proiect, aprobată prin H</w:t>
      </w:r>
      <w:r w:rsidR="00E566F0" w:rsidRPr="00586349">
        <w:rPr>
          <w:rFonts w:ascii="Garamond" w:hAnsi="Garamond"/>
          <w:sz w:val="24"/>
          <w:szCs w:val="24"/>
          <w:lang w:val="it-IT"/>
        </w:rPr>
        <w:t>.</w:t>
      </w:r>
      <w:r w:rsidRPr="00586349">
        <w:rPr>
          <w:rFonts w:ascii="Garamond" w:hAnsi="Garamond"/>
          <w:sz w:val="24"/>
          <w:szCs w:val="24"/>
          <w:lang w:val="it-IT"/>
        </w:rPr>
        <w:t>C</w:t>
      </w:r>
      <w:r w:rsidR="00E566F0" w:rsidRPr="00586349">
        <w:rPr>
          <w:rFonts w:ascii="Garamond" w:hAnsi="Garamond"/>
          <w:sz w:val="24"/>
          <w:szCs w:val="24"/>
          <w:lang w:val="it-IT"/>
        </w:rPr>
        <w:t>.</w:t>
      </w:r>
      <w:r w:rsidRPr="00586349">
        <w:rPr>
          <w:rFonts w:ascii="Garamond" w:hAnsi="Garamond"/>
          <w:sz w:val="24"/>
          <w:szCs w:val="24"/>
          <w:lang w:val="it-IT"/>
        </w:rPr>
        <w:t>G</w:t>
      </w:r>
      <w:r w:rsidR="00E566F0" w:rsidRPr="00586349">
        <w:rPr>
          <w:rFonts w:ascii="Garamond" w:hAnsi="Garamond"/>
          <w:sz w:val="24"/>
          <w:szCs w:val="24"/>
          <w:lang w:val="it-IT"/>
        </w:rPr>
        <w:t>.</w:t>
      </w:r>
      <w:r w:rsidRPr="00586349">
        <w:rPr>
          <w:rFonts w:ascii="Garamond" w:hAnsi="Garamond"/>
          <w:sz w:val="24"/>
          <w:szCs w:val="24"/>
          <w:lang w:val="it-IT"/>
        </w:rPr>
        <w:t>M</w:t>
      </w:r>
      <w:r w:rsidR="00E566F0" w:rsidRPr="00586349">
        <w:rPr>
          <w:rFonts w:ascii="Garamond" w:hAnsi="Garamond"/>
          <w:sz w:val="24"/>
          <w:szCs w:val="24"/>
          <w:lang w:val="it-IT"/>
        </w:rPr>
        <w:t>.</w:t>
      </w:r>
      <w:r w:rsidRPr="00586349">
        <w:rPr>
          <w:rFonts w:ascii="Garamond" w:hAnsi="Garamond"/>
          <w:sz w:val="24"/>
          <w:szCs w:val="24"/>
          <w:lang w:val="it-IT"/>
        </w:rPr>
        <w:t>B</w:t>
      </w:r>
      <w:r w:rsidR="00E566F0" w:rsidRPr="00586349">
        <w:rPr>
          <w:rFonts w:ascii="Garamond" w:hAnsi="Garamond"/>
          <w:sz w:val="24"/>
          <w:szCs w:val="24"/>
          <w:lang w:val="it-IT"/>
        </w:rPr>
        <w:t>.</w:t>
      </w:r>
      <w:r w:rsidRPr="00586349">
        <w:rPr>
          <w:rFonts w:ascii="Garamond" w:hAnsi="Garamond"/>
          <w:sz w:val="24"/>
          <w:szCs w:val="24"/>
          <w:lang w:val="it-IT"/>
        </w:rPr>
        <w:t xml:space="preserve"> nr. 26/27.02.2014, P</w:t>
      </w:r>
      <w:r w:rsidR="00E566F0" w:rsidRPr="00586349">
        <w:rPr>
          <w:rFonts w:ascii="Garamond" w:hAnsi="Garamond"/>
          <w:sz w:val="24"/>
          <w:szCs w:val="24"/>
          <w:lang w:val="it-IT"/>
        </w:rPr>
        <w:t>.</w:t>
      </w:r>
      <w:r w:rsidRPr="00586349">
        <w:rPr>
          <w:rFonts w:ascii="Garamond" w:hAnsi="Garamond"/>
          <w:sz w:val="24"/>
          <w:szCs w:val="24"/>
          <w:lang w:val="it-IT"/>
        </w:rPr>
        <w:t>M</w:t>
      </w:r>
      <w:r w:rsidR="00E566F0" w:rsidRPr="00586349">
        <w:rPr>
          <w:rFonts w:ascii="Garamond" w:hAnsi="Garamond"/>
          <w:sz w:val="24"/>
          <w:szCs w:val="24"/>
          <w:lang w:val="it-IT"/>
        </w:rPr>
        <w:t>.</w:t>
      </w:r>
      <w:r w:rsidRPr="00586349">
        <w:rPr>
          <w:rFonts w:ascii="Garamond" w:hAnsi="Garamond"/>
          <w:sz w:val="24"/>
          <w:szCs w:val="24"/>
          <w:lang w:val="it-IT"/>
        </w:rPr>
        <w:t>B</w:t>
      </w:r>
      <w:r w:rsidR="00E566F0" w:rsidRPr="00586349">
        <w:rPr>
          <w:rFonts w:ascii="Garamond" w:hAnsi="Garamond"/>
          <w:sz w:val="24"/>
          <w:szCs w:val="24"/>
          <w:lang w:val="it-IT"/>
        </w:rPr>
        <w:t>.</w:t>
      </w:r>
      <w:r w:rsidRPr="00586349">
        <w:rPr>
          <w:rFonts w:ascii="Garamond" w:hAnsi="Garamond"/>
          <w:sz w:val="24"/>
          <w:szCs w:val="24"/>
          <w:lang w:val="it-IT"/>
        </w:rPr>
        <w:t xml:space="preserve"> prin Direcţia de Mediu, a depus pe data de 07.04.2014, la Ministerul Culturii, documentaţia pentru accesarea Granturilor Norvegiene – granturi mari, prin Programul PA16/RO12 – Mecanismul financiar SEE 2009-2014. Proiectul, în valoare de 2.000.000 EURO, are durata de implementare de 18 luni.</w:t>
      </w:r>
    </w:p>
    <w:p w:rsidR="00A924A1" w:rsidRPr="00586349" w:rsidRDefault="00A924A1" w:rsidP="00A924A1">
      <w:pPr>
        <w:tabs>
          <w:tab w:val="left" w:pos="720"/>
          <w:tab w:val="left" w:pos="1440"/>
          <w:tab w:val="left" w:pos="2160"/>
          <w:tab w:val="left" w:pos="2880"/>
          <w:tab w:val="left" w:pos="3600"/>
          <w:tab w:val="left" w:pos="4320"/>
          <w:tab w:val="left" w:pos="5040"/>
          <w:tab w:val="left" w:pos="5985"/>
        </w:tabs>
        <w:spacing w:after="0" w:line="240" w:lineRule="auto"/>
        <w:jc w:val="both"/>
        <w:rPr>
          <w:rFonts w:ascii="Garamond" w:hAnsi="Garamond"/>
          <w:sz w:val="24"/>
          <w:szCs w:val="24"/>
          <w:lang w:val="ro-RO"/>
        </w:rPr>
      </w:pPr>
    </w:p>
    <w:p w:rsidR="00A924A1" w:rsidRPr="00586349" w:rsidRDefault="00A924A1" w:rsidP="00A924A1">
      <w:pPr>
        <w:spacing w:after="0" w:line="240" w:lineRule="auto"/>
        <w:jc w:val="both"/>
        <w:rPr>
          <w:rFonts w:ascii="Garamond" w:hAnsi="Garamond"/>
          <w:b/>
          <w:sz w:val="24"/>
          <w:szCs w:val="24"/>
          <w:lang w:val="it-IT"/>
        </w:rPr>
      </w:pPr>
      <w:r w:rsidRPr="00586349">
        <w:rPr>
          <w:rFonts w:ascii="Garamond" w:hAnsi="Garamond"/>
          <w:b/>
          <w:sz w:val="24"/>
          <w:szCs w:val="24"/>
          <w:lang w:val="it-IT"/>
        </w:rPr>
        <w:t xml:space="preserve">Proiectul „Conservarea şi revitalizarea patrimoniului cultural şi natural – Parcul Carol” </w:t>
      </w:r>
    </w:p>
    <w:p w:rsidR="00A924A1" w:rsidRPr="00586349" w:rsidRDefault="00A924A1" w:rsidP="00A924A1">
      <w:pPr>
        <w:spacing w:after="0" w:line="240" w:lineRule="auto"/>
        <w:ind w:firstLine="720"/>
        <w:jc w:val="both"/>
        <w:rPr>
          <w:rFonts w:ascii="Garamond" w:hAnsi="Garamond"/>
          <w:sz w:val="24"/>
          <w:szCs w:val="24"/>
          <w:lang w:val="it-IT"/>
        </w:rPr>
      </w:pPr>
      <w:r w:rsidRPr="00586349">
        <w:rPr>
          <w:rFonts w:ascii="Garamond" w:hAnsi="Garamond"/>
          <w:sz w:val="24"/>
          <w:szCs w:val="24"/>
          <w:lang w:val="it-IT"/>
        </w:rPr>
        <w:t>Proiectul are ca scop conservarea patrimoniului natural şi cultural deţinut de Parcul Carol, prin reactivarea acestui spaţiu public de recreere, creşterea atractivităţii turistice, punerea în valoare a elementelor peisagistice, de arhitectură şi a monumentelor istorice din perimetrul acestuia.</w:t>
      </w:r>
    </w:p>
    <w:p w:rsidR="00A924A1" w:rsidRPr="00586349" w:rsidRDefault="00A924A1" w:rsidP="00A924A1">
      <w:pPr>
        <w:spacing w:after="0" w:line="240" w:lineRule="auto"/>
        <w:ind w:firstLine="720"/>
        <w:jc w:val="both"/>
        <w:rPr>
          <w:rFonts w:ascii="Garamond" w:hAnsi="Garamond"/>
          <w:sz w:val="24"/>
          <w:szCs w:val="24"/>
          <w:lang w:val="it-IT"/>
        </w:rPr>
      </w:pPr>
      <w:r w:rsidRPr="00586349">
        <w:rPr>
          <w:rFonts w:ascii="Garamond" w:hAnsi="Garamond"/>
          <w:sz w:val="24"/>
          <w:szCs w:val="24"/>
          <w:lang w:val="it-IT"/>
        </w:rPr>
        <w:lastRenderedPageBreak/>
        <w:t>Pentru participarea la acest proiect, aprobată prin H</w:t>
      </w:r>
      <w:r w:rsidR="00E566F0" w:rsidRPr="00586349">
        <w:rPr>
          <w:rFonts w:ascii="Garamond" w:hAnsi="Garamond"/>
          <w:sz w:val="24"/>
          <w:szCs w:val="24"/>
          <w:lang w:val="it-IT"/>
        </w:rPr>
        <w:t>.</w:t>
      </w:r>
      <w:r w:rsidRPr="00586349">
        <w:rPr>
          <w:rFonts w:ascii="Garamond" w:hAnsi="Garamond"/>
          <w:sz w:val="24"/>
          <w:szCs w:val="24"/>
          <w:lang w:val="it-IT"/>
        </w:rPr>
        <w:t>C</w:t>
      </w:r>
      <w:r w:rsidR="00E566F0" w:rsidRPr="00586349">
        <w:rPr>
          <w:rFonts w:ascii="Garamond" w:hAnsi="Garamond"/>
          <w:sz w:val="24"/>
          <w:szCs w:val="24"/>
          <w:lang w:val="it-IT"/>
        </w:rPr>
        <w:t>.</w:t>
      </w:r>
      <w:r w:rsidRPr="00586349">
        <w:rPr>
          <w:rFonts w:ascii="Garamond" w:hAnsi="Garamond"/>
          <w:sz w:val="24"/>
          <w:szCs w:val="24"/>
          <w:lang w:val="it-IT"/>
        </w:rPr>
        <w:t>G</w:t>
      </w:r>
      <w:r w:rsidR="00E566F0" w:rsidRPr="00586349">
        <w:rPr>
          <w:rFonts w:ascii="Garamond" w:hAnsi="Garamond"/>
          <w:sz w:val="24"/>
          <w:szCs w:val="24"/>
          <w:lang w:val="it-IT"/>
        </w:rPr>
        <w:t>.</w:t>
      </w:r>
      <w:r w:rsidRPr="00586349">
        <w:rPr>
          <w:rFonts w:ascii="Garamond" w:hAnsi="Garamond"/>
          <w:sz w:val="24"/>
          <w:szCs w:val="24"/>
          <w:lang w:val="it-IT"/>
        </w:rPr>
        <w:t>M</w:t>
      </w:r>
      <w:r w:rsidR="00E566F0" w:rsidRPr="00586349">
        <w:rPr>
          <w:rFonts w:ascii="Garamond" w:hAnsi="Garamond"/>
          <w:sz w:val="24"/>
          <w:szCs w:val="24"/>
          <w:lang w:val="it-IT"/>
        </w:rPr>
        <w:t>.</w:t>
      </w:r>
      <w:r w:rsidRPr="00586349">
        <w:rPr>
          <w:rFonts w:ascii="Garamond" w:hAnsi="Garamond"/>
          <w:sz w:val="24"/>
          <w:szCs w:val="24"/>
          <w:lang w:val="it-IT"/>
        </w:rPr>
        <w:t>B</w:t>
      </w:r>
      <w:r w:rsidR="00E566F0" w:rsidRPr="00586349">
        <w:rPr>
          <w:rFonts w:ascii="Garamond" w:hAnsi="Garamond"/>
          <w:sz w:val="24"/>
          <w:szCs w:val="24"/>
          <w:lang w:val="it-IT"/>
        </w:rPr>
        <w:t>. nr.</w:t>
      </w:r>
      <w:r w:rsidRPr="00586349">
        <w:rPr>
          <w:rFonts w:ascii="Garamond" w:hAnsi="Garamond"/>
          <w:sz w:val="24"/>
          <w:szCs w:val="24"/>
          <w:lang w:val="it-IT"/>
        </w:rPr>
        <w:t xml:space="preserve"> 27/27.02.2014, P</w:t>
      </w:r>
      <w:r w:rsidR="00E566F0" w:rsidRPr="00586349">
        <w:rPr>
          <w:rFonts w:ascii="Garamond" w:hAnsi="Garamond"/>
          <w:sz w:val="24"/>
          <w:szCs w:val="24"/>
          <w:lang w:val="it-IT"/>
        </w:rPr>
        <w:t>.</w:t>
      </w:r>
      <w:r w:rsidRPr="00586349">
        <w:rPr>
          <w:rFonts w:ascii="Garamond" w:hAnsi="Garamond"/>
          <w:sz w:val="24"/>
          <w:szCs w:val="24"/>
          <w:lang w:val="it-IT"/>
        </w:rPr>
        <w:t>M</w:t>
      </w:r>
      <w:r w:rsidR="00E566F0" w:rsidRPr="00586349">
        <w:rPr>
          <w:rFonts w:ascii="Garamond" w:hAnsi="Garamond"/>
          <w:sz w:val="24"/>
          <w:szCs w:val="24"/>
          <w:lang w:val="it-IT"/>
        </w:rPr>
        <w:t>.</w:t>
      </w:r>
      <w:r w:rsidRPr="00586349">
        <w:rPr>
          <w:rFonts w:ascii="Garamond" w:hAnsi="Garamond"/>
          <w:sz w:val="24"/>
          <w:szCs w:val="24"/>
          <w:lang w:val="it-IT"/>
        </w:rPr>
        <w:t>B</w:t>
      </w:r>
      <w:r w:rsidR="00E566F0" w:rsidRPr="00586349">
        <w:rPr>
          <w:rFonts w:ascii="Garamond" w:hAnsi="Garamond"/>
          <w:sz w:val="24"/>
          <w:szCs w:val="24"/>
          <w:lang w:val="it-IT"/>
        </w:rPr>
        <w:t>.</w:t>
      </w:r>
      <w:r w:rsidRPr="00586349">
        <w:rPr>
          <w:rFonts w:ascii="Garamond" w:hAnsi="Garamond"/>
          <w:sz w:val="24"/>
          <w:szCs w:val="24"/>
          <w:lang w:val="it-IT"/>
        </w:rPr>
        <w:t xml:space="preserve"> prin Direcţia de Mediu, a depus pe data de 07.04.2014, la Ministerul Culturii, documentaţia pentru accesarea Granturilor Norvegiene – granturi mari, prin Programul PA16/RO12 – Mecanismul financiar SEE 2009-2014. Proiectul, în valoare de 2.000.000 EURO, are durata de implementare de 18 luni.</w:t>
      </w:r>
    </w:p>
    <w:p w:rsidR="00A924A1" w:rsidRPr="00586349" w:rsidRDefault="00A924A1" w:rsidP="00A924A1">
      <w:pPr>
        <w:tabs>
          <w:tab w:val="left" w:pos="720"/>
          <w:tab w:val="left" w:pos="1440"/>
          <w:tab w:val="left" w:pos="2160"/>
          <w:tab w:val="left" w:pos="2880"/>
          <w:tab w:val="left" w:pos="3600"/>
          <w:tab w:val="left" w:pos="4320"/>
          <w:tab w:val="left" w:pos="5040"/>
          <w:tab w:val="left" w:pos="5985"/>
        </w:tabs>
        <w:spacing w:after="0" w:line="240" w:lineRule="auto"/>
        <w:jc w:val="both"/>
        <w:rPr>
          <w:rFonts w:ascii="Garamond" w:hAnsi="Garamond"/>
          <w:sz w:val="24"/>
          <w:szCs w:val="24"/>
          <w:lang w:val="ro-RO"/>
        </w:rPr>
      </w:pPr>
    </w:p>
    <w:p w:rsidR="00A924A1" w:rsidRPr="00586349" w:rsidRDefault="00A924A1" w:rsidP="00A924A1">
      <w:pPr>
        <w:spacing w:after="0" w:line="240" w:lineRule="auto"/>
        <w:rPr>
          <w:rFonts w:ascii="Garamond" w:hAnsi="Garamond"/>
          <w:b/>
          <w:sz w:val="24"/>
          <w:szCs w:val="24"/>
          <w:lang w:val="it-IT"/>
        </w:rPr>
      </w:pPr>
      <w:r w:rsidRPr="00586349">
        <w:rPr>
          <w:rFonts w:ascii="Garamond" w:hAnsi="Garamond"/>
          <w:b/>
          <w:sz w:val="24"/>
          <w:szCs w:val="24"/>
          <w:lang w:val="it-IT"/>
        </w:rPr>
        <w:t>Proiectul „Parcul Cişmigiu - Conservarea şi punerea în valoare a patrimoniului natural reprezentând arborii ocrotiţi”</w:t>
      </w:r>
    </w:p>
    <w:p w:rsidR="00A924A1" w:rsidRPr="00586349" w:rsidRDefault="00A924A1" w:rsidP="00A924A1">
      <w:pPr>
        <w:spacing w:after="0" w:line="240" w:lineRule="auto"/>
        <w:ind w:firstLine="720"/>
        <w:jc w:val="both"/>
        <w:rPr>
          <w:rFonts w:ascii="Garamond" w:hAnsi="Garamond"/>
          <w:sz w:val="24"/>
          <w:szCs w:val="24"/>
          <w:lang w:val="it-IT"/>
        </w:rPr>
      </w:pPr>
      <w:r w:rsidRPr="00586349">
        <w:rPr>
          <w:rFonts w:ascii="Garamond" w:hAnsi="Garamond"/>
          <w:sz w:val="24"/>
          <w:szCs w:val="24"/>
          <w:lang w:val="it-IT"/>
        </w:rPr>
        <w:t>Proiectul are ca scop protejarea patrimoniului natural – arborii ocrotiţi din Parcul Cişmigiu pentru punerea acestora în valoare, prin lucrări dendrologice (fitosanitare, toaletare), de protecţie şi prin amplasarea elementelor de informare a publicului, în scopul conştientizării importanţei acestor arbori.</w:t>
      </w:r>
    </w:p>
    <w:p w:rsidR="00A924A1" w:rsidRPr="00586349" w:rsidRDefault="00A924A1" w:rsidP="00A924A1">
      <w:pPr>
        <w:spacing w:after="0" w:line="240" w:lineRule="auto"/>
        <w:ind w:firstLine="720"/>
        <w:jc w:val="both"/>
        <w:rPr>
          <w:rFonts w:ascii="Garamond" w:hAnsi="Garamond"/>
          <w:sz w:val="24"/>
          <w:szCs w:val="24"/>
          <w:lang w:val="it-IT"/>
        </w:rPr>
      </w:pPr>
      <w:r w:rsidRPr="00586349">
        <w:rPr>
          <w:rFonts w:ascii="Garamond" w:hAnsi="Garamond"/>
          <w:sz w:val="24"/>
          <w:szCs w:val="24"/>
          <w:lang w:val="it-IT"/>
        </w:rPr>
        <w:t>Pentru participarea la acest proiect, aprobată prin H</w:t>
      </w:r>
      <w:r w:rsidR="00E566F0" w:rsidRPr="00586349">
        <w:rPr>
          <w:rFonts w:ascii="Garamond" w:hAnsi="Garamond"/>
          <w:sz w:val="24"/>
          <w:szCs w:val="24"/>
          <w:lang w:val="it-IT"/>
        </w:rPr>
        <w:t>.</w:t>
      </w:r>
      <w:r w:rsidRPr="00586349">
        <w:rPr>
          <w:rFonts w:ascii="Garamond" w:hAnsi="Garamond"/>
          <w:sz w:val="24"/>
          <w:szCs w:val="24"/>
          <w:lang w:val="it-IT"/>
        </w:rPr>
        <w:t>C</w:t>
      </w:r>
      <w:r w:rsidR="00E566F0" w:rsidRPr="00586349">
        <w:rPr>
          <w:rFonts w:ascii="Garamond" w:hAnsi="Garamond"/>
          <w:sz w:val="24"/>
          <w:szCs w:val="24"/>
          <w:lang w:val="it-IT"/>
        </w:rPr>
        <w:t>.</w:t>
      </w:r>
      <w:r w:rsidRPr="00586349">
        <w:rPr>
          <w:rFonts w:ascii="Garamond" w:hAnsi="Garamond"/>
          <w:sz w:val="24"/>
          <w:szCs w:val="24"/>
          <w:lang w:val="it-IT"/>
        </w:rPr>
        <w:t>G</w:t>
      </w:r>
      <w:r w:rsidR="00E566F0" w:rsidRPr="00586349">
        <w:rPr>
          <w:rFonts w:ascii="Garamond" w:hAnsi="Garamond"/>
          <w:sz w:val="24"/>
          <w:szCs w:val="24"/>
          <w:lang w:val="it-IT"/>
        </w:rPr>
        <w:t>.</w:t>
      </w:r>
      <w:r w:rsidRPr="00586349">
        <w:rPr>
          <w:rFonts w:ascii="Garamond" w:hAnsi="Garamond"/>
          <w:sz w:val="24"/>
          <w:szCs w:val="24"/>
          <w:lang w:val="it-IT"/>
        </w:rPr>
        <w:t>M</w:t>
      </w:r>
      <w:r w:rsidR="00E566F0" w:rsidRPr="00586349">
        <w:rPr>
          <w:rFonts w:ascii="Garamond" w:hAnsi="Garamond"/>
          <w:sz w:val="24"/>
          <w:szCs w:val="24"/>
          <w:lang w:val="it-IT"/>
        </w:rPr>
        <w:t>.</w:t>
      </w:r>
      <w:r w:rsidRPr="00586349">
        <w:rPr>
          <w:rFonts w:ascii="Garamond" w:hAnsi="Garamond"/>
          <w:sz w:val="24"/>
          <w:szCs w:val="24"/>
          <w:lang w:val="it-IT"/>
        </w:rPr>
        <w:t xml:space="preserve">B </w:t>
      </w:r>
      <w:r w:rsidR="00E566F0" w:rsidRPr="00586349">
        <w:rPr>
          <w:rFonts w:ascii="Garamond" w:hAnsi="Garamond"/>
          <w:sz w:val="24"/>
          <w:szCs w:val="24"/>
          <w:lang w:val="it-IT"/>
        </w:rPr>
        <w:t>.</w:t>
      </w:r>
      <w:r w:rsidRPr="00586349">
        <w:rPr>
          <w:rFonts w:ascii="Garamond" w:hAnsi="Garamond"/>
          <w:sz w:val="24"/>
          <w:szCs w:val="24"/>
          <w:lang w:val="it-IT"/>
        </w:rPr>
        <w:t>nr. 50/27.03.2014, P</w:t>
      </w:r>
      <w:r w:rsidR="00E566F0" w:rsidRPr="00586349">
        <w:rPr>
          <w:rFonts w:ascii="Garamond" w:hAnsi="Garamond"/>
          <w:sz w:val="24"/>
          <w:szCs w:val="24"/>
          <w:lang w:val="it-IT"/>
        </w:rPr>
        <w:t>.</w:t>
      </w:r>
      <w:r w:rsidRPr="00586349">
        <w:rPr>
          <w:rFonts w:ascii="Garamond" w:hAnsi="Garamond"/>
          <w:sz w:val="24"/>
          <w:szCs w:val="24"/>
          <w:lang w:val="it-IT"/>
        </w:rPr>
        <w:t>M</w:t>
      </w:r>
      <w:r w:rsidR="00E566F0" w:rsidRPr="00586349">
        <w:rPr>
          <w:rFonts w:ascii="Garamond" w:hAnsi="Garamond"/>
          <w:sz w:val="24"/>
          <w:szCs w:val="24"/>
          <w:lang w:val="it-IT"/>
        </w:rPr>
        <w:t>.</w:t>
      </w:r>
      <w:r w:rsidRPr="00586349">
        <w:rPr>
          <w:rFonts w:ascii="Garamond" w:hAnsi="Garamond"/>
          <w:sz w:val="24"/>
          <w:szCs w:val="24"/>
          <w:lang w:val="it-IT"/>
        </w:rPr>
        <w:t>B</w:t>
      </w:r>
      <w:r w:rsidR="00E566F0" w:rsidRPr="00586349">
        <w:rPr>
          <w:rFonts w:ascii="Garamond" w:hAnsi="Garamond"/>
          <w:sz w:val="24"/>
          <w:szCs w:val="24"/>
          <w:lang w:val="it-IT"/>
        </w:rPr>
        <w:t>.</w:t>
      </w:r>
      <w:r w:rsidRPr="00586349">
        <w:rPr>
          <w:rFonts w:ascii="Garamond" w:hAnsi="Garamond"/>
          <w:sz w:val="24"/>
          <w:szCs w:val="24"/>
          <w:lang w:val="it-IT"/>
        </w:rPr>
        <w:t xml:space="preserve"> prin Direcţia de Mediu, a depus pe la data de 25.04.2014, la Ministerul Culturii, documentaţia pentru accesarea Granturilor Norvegiene – granturi mici, prin Programul PA16/RO12 – Mecanismul financiar SEE 2009-2014. Proiectul, în valoare de 85.000 EURO, are durata de implementare de 12 luni.</w:t>
      </w:r>
    </w:p>
    <w:p w:rsidR="00A924A1" w:rsidRPr="00586349" w:rsidRDefault="00A924A1" w:rsidP="006C0C2B">
      <w:pPr>
        <w:tabs>
          <w:tab w:val="left" w:pos="8520"/>
        </w:tabs>
        <w:spacing w:after="0" w:line="240" w:lineRule="auto"/>
        <w:ind w:firstLine="720"/>
        <w:rPr>
          <w:rFonts w:ascii="Garamond" w:hAnsi="Garamond"/>
          <w:b/>
          <w:sz w:val="24"/>
          <w:szCs w:val="24"/>
          <w:lang w:val="ro-RO"/>
        </w:rPr>
      </w:pPr>
    </w:p>
    <w:p w:rsidR="00A924A1" w:rsidRPr="00586349" w:rsidRDefault="00A924A1" w:rsidP="00A924A1">
      <w:pPr>
        <w:shd w:val="clear" w:color="auto" w:fill="FFFFFF"/>
        <w:spacing w:after="0" w:line="240" w:lineRule="auto"/>
        <w:rPr>
          <w:rFonts w:ascii="Garamond" w:eastAsia="Times New Roman" w:hAnsi="Garamond"/>
          <w:b/>
          <w:i/>
          <w:sz w:val="24"/>
          <w:szCs w:val="24"/>
          <w:lang w:val="ro-RO"/>
        </w:rPr>
      </w:pPr>
      <w:r w:rsidRPr="00586349">
        <w:rPr>
          <w:rFonts w:ascii="Garamond" w:eastAsia="Times New Roman" w:hAnsi="Garamond"/>
          <w:b/>
          <w:sz w:val="24"/>
          <w:szCs w:val="24"/>
          <w:lang w:val="ro-RO"/>
        </w:rPr>
        <w:t xml:space="preserve">     </w:t>
      </w:r>
      <w:r w:rsidRPr="00586349">
        <w:rPr>
          <w:rFonts w:ascii="Garamond" w:eastAsia="Times New Roman" w:hAnsi="Garamond"/>
          <w:b/>
          <w:i/>
          <w:sz w:val="24"/>
          <w:szCs w:val="24"/>
          <w:lang w:val="ro-RO"/>
        </w:rPr>
        <w:t>Urbanizarea mediului</w:t>
      </w:r>
    </w:p>
    <w:p w:rsidR="00A924A1" w:rsidRPr="00586349" w:rsidRDefault="007B5448" w:rsidP="00A924A1">
      <w:pPr>
        <w:shd w:val="clear" w:color="auto" w:fill="FFFFFF"/>
        <w:spacing w:after="0" w:line="240" w:lineRule="auto"/>
        <w:rPr>
          <w:rFonts w:ascii="Garamond" w:eastAsia="Times New Roman" w:hAnsi="Garamond"/>
          <w:b/>
          <w:i/>
          <w:sz w:val="24"/>
          <w:szCs w:val="24"/>
          <w:lang w:val="ro-RO"/>
        </w:rPr>
      </w:pPr>
      <w:r>
        <w:rPr>
          <w:rFonts w:ascii="Garamond" w:eastAsia="Times New Roman" w:hAnsi="Garamond"/>
          <w:b/>
          <w:i/>
          <w:sz w:val="24"/>
          <w:szCs w:val="24"/>
          <w:lang w:val="ro-RO"/>
        </w:rPr>
        <w:t>a)</w:t>
      </w:r>
      <w:r w:rsidR="00A924A1" w:rsidRPr="00586349">
        <w:rPr>
          <w:rFonts w:ascii="Garamond" w:eastAsia="Times New Roman" w:hAnsi="Garamond"/>
          <w:b/>
          <w:i/>
          <w:sz w:val="24"/>
          <w:szCs w:val="24"/>
          <w:lang w:val="ro-RO"/>
        </w:rPr>
        <w:t xml:space="preserve"> Degradarea mediului natural şi construit </w:t>
      </w:r>
      <w:r w:rsidR="00A924A1" w:rsidRPr="00586349">
        <w:rPr>
          <w:rFonts w:ascii="Garamond" w:hAnsi="Garamond"/>
          <w:b/>
          <w:i/>
          <w:caps/>
          <w:sz w:val="24"/>
          <w:szCs w:val="24"/>
          <w:lang w:val="ro-RO"/>
        </w:rPr>
        <w:t>PM</w:t>
      </w:r>
      <w:r w:rsidR="00A924A1" w:rsidRPr="00586349">
        <w:rPr>
          <w:rFonts w:ascii="Garamond" w:hAnsi="Garamond"/>
          <w:b/>
          <w:i/>
          <w:caps/>
          <w:sz w:val="24"/>
          <w:szCs w:val="24"/>
        </w:rPr>
        <w:t xml:space="preserve"> </w:t>
      </w:r>
      <w:r w:rsidR="00A924A1" w:rsidRPr="00586349">
        <w:rPr>
          <w:rFonts w:ascii="Garamond" w:hAnsi="Garamond"/>
          <w:b/>
          <w:i/>
          <w:caps/>
          <w:sz w:val="24"/>
          <w:szCs w:val="24"/>
          <w:lang w:val="ro-RO"/>
        </w:rPr>
        <w:t>1</w:t>
      </w:r>
    </w:p>
    <w:p w:rsidR="00A924A1" w:rsidRPr="00586349" w:rsidRDefault="00A924A1" w:rsidP="0018740D">
      <w:pPr>
        <w:numPr>
          <w:ilvl w:val="0"/>
          <w:numId w:val="15"/>
        </w:numPr>
        <w:spacing w:after="0" w:line="240" w:lineRule="auto"/>
        <w:jc w:val="both"/>
        <w:rPr>
          <w:rFonts w:ascii="Garamond" w:hAnsi="Garamond"/>
          <w:b/>
          <w:bCs/>
          <w:sz w:val="24"/>
          <w:szCs w:val="24"/>
          <w:lang w:val="ro-RO"/>
        </w:rPr>
      </w:pPr>
      <w:r w:rsidRPr="00586349">
        <w:rPr>
          <w:rFonts w:ascii="Garamond" w:hAnsi="Garamond"/>
          <w:b/>
          <w:bCs/>
          <w:sz w:val="24"/>
          <w:szCs w:val="24"/>
          <w:lang w:val="ro-RO"/>
        </w:rPr>
        <w:t xml:space="preserve">Zone construite protejate: </w:t>
      </w:r>
      <w:r w:rsidRPr="00586349">
        <w:rPr>
          <w:rFonts w:ascii="Garamond" w:hAnsi="Garamond"/>
          <w:sz w:val="24"/>
          <w:szCs w:val="24"/>
          <w:lang w:val="ro-RO"/>
        </w:rPr>
        <w:t>Definirea regimului tehnic al construcţiilor supuse autorizării în zonele protejate şi în zonele de protecţie ale monumentelor istorice în scopul protejării patrimoniului arhitectural şi urbanistic al municipiului Bucureşti –</w:t>
      </w:r>
      <w:r w:rsidRPr="00586349">
        <w:rPr>
          <w:rFonts w:ascii="Garamond" w:hAnsi="Garamond"/>
          <w:b/>
          <w:sz w:val="24"/>
          <w:szCs w:val="24"/>
          <w:lang w:val="ro-RO"/>
        </w:rPr>
        <w:t xml:space="preserve"> etapa a II-a. </w:t>
      </w:r>
    </w:p>
    <w:p w:rsidR="00A924A1" w:rsidRPr="00586349" w:rsidRDefault="00A924A1" w:rsidP="00A924A1">
      <w:pPr>
        <w:spacing w:after="0" w:line="240" w:lineRule="auto"/>
        <w:jc w:val="both"/>
        <w:rPr>
          <w:rFonts w:ascii="Garamond" w:hAnsi="Garamond"/>
          <w:sz w:val="24"/>
          <w:szCs w:val="24"/>
          <w:lang w:val="ro-RO"/>
        </w:rPr>
      </w:pPr>
      <w:r w:rsidRPr="00586349">
        <w:rPr>
          <w:rFonts w:ascii="Garamond" w:hAnsi="Garamond"/>
          <w:b/>
          <w:sz w:val="24"/>
          <w:szCs w:val="24"/>
          <w:u w:val="single"/>
          <w:lang w:val="ro-RO"/>
        </w:rPr>
        <w:t>Scopul proiectului</w:t>
      </w:r>
      <w:r w:rsidRPr="00586349">
        <w:rPr>
          <w:rFonts w:ascii="Garamond" w:hAnsi="Garamond"/>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586349">
        <w:rPr>
          <w:rFonts w:ascii="Garamond" w:hAnsi="Garamond"/>
          <w:bCs/>
          <w:sz w:val="24"/>
          <w:szCs w:val="24"/>
          <w:lang w:val="ro-RO"/>
        </w:rPr>
        <w:t>pilot</w:t>
      </w:r>
      <w:r w:rsidRPr="00586349">
        <w:rPr>
          <w:rFonts w:ascii="Garamond" w:hAnsi="Garamond"/>
          <w:sz w:val="24"/>
          <w:szCs w:val="24"/>
          <w:lang w:val="ro-RO"/>
        </w:rPr>
        <w:t xml:space="preserve"> nominalizate, identificate şi delimitate conform </w:t>
      </w:r>
      <w:r w:rsidRPr="00586349">
        <w:rPr>
          <w:rFonts w:ascii="Garamond" w:hAnsi="Garamond"/>
          <w:b/>
          <w:sz w:val="24"/>
          <w:szCs w:val="24"/>
          <w:lang w:val="ro-RO"/>
        </w:rPr>
        <w:t xml:space="preserve">Planul Urbanistic Zonal „Zone Construite Protejate în Municipiul Bucureşti”, </w:t>
      </w:r>
      <w:r w:rsidRPr="00586349">
        <w:rPr>
          <w:rFonts w:ascii="Garamond" w:hAnsi="Garamond"/>
          <w:sz w:val="24"/>
          <w:szCs w:val="24"/>
          <w:lang w:val="ro-RO"/>
        </w:rPr>
        <w:t xml:space="preserve">aprobat cu </w:t>
      </w:r>
      <w:r w:rsidRPr="00586349">
        <w:rPr>
          <w:rFonts w:ascii="Garamond" w:hAnsi="Garamond"/>
          <w:b/>
          <w:sz w:val="24"/>
          <w:szCs w:val="24"/>
          <w:lang w:val="ro-RO"/>
        </w:rPr>
        <w:t>H.C.G.M.B. nr. 279/2000</w:t>
      </w:r>
      <w:r w:rsidRPr="00586349">
        <w:rPr>
          <w:rFonts w:ascii="Garamond" w:hAnsi="Garamond"/>
          <w:sz w:val="24"/>
          <w:szCs w:val="24"/>
          <w:lang w:val="ro-RO"/>
        </w:rPr>
        <w:t xml:space="preserve">, documentaţie ce reprezintă unul din studiile de fundamentare ale </w:t>
      </w:r>
      <w:r w:rsidRPr="00586349">
        <w:rPr>
          <w:rFonts w:ascii="Garamond" w:hAnsi="Garamond"/>
          <w:b/>
          <w:sz w:val="24"/>
          <w:szCs w:val="24"/>
          <w:lang w:val="ro-RO"/>
        </w:rPr>
        <w:t>Planului Urbanistic General al Municipiului Bucureşti</w:t>
      </w:r>
      <w:r w:rsidRPr="00586349">
        <w:rPr>
          <w:rFonts w:ascii="Garamond" w:hAnsi="Garamond"/>
          <w:sz w:val="24"/>
          <w:szCs w:val="24"/>
          <w:lang w:val="ro-RO"/>
        </w:rPr>
        <w:t xml:space="preserve">. </w:t>
      </w:r>
    </w:p>
    <w:p w:rsidR="00A924A1" w:rsidRPr="00586349" w:rsidRDefault="00A924A1" w:rsidP="00A924A1">
      <w:pPr>
        <w:spacing w:after="0" w:line="240" w:lineRule="auto"/>
        <w:jc w:val="both"/>
        <w:rPr>
          <w:rFonts w:ascii="Garamond" w:hAnsi="Garamond"/>
          <w:b/>
          <w:sz w:val="24"/>
          <w:szCs w:val="24"/>
          <w:lang w:val="ro-RO"/>
        </w:rPr>
      </w:pPr>
      <w:r w:rsidRPr="00586349">
        <w:rPr>
          <w:rFonts w:ascii="Garamond" w:hAnsi="Garamond"/>
          <w:b/>
          <w:sz w:val="24"/>
          <w:szCs w:val="24"/>
          <w:lang w:val="ro-RO"/>
        </w:rPr>
        <w:t>Proiectul a fost finalizat în anul 2010.</w:t>
      </w:r>
    </w:p>
    <w:p w:rsidR="00A924A1" w:rsidRPr="00586349" w:rsidRDefault="00A924A1" w:rsidP="00A924A1">
      <w:pPr>
        <w:spacing w:after="0" w:line="240" w:lineRule="auto"/>
        <w:jc w:val="both"/>
        <w:rPr>
          <w:rFonts w:ascii="Garamond" w:hAnsi="Garamond"/>
          <w:bCs/>
          <w:sz w:val="24"/>
          <w:szCs w:val="24"/>
          <w:lang w:val="ro-RO"/>
        </w:rPr>
      </w:pPr>
      <w:r w:rsidRPr="00586349">
        <w:rPr>
          <w:rFonts w:ascii="Garamond" w:hAnsi="Garamond"/>
          <w:b/>
          <w:sz w:val="24"/>
          <w:szCs w:val="24"/>
          <w:lang w:val="ro-RO"/>
        </w:rPr>
        <w:t xml:space="preserve">Lucrarea s-a elaborat în </w:t>
      </w:r>
      <w:r w:rsidRPr="00586349">
        <w:rPr>
          <w:rFonts w:ascii="Garamond" w:hAnsi="Garamond"/>
          <w:bCs/>
          <w:sz w:val="24"/>
          <w:szCs w:val="24"/>
          <w:lang w:val="ro-RO"/>
        </w:rPr>
        <w:t>vederea nominalizării, descrierii şi evaluării imobilelor şi a spaţiilor publice, situate în perimetrul zonelor construite protejate pilot – Dorobanţi (10), Vasile Conta (32) şi Pitar Moş (34), precum şi a monumentelor (împreuna cu zona lor de protecţie), în conformitate cu metodologia stabilită în etapa I de studiu şi reglementare (2005).</w:t>
      </w:r>
    </w:p>
    <w:p w:rsidR="00A924A1" w:rsidRPr="00586349" w:rsidRDefault="00A924A1" w:rsidP="00A924A1">
      <w:pPr>
        <w:spacing w:after="0" w:line="240" w:lineRule="auto"/>
        <w:jc w:val="both"/>
        <w:rPr>
          <w:rFonts w:ascii="Garamond" w:hAnsi="Garamond"/>
          <w:sz w:val="24"/>
          <w:szCs w:val="24"/>
          <w:lang w:val="ro-RO"/>
        </w:rPr>
      </w:pPr>
      <w:r w:rsidRPr="00586349">
        <w:rPr>
          <w:rFonts w:ascii="Garamond" w:hAnsi="Garamond"/>
          <w:b/>
          <w:sz w:val="24"/>
          <w:szCs w:val="24"/>
          <w:u w:val="single"/>
          <w:lang w:val="ro-RO"/>
        </w:rPr>
        <w:t>Obiectivul lucrării</w:t>
      </w:r>
      <w:r w:rsidRPr="00586349">
        <w:rPr>
          <w:rFonts w:ascii="Garamond" w:hAnsi="Garamond"/>
          <w:b/>
          <w:sz w:val="24"/>
          <w:szCs w:val="24"/>
          <w:lang w:val="ro-RO"/>
        </w:rPr>
        <w:t xml:space="preserve">: </w:t>
      </w:r>
      <w:r w:rsidRPr="00586349">
        <w:rPr>
          <w:rFonts w:ascii="Garamond" w:hAnsi="Garamond"/>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A924A1" w:rsidRPr="00586349" w:rsidRDefault="00A924A1" w:rsidP="00A924A1">
      <w:pPr>
        <w:spacing w:after="0" w:line="240" w:lineRule="auto"/>
        <w:jc w:val="both"/>
        <w:rPr>
          <w:rFonts w:ascii="Garamond" w:hAnsi="Garamond"/>
          <w:b/>
          <w:sz w:val="24"/>
          <w:szCs w:val="24"/>
          <w:lang w:val="ro-RO"/>
        </w:rPr>
      </w:pPr>
      <w:r w:rsidRPr="00586349">
        <w:rPr>
          <w:rFonts w:ascii="Garamond" w:hAnsi="Garamond"/>
          <w:b/>
          <w:sz w:val="24"/>
          <w:szCs w:val="24"/>
          <w:lang w:val="ro-RO"/>
        </w:rPr>
        <w:t>Documentaţia a fost elaborată după următoarele principii:</w:t>
      </w:r>
    </w:p>
    <w:p w:rsidR="00A924A1" w:rsidRPr="00586349" w:rsidRDefault="00A924A1" w:rsidP="00A924A1">
      <w:pPr>
        <w:spacing w:after="0" w:line="240" w:lineRule="auto"/>
        <w:jc w:val="both"/>
        <w:rPr>
          <w:rFonts w:ascii="Garamond" w:hAnsi="Garamond"/>
          <w:sz w:val="24"/>
          <w:szCs w:val="24"/>
          <w:lang w:val="ro-RO"/>
        </w:rPr>
      </w:pPr>
      <w:r w:rsidRPr="00586349">
        <w:rPr>
          <w:rFonts w:ascii="Garamond" w:hAnsi="Garamond"/>
          <w:sz w:val="24"/>
          <w:szCs w:val="24"/>
          <w:lang w:val="ro-RO"/>
        </w:rPr>
        <w:t>-Asigurarea continuităţii fizice, funcţionale şi spirituale a cadrului construit din oraş şi stimularea interesului economic şi cultural pentru utilizarea acestuia;</w:t>
      </w:r>
    </w:p>
    <w:p w:rsidR="00A924A1" w:rsidRPr="00586349" w:rsidRDefault="00A924A1" w:rsidP="00A924A1">
      <w:pPr>
        <w:spacing w:after="0" w:line="240" w:lineRule="auto"/>
        <w:jc w:val="both"/>
        <w:rPr>
          <w:rFonts w:ascii="Garamond" w:hAnsi="Garamond"/>
          <w:sz w:val="24"/>
          <w:szCs w:val="24"/>
          <w:lang w:val="ro-RO"/>
        </w:rPr>
      </w:pPr>
      <w:r w:rsidRPr="00586349">
        <w:rPr>
          <w:rFonts w:ascii="Garamond" w:hAnsi="Garamond"/>
          <w:sz w:val="24"/>
          <w:szCs w:val="24"/>
          <w:lang w:val="ro-RO"/>
        </w:rPr>
        <w:t>-Protejarea şi punerea în valoare a monumentelor istorice, a zonelor arheologice şi a ansamblurilor arhitecturale şi urbanistice deosebite, precum şi a contextului şi caracteristicilor care conturează semnificaţia lor istorica.</w:t>
      </w:r>
    </w:p>
    <w:p w:rsidR="00A924A1" w:rsidRPr="00586349" w:rsidRDefault="00A924A1" w:rsidP="00A924A1">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În palier operaţional, s-a realizat: </w:t>
      </w:r>
      <w:r w:rsidRPr="00586349">
        <w:rPr>
          <w:rFonts w:ascii="Garamond" w:hAnsi="Garamond"/>
          <w:sz w:val="24"/>
          <w:szCs w:val="24"/>
          <w:lang w:val="ro-RO"/>
        </w:rPr>
        <w:t xml:space="preserve">cartarea şi reglementarea tipurilor de intervenţii pentru fiecare imobil (întreaga parcelă) şi spaţiile publice (dacă este cazul) din zonele protejate definite şi delimitate conform Plan urbanistic Zonal „Zone protejate construite – Municipiul Bucureşti”, aprobat prin HCGMB nr. 279/2000, după cum urmează: </w:t>
      </w:r>
    </w:p>
    <w:p w:rsidR="00A924A1" w:rsidRPr="00586349" w:rsidRDefault="00A924A1" w:rsidP="00A924A1">
      <w:pPr>
        <w:autoSpaceDE w:val="0"/>
        <w:autoSpaceDN w:val="0"/>
        <w:adjustRightInd w:val="0"/>
        <w:spacing w:after="0" w:line="240" w:lineRule="auto"/>
        <w:jc w:val="both"/>
        <w:rPr>
          <w:rFonts w:ascii="Garamond" w:hAnsi="Garamond"/>
          <w:sz w:val="24"/>
          <w:szCs w:val="24"/>
          <w:lang w:val="ro-RO"/>
        </w:rPr>
      </w:pPr>
      <w:r w:rsidRPr="00586349">
        <w:rPr>
          <w:rFonts w:ascii="Garamond" w:hAnsi="Garamond"/>
          <w:b/>
          <w:sz w:val="24"/>
          <w:szCs w:val="24"/>
          <w:lang w:val="ro-RO"/>
        </w:rPr>
        <w:t>-ZP nr. 10</w:t>
      </w:r>
      <w:r w:rsidRPr="00586349">
        <w:rPr>
          <w:rFonts w:ascii="Garamond" w:hAnsi="Garamond"/>
          <w:sz w:val="24"/>
          <w:szCs w:val="24"/>
          <w:lang w:val="ro-RO"/>
        </w:rPr>
        <w:t xml:space="preserve"> bulevard haussmannian de ţesut – </w:t>
      </w:r>
      <w:r w:rsidRPr="00586349">
        <w:rPr>
          <w:rFonts w:ascii="Garamond" w:hAnsi="Garamond"/>
          <w:b/>
          <w:sz w:val="24"/>
          <w:szCs w:val="24"/>
          <w:lang w:val="ro-RO"/>
        </w:rPr>
        <w:t>Calea Dorobanţi</w:t>
      </w:r>
      <w:r w:rsidRPr="00586349">
        <w:rPr>
          <w:rFonts w:ascii="Garamond" w:hAnsi="Garamond"/>
          <w:sz w:val="24"/>
          <w:szCs w:val="24"/>
          <w:lang w:val="ro-RO"/>
        </w:rPr>
        <w:t xml:space="preserve"> - subzona</w:t>
      </w:r>
      <w:r w:rsidRPr="00586349">
        <w:rPr>
          <w:rFonts w:ascii="Garamond" w:hAnsi="Garamond"/>
          <w:b/>
          <w:bCs/>
          <w:sz w:val="24"/>
          <w:szCs w:val="24"/>
          <w:lang w:val="ro-RO"/>
        </w:rPr>
        <w:t xml:space="preserve"> </w:t>
      </w:r>
      <w:r w:rsidRPr="00586349">
        <w:rPr>
          <w:rFonts w:ascii="Garamond" w:hAnsi="Garamond"/>
          <w:bCs/>
          <w:sz w:val="24"/>
          <w:szCs w:val="24"/>
          <w:lang w:val="ro-RO"/>
        </w:rPr>
        <w:t>-</w:t>
      </w:r>
      <w:r w:rsidRPr="00586349">
        <w:rPr>
          <w:rFonts w:ascii="Garamond" w:hAnsi="Garamond"/>
          <w:b/>
          <w:bCs/>
          <w:sz w:val="24"/>
          <w:szCs w:val="24"/>
          <w:lang w:val="ro-RO"/>
        </w:rPr>
        <w:t xml:space="preserve"> </w:t>
      </w:r>
      <w:r w:rsidRPr="00586349">
        <w:rPr>
          <w:rFonts w:ascii="Garamond" w:hAnsi="Garamond"/>
          <w:bCs/>
          <w:sz w:val="24"/>
          <w:szCs w:val="24"/>
          <w:lang w:val="ro-RO"/>
        </w:rPr>
        <w:t>Cp1b, Cp1c;</w:t>
      </w:r>
    </w:p>
    <w:p w:rsidR="00A924A1" w:rsidRPr="00586349" w:rsidRDefault="00A924A1" w:rsidP="00A924A1">
      <w:pPr>
        <w:autoSpaceDE w:val="0"/>
        <w:autoSpaceDN w:val="0"/>
        <w:adjustRightInd w:val="0"/>
        <w:spacing w:after="0" w:line="240" w:lineRule="auto"/>
        <w:jc w:val="both"/>
        <w:rPr>
          <w:rFonts w:ascii="Garamond" w:hAnsi="Garamond"/>
          <w:sz w:val="24"/>
          <w:szCs w:val="24"/>
          <w:lang w:val="ro-RO"/>
        </w:rPr>
      </w:pPr>
      <w:r w:rsidRPr="00586349">
        <w:rPr>
          <w:rFonts w:ascii="Garamond" w:hAnsi="Garamond"/>
          <w:bCs/>
          <w:sz w:val="24"/>
          <w:szCs w:val="24"/>
          <w:rtl/>
          <w:lang w:val="ro-RO"/>
        </w:rPr>
        <w:t>٠</w:t>
      </w:r>
      <w:r w:rsidRPr="00586349">
        <w:rPr>
          <w:rFonts w:ascii="Garamond" w:hAnsi="Garamond"/>
          <w:bCs/>
          <w:sz w:val="24"/>
          <w:szCs w:val="24"/>
          <w:u w:val="single"/>
          <w:lang w:val="ro-RO"/>
        </w:rPr>
        <w:t>delimitare:</w:t>
      </w:r>
      <w:r w:rsidRPr="00586349">
        <w:rPr>
          <w:rFonts w:ascii="Garamond" w:hAnsi="Garamond"/>
          <w:b/>
          <w:bCs/>
          <w:sz w:val="24"/>
          <w:szCs w:val="24"/>
          <w:lang w:val="ro-RO"/>
        </w:rPr>
        <w:t xml:space="preserve"> tronsonul Căii Dorobanţilor între intersecţia cu </w:t>
      </w:r>
      <w:r w:rsidRPr="00586349">
        <w:rPr>
          <w:rFonts w:ascii="Garamond" w:hAnsi="Garamond"/>
          <w:b/>
          <w:sz w:val="24"/>
          <w:szCs w:val="24"/>
          <w:lang w:val="ro-RO"/>
        </w:rPr>
        <w:t>bulevardul</w:t>
      </w:r>
      <w:r w:rsidRPr="00586349">
        <w:rPr>
          <w:rFonts w:ascii="Garamond" w:hAnsi="Garamond"/>
          <w:sz w:val="24"/>
          <w:szCs w:val="24"/>
          <w:lang w:val="ro-RO"/>
        </w:rPr>
        <w:t xml:space="preserve"> </w:t>
      </w:r>
      <w:r w:rsidRPr="00586349">
        <w:rPr>
          <w:rFonts w:ascii="Garamond" w:hAnsi="Garamond"/>
          <w:b/>
          <w:sz w:val="24"/>
          <w:szCs w:val="24"/>
          <w:lang w:val="ro-RO"/>
        </w:rPr>
        <w:t>Dacia şi cu Şoseaua Ştefan cel Mare ş</w:t>
      </w:r>
      <w:r w:rsidRPr="00586349">
        <w:rPr>
          <w:rFonts w:ascii="Garamond" w:hAnsi="Garamond"/>
          <w:sz w:val="24"/>
          <w:szCs w:val="24"/>
          <w:lang w:val="ro-RO"/>
        </w:rPr>
        <w:t>i include Intr. Camil Petrescu, str I.Maiorescu şi porţiuni ale străzilor N.Beloceanu, Stanislav Cihoski, Intr. Stanislav Cihoski;</w:t>
      </w:r>
    </w:p>
    <w:p w:rsidR="00A924A1" w:rsidRPr="00586349" w:rsidRDefault="00A924A1" w:rsidP="00A924A1">
      <w:pPr>
        <w:autoSpaceDE w:val="0"/>
        <w:autoSpaceDN w:val="0"/>
        <w:adjustRightInd w:val="0"/>
        <w:spacing w:after="0" w:line="240" w:lineRule="auto"/>
        <w:jc w:val="both"/>
        <w:rPr>
          <w:rFonts w:ascii="Garamond" w:hAnsi="Garamond"/>
          <w:sz w:val="24"/>
          <w:szCs w:val="24"/>
          <w:lang w:val="ro-RO"/>
        </w:rPr>
      </w:pPr>
      <w:r w:rsidRPr="00586349">
        <w:rPr>
          <w:rFonts w:ascii="Garamond" w:hAnsi="Garamond"/>
          <w:b/>
          <w:sz w:val="24"/>
          <w:szCs w:val="24"/>
          <w:lang w:val="ro-RO"/>
        </w:rPr>
        <w:t>-ZP nr. 32</w:t>
      </w:r>
      <w:r w:rsidRPr="00586349">
        <w:rPr>
          <w:rFonts w:ascii="Garamond" w:hAnsi="Garamond"/>
          <w:sz w:val="24"/>
          <w:szCs w:val="24"/>
          <w:lang w:val="ro-RO"/>
        </w:rPr>
        <w:t xml:space="preserve"> ţesutul tradiţional difuz – </w:t>
      </w:r>
      <w:r w:rsidRPr="00586349">
        <w:rPr>
          <w:rFonts w:ascii="Garamond" w:hAnsi="Garamond"/>
          <w:b/>
          <w:bCs/>
          <w:sz w:val="24"/>
          <w:szCs w:val="24"/>
          <w:lang w:val="ro-RO"/>
        </w:rPr>
        <w:t>zona Vasile Conta</w:t>
      </w:r>
      <w:r w:rsidRPr="00586349">
        <w:rPr>
          <w:rFonts w:ascii="Garamond" w:hAnsi="Garamond"/>
          <w:bCs/>
          <w:sz w:val="24"/>
          <w:szCs w:val="24"/>
          <w:lang w:val="ro-RO"/>
        </w:rPr>
        <w:t xml:space="preserve"> -</w:t>
      </w:r>
      <w:r w:rsidRPr="00586349">
        <w:rPr>
          <w:rFonts w:ascii="Garamond" w:hAnsi="Garamond"/>
          <w:b/>
          <w:bCs/>
          <w:sz w:val="24"/>
          <w:szCs w:val="24"/>
          <w:lang w:val="ro-RO"/>
        </w:rPr>
        <w:t xml:space="preserve"> </w:t>
      </w:r>
      <w:r w:rsidRPr="00586349">
        <w:rPr>
          <w:rFonts w:ascii="Garamond" w:hAnsi="Garamond"/>
          <w:sz w:val="24"/>
          <w:szCs w:val="24"/>
          <w:lang w:val="ro-RO"/>
        </w:rPr>
        <w:t>subzona</w:t>
      </w:r>
      <w:r w:rsidRPr="00586349">
        <w:rPr>
          <w:rFonts w:ascii="Garamond" w:hAnsi="Garamond"/>
          <w:b/>
          <w:bCs/>
          <w:sz w:val="24"/>
          <w:szCs w:val="24"/>
          <w:lang w:val="ro-RO"/>
        </w:rPr>
        <w:t xml:space="preserve"> </w:t>
      </w:r>
      <w:r w:rsidRPr="00586349">
        <w:rPr>
          <w:rFonts w:ascii="Garamond" w:hAnsi="Garamond"/>
          <w:bCs/>
          <w:sz w:val="24"/>
          <w:szCs w:val="24"/>
          <w:lang w:val="ro-RO"/>
        </w:rPr>
        <w:t>-</w:t>
      </w:r>
      <w:r w:rsidRPr="00586349">
        <w:rPr>
          <w:rFonts w:ascii="Garamond" w:hAnsi="Garamond"/>
          <w:b/>
          <w:bCs/>
          <w:sz w:val="24"/>
          <w:szCs w:val="24"/>
          <w:lang w:val="ro-RO"/>
        </w:rPr>
        <w:t xml:space="preserve"> </w:t>
      </w:r>
      <w:r w:rsidRPr="00586349">
        <w:rPr>
          <w:rFonts w:ascii="Garamond" w:hAnsi="Garamond"/>
          <w:bCs/>
          <w:sz w:val="24"/>
          <w:szCs w:val="24"/>
          <w:lang w:val="ro-RO"/>
        </w:rPr>
        <w:t>Cp1b, Cp1c;</w:t>
      </w:r>
    </w:p>
    <w:p w:rsidR="00A924A1" w:rsidRPr="00586349" w:rsidRDefault="00A924A1" w:rsidP="00A924A1">
      <w:pPr>
        <w:autoSpaceDE w:val="0"/>
        <w:autoSpaceDN w:val="0"/>
        <w:adjustRightInd w:val="0"/>
        <w:spacing w:after="0" w:line="240" w:lineRule="auto"/>
        <w:jc w:val="both"/>
        <w:rPr>
          <w:rFonts w:ascii="Garamond" w:hAnsi="Garamond"/>
          <w:sz w:val="24"/>
          <w:szCs w:val="24"/>
          <w:lang w:val="ro-RO"/>
        </w:rPr>
      </w:pPr>
      <w:r w:rsidRPr="00586349">
        <w:rPr>
          <w:rFonts w:ascii="Garamond" w:hAnsi="Garamond"/>
          <w:bCs/>
          <w:sz w:val="24"/>
          <w:szCs w:val="24"/>
          <w:rtl/>
          <w:lang w:val="ro-RO"/>
        </w:rPr>
        <w:t>٠</w:t>
      </w:r>
      <w:r w:rsidRPr="00586349">
        <w:rPr>
          <w:rFonts w:ascii="Garamond" w:hAnsi="Garamond"/>
          <w:bCs/>
          <w:sz w:val="24"/>
          <w:szCs w:val="24"/>
          <w:u w:val="single"/>
          <w:lang w:val="ro-RO"/>
        </w:rPr>
        <w:t>delimitare:</w:t>
      </w:r>
      <w:r w:rsidRPr="00586349">
        <w:rPr>
          <w:rFonts w:ascii="Garamond" w:hAnsi="Garamond"/>
          <w:b/>
          <w:bCs/>
          <w:sz w:val="24"/>
          <w:szCs w:val="24"/>
          <w:lang w:val="ro-RO"/>
        </w:rPr>
        <w:t xml:space="preserve"> </w:t>
      </w:r>
      <w:r w:rsidRPr="00586349">
        <w:rPr>
          <w:rFonts w:ascii="Garamond" w:hAnsi="Garamond"/>
          <w:sz w:val="24"/>
          <w:szCs w:val="24"/>
          <w:lang w:val="ro-RO"/>
        </w:rPr>
        <w:t>zonă definită de artere majore - bd. Magheru – str. Batistei – str. J.L. Calderon – str. C.A. Rosetti si include, in aceste limite, porţiunile străzilor: T. Vuia, V. Conta, N. Filipescu, T. Arghezi, Gral D.Praporgescu, Blanduziei;</w:t>
      </w:r>
    </w:p>
    <w:p w:rsidR="00A924A1" w:rsidRPr="00586349" w:rsidRDefault="00A924A1" w:rsidP="00A924A1">
      <w:pPr>
        <w:autoSpaceDE w:val="0"/>
        <w:autoSpaceDN w:val="0"/>
        <w:adjustRightInd w:val="0"/>
        <w:spacing w:after="0" w:line="240" w:lineRule="auto"/>
        <w:jc w:val="both"/>
        <w:rPr>
          <w:rFonts w:ascii="Garamond" w:hAnsi="Garamond"/>
          <w:sz w:val="24"/>
          <w:szCs w:val="24"/>
          <w:lang w:val="ro-RO"/>
        </w:rPr>
      </w:pPr>
      <w:r w:rsidRPr="00586349">
        <w:rPr>
          <w:rFonts w:ascii="Garamond" w:hAnsi="Garamond"/>
          <w:b/>
          <w:sz w:val="24"/>
          <w:szCs w:val="24"/>
          <w:lang w:val="ro-RO"/>
        </w:rPr>
        <w:lastRenderedPageBreak/>
        <w:t>-ZP nr. 34</w:t>
      </w:r>
      <w:r w:rsidRPr="00586349">
        <w:rPr>
          <w:rFonts w:ascii="Garamond" w:hAnsi="Garamond"/>
          <w:sz w:val="24"/>
          <w:szCs w:val="24"/>
          <w:lang w:val="ro-RO"/>
        </w:rPr>
        <w:t xml:space="preserve"> ţesutul tradiţional difuz – </w:t>
      </w:r>
      <w:r w:rsidRPr="00586349">
        <w:rPr>
          <w:rFonts w:ascii="Garamond" w:hAnsi="Garamond"/>
          <w:b/>
          <w:bCs/>
          <w:sz w:val="24"/>
          <w:szCs w:val="24"/>
          <w:lang w:val="ro-RO"/>
        </w:rPr>
        <w:t>zona Pitar Moş</w:t>
      </w:r>
      <w:r w:rsidRPr="00586349">
        <w:rPr>
          <w:rFonts w:ascii="Garamond" w:hAnsi="Garamond"/>
          <w:bCs/>
          <w:sz w:val="24"/>
          <w:szCs w:val="24"/>
          <w:lang w:val="ro-RO"/>
        </w:rPr>
        <w:t xml:space="preserve"> -</w:t>
      </w:r>
      <w:r w:rsidRPr="00586349">
        <w:rPr>
          <w:rFonts w:ascii="Garamond" w:hAnsi="Garamond"/>
          <w:b/>
          <w:bCs/>
          <w:sz w:val="24"/>
          <w:szCs w:val="24"/>
          <w:lang w:val="ro-RO"/>
        </w:rPr>
        <w:t xml:space="preserve"> </w:t>
      </w:r>
      <w:r w:rsidRPr="00586349">
        <w:rPr>
          <w:rFonts w:ascii="Garamond" w:hAnsi="Garamond"/>
          <w:sz w:val="24"/>
          <w:szCs w:val="24"/>
          <w:lang w:val="ro-RO"/>
        </w:rPr>
        <w:t>subzona</w:t>
      </w:r>
      <w:r w:rsidRPr="00586349">
        <w:rPr>
          <w:rFonts w:ascii="Garamond" w:hAnsi="Garamond"/>
          <w:b/>
          <w:bCs/>
          <w:sz w:val="24"/>
          <w:szCs w:val="24"/>
          <w:lang w:val="ro-RO"/>
        </w:rPr>
        <w:t xml:space="preserve"> </w:t>
      </w:r>
      <w:r w:rsidRPr="00586349">
        <w:rPr>
          <w:rFonts w:ascii="Garamond" w:hAnsi="Garamond"/>
          <w:bCs/>
          <w:sz w:val="24"/>
          <w:szCs w:val="24"/>
          <w:lang w:val="ro-RO"/>
        </w:rPr>
        <w:t>-</w:t>
      </w:r>
      <w:r w:rsidRPr="00586349">
        <w:rPr>
          <w:rFonts w:ascii="Garamond" w:hAnsi="Garamond"/>
          <w:b/>
          <w:bCs/>
          <w:sz w:val="24"/>
          <w:szCs w:val="24"/>
          <w:lang w:val="ro-RO"/>
        </w:rPr>
        <w:t xml:space="preserve"> </w:t>
      </w:r>
      <w:r w:rsidRPr="00586349">
        <w:rPr>
          <w:rFonts w:ascii="Garamond" w:hAnsi="Garamond"/>
          <w:bCs/>
          <w:sz w:val="24"/>
          <w:szCs w:val="24"/>
          <w:lang w:val="ro-RO"/>
        </w:rPr>
        <w:t>Cp1b, Cp1c;</w:t>
      </w:r>
    </w:p>
    <w:p w:rsidR="00A924A1" w:rsidRPr="00586349" w:rsidRDefault="00A924A1" w:rsidP="00A924A1">
      <w:pPr>
        <w:autoSpaceDE w:val="0"/>
        <w:autoSpaceDN w:val="0"/>
        <w:adjustRightInd w:val="0"/>
        <w:spacing w:after="0" w:line="240" w:lineRule="auto"/>
        <w:jc w:val="both"/>
        <w:rPr>
          <w:rFonts w:ascii="Garamond" w:hAnsi="Garamond"/>
          <w:sz w:val="24"/>
          <w:szCs w:val="24"/>
          <w:lang w:val="ro-RO"/>
        </w:rPr>
      </w:pPr>
      <w:r w:rsidRPr="00586349">
        <w:rPr>
          <w:rFonts w:ascii="Garamond" w:hAnsi="Garamond"/>
          <w:bCs/>
          <w:sz w:val="24"/>
          <w:szCs w:val="24"/>
          <w:rtl/>
          <w:lang w:val="ro-RO"/>
        </w:rPr>
        <w:t>٠</w:t>
      </w:r>
      <w:r w:rsidRPr="00586349">
        <w:rPr>
          <w:rFonts w:ascii="Garamond" w:hAnsi="Garamond"/>
          <w:bCs/>
          <w:sz w:val="24"/>
          <w:szCs w:val="24"/>
          <w:u w:val="single"/>
          <w:lang w:val="ro-RO"/>
        </w:rPr>
        <w:t>delimitare:</w:t>
      </w:r>
      <w:r w:rsidRPr="00586349">
        <w:rPr>
          <w:rFonts w:ascii="Garamond" w:hAnsi="Garamond"/>
          <w:b/>
          <w:bCs/>
          <w:sz w:val="24"/>
          <w:szCs w:val="24"/>
          <w:lang w:val="ro-RO"/>
        </w:rPr>
        <w:t xml:space="preserve"> </w:t>
      </w:r>
      <w:r w:rsidRPr="00586349">
        <w:rPr>
          <w:rFonts w:ascii="Garamond" w:hAnsi="Garamond"/>
          <w:sz w:val="24"/>
          <w:szCs w:val="24"/>
          <w:lang w:val="ro-RO"/>
        </w:rPr>
        <w:t xml:space="preserve">zonă definită de artere majore - bd. Magheru - bd. Dacia şi de străzi de importanţă medie - str. C.A Rosetti - str. A.D. Xenopol - str. Polonă şi include în aceste limite porţiunile străzilor:  G. Enescu, D. Lupu, J. Michelet, Pitar Moş, </w:t>
      </w:r>
      <w:r w:rsidR="00E566F0" w:rsidRPr="00586349">
        <w:rPr>
          <w:rFonts w:ascii="Garamond" w:hAnsi="Garamond"/>
          <w:sz w:val="24"/>
          <w:szCs w:val="24"/>
          <w:lang w:val="ro-RO"/>
        </w:rPr>
        <w:t>P</w:t>
      </w:r>
      <w:r w:rsidRPr="00586349">
        <w:rPr>
          <w:rFonts w:ascii="Garamond" w:hAnsi="Garamond"/>
          <w:sz w:val="24"/>
          <w:szCs w:val="24"/>
          <w:lang w:val="ro-RO"/>
        </w:rPr>
        <w:t>ictor A. Verona, G-ral. E. Grigorescu, Columb, Intr. Armaşului, T. Ionescu şi Piaţa A. Lahovari.</w:t>
      </w:r>
    </w:p>
    <w:p w:rsidR="00A924A1" w:rsidRPr="00586349" w:rsidRDefault="00A924A1" w:rsidP="0018740D">
      <w:pPr>
        <w:pStyle w:val="ListParagraph"/>
        <w:numPr>
          <w:ilvl w:val="0"/>
          <w:numId w:val="15"/>
        </w:numPr>
        <w:spacing w:after="0" w:line="240" w:lineRule="auto"/>
        <w:jc w:val="both"/>
        <w:rPr>
          <w:rFonts w:ascii="Garamond" w:hAnsi="Garamond"/>
          <w:sz w:val="24"/>
          <w:szCs w:val="24"/>
          <w:lang w:val="ro-RO"/>
        </w:rPr>
      </w:pPr>
      <w:r w:rsidRPr="00586349">
        <w:rPr>
          <w:rFonts w:ascii="Garamond" w:hAnsi="Garamond"/>
          <w:sz w:val="24"/>
          <w:szCs w:val="24"/>
          <w:lang w:val="ro-RO"/>
        </w:rPr>
        <w:t>A fost elaborat</w:t>
      </w:r>
      <w:r w:rsidR="009A02A7" w:rsidRPr="00586349">
        <w:rPr>
          <w:rFonts w:ascii="Garamond" w:hAnsi="Garamond"/>
          <w:sz w:val="24"/>
          <w:szCs w:val="24"/>
          <w:lang w:val="ro-RO"/>
        </w:rPr>
        <w:t>ă</w:t>
      </w:r>
      <w:r w:rsidRPr="00586349">
        <w:rPr>
          <w:rFonts w:ascii="Garamond" w:hAnsi="Garamond"/>
          <w:sz w:val="24"/>
          <w:szCs w:val="24"/>
          <w:lang w:val="ro-RO"/>
        </w:rPr>
        <w:t xml:space="preserve"> </w:t>
      </w:r>
      <w:r w:rsidRPr="00586349">
        <w:rPr>
          <w:rFonts w:ascii="Garamond" w:hAnsi="Garamond"/>
          <w:b/>
          <w:sz w:val="24"/>
          <w:szCs w:val="24"/>
          <w:lang w:val="ro-RO"/>
        </w:rPr>
        <w:t>Tema pentru „Concurs de solu</w:t>
      </w:r>
      <w:r w:rsidRPr="00586349">
        <w:rPr>
          <w:rFonts w:ascii="Garamond" w:hAnsi="Cambria Math" w:cs="Cambria Math"/>
          <w:b/>
          <w:sz w:val="24"/>
          <w:szCs w:val="24"/>
          <w:lang w:val="ro-RO"/>
        </w:rPr>
        <w:t>ț</w:t>
      </w:r>
      <w:r w:rsidRPr="00586349">
        <w:rPr>
          <w:rFonts w:ascii="Garamond" w:hAnsi="Garamond"/>
          <w:b/>
          <w:sz w:val="24"/>
          <w:szCs w:val="24"/>
          <w:lang w:val="ro-RO"/>
        </w:rPr>
        <w:t>ii pentru amenajare zona Piaţa Matache”</w:t>
      </w:r>
      <w:r w:rsidRPr="00586349">
        <w:rPr>
          <w:rFonts w:ascii="Garamond" w:hAnsi="Garamond"/>
          <w:sz w:val="24"/>
          <w:szCs w:val="24"/>
          <w:lang w:val="ro-RO"/>
        </w:rPr>
        <w:t>.</w:t>
      </w:r>
    </w:p>
    <w:p w:rsidR="00A924A1" w:rsidRPr="00586349" w:rsidRDefault="00A924A1" w:rsidP="00A924A1">
      <w:pPr>
        <w:autoSpaceDE w:val="0"/>
        <w:autoSpaceDN w:val="0"/>
        <w:adjustRightInd w:val="0"/>
        <w:spacing w:after="0" w:line="240" w:lineRule="auto"/>
        <w:jc w:val="both"/>
        <w:rPr>
          <w:rFonts w:ascii="Garamond" w:hAnsi="Garamond" w:cs="Calibri,BoldItalic"/>
          <w:b/>
          <w:bCs/>
          <w:iCs/>
          <w:sz w:val="24"/>
          <w:szCs w:val="24"/>
          <w:lang w:val="ro-RO"/>
        </w:rPr>
      </w:pPr>
      <w:r w:rsidRPr="00586349">
        <w:rPr>
          <w:rFonts w:ascii="Garamond" w:hAnsi="Garamond" w:cs="Calibri"/>
          <w:sz w:val="24"/>
          <w:szCs w:val="24"/>
          <w:lang w:val="ro-RO"/>
        </w:rPr>
        <w:t xml:space="preserve">     Concursul de soluţii ce se va organiza pentru amenajarea zonei Piaţa Matache </w:t>
      </w:r>
      <w:r w:rsidRPr="00586349">
        <w:rPr>
          <w:rFonts w:ascii="Garamond" w:hAnsi="Garamond" w:cs="Calibri,BoldItalic"/>
          <w:b/>
          <w:bCs/>
          <w:iCs/>
          <w:sz w:val="24"/>
          <w:szCs w:val="24"/>
          <w:lang w:val="ro-RO"/>
        </w:rPr>
        <w:t>răspunde în primul rând, unor cerinţe imediate de eliminare a</w:t>
      </w:r>
      <w:r w:rsidRPr="00586349">
        <w:rPr>
          <w:rFonts w:ascii="Garamond" w:hAnsi="Garamond" w:cs="Calibri"/>
          <w:sz w:val="24"/>
          <w:szCs w:val="24"/>
          <w:lang w:val="ro-RO"/>
        </w:rPr>
        <w:t xml:space="preserve"> </w:t>
      </w:r>
      <w:r w:rsidRPr="00586349">
        <w:rPr>
          <w:rFonts w:ascii="Garamond" w:hAnsi="Garamond" w:cs="Calibri,BoldItalic"/>
          <w:b/>
          <w:bCs/>
          <w:iCs/>
          <w:sz w:val="24"/>
          <w:szCs w:val="24"/>
          <w:lang w:val="ro-RO"/>
        </w:rPr>
        <w:t>disconfortului produs de perturbarea zonei vocational destinată</w:t>
      </w:r>
      <w:r w:rsidRPr="00586349">
        <w:rPr>
          <w:rFonts w:ascii="Garamond" w:hAnsi="Garamond" w:cs="Calibri"/>
          <w:sz w:val="24"/>
          <w:szCs w:val="24"/>
          <w:lang w:val="ro-RO"/>
        </w:rPr>
        <w:t xml:space="preserve"> </w:t>
      </w:r>
      <w:r w:rsidRPr="00586349">
        <w:rPr>
          <w:rFonts w:ascii="Garamond" w:hAnsi="Garamond" w:cs="Calibri,BoldItalic"/>
          <w:b/>
          <w:bCs/>
          <w:iCs/>
          <w:sz w:val="24"/>
          <w:szCs w:val="24"/>
          <w:lang w:val="ro-RO"/>
        </w:rPr>
        <w:t xml:space="preserve">comerţului agro-alimentar </w:t>
      </w:r>
      <w:r w:rsidRPr="00586349">
        <w:rPr>
          <w:rFonts w:ascii="Garamond" w:hAnsi="Garamond" w:cs="Calibri"/>
          <w:sz w:val="24"/>
          <w:szCs w:val="24"/>
          <w:lang w:val="ro-RO"/>
        </w:rPr>
        <w:t xml:space="preserve">(istoric recunoscută si accesată de pe o mare arie urbană) </w:t>
      </w:r>
      <w:r w:rsidRPr="00586349">
        <w:rPr>
          <w:rFonts w:ascii="Garamond" w:hAnsi="Garamond" w:cs="Calibri,BoldItalic"/>
          <w:b/>
          <w:bCs/>
          <w:iCs/>
          <w:sz w:val="24"/>
          <w:szCs w:val="24"/>
          <w:lang w:val="ro-RO"/>
        </w:rPr>
        <w:t>prin interacţiunea cu artera lărgită Buzesti-Berzei.</w:t>
      </w:r>
    </w:p>
    <w:p w:rsidR="00A924A1" w:rsidRPr="00586349" w:rsidRDefault="00A924A1" w:rsidP="00A924A1">
      <w:pPr>
        <w:autoSpaceDE w:val="0"/>
        <w:autoSpaceDN w:val="0"/>
        <w:adjustRightInd w:val="0"/>
        <w:spacing w:after="0" w:line="240" w:lineRule="auto"/>
        <w:ind w:left="360"/>
        <w:jc w:val="both"/>
        <w:rPr>
          <w:rFonts w:ascii="Garamond" w:hAnsi="Garamond" w:cs="Calibri"/>
          <w:sz w:val="24"/>
          <w:szCs w:val="24"/>
          <w:lang w:val="ro-RO"/>
        </w:rPr>
      </w:pPr>
      <w:r w:rsidRPr="00586349">
        <w:rPr>
          <w:rFonts w:ascii="Garamond" w:hAnsi="Garamond" w:cs="Calibri,BoldItalic"/>
          <w:b/>
          <w:bCs/>
          <w:iCs/>
          <w:sz w:val="24"/>
          <w:szCs w:val="24"/>
          <w:lang w:val="ro-RO"/>
        </w:rPr>
        <w:t>Obiectivele concursului:</w:t>
      </w:r>
    </w:p>
    <w:p w:rsidR="00A924A1" w:rsidRPr="00586349" w:rsidRDefault="00A924A1" w:rsidP="0018740D">
      <w:pPr>
        <w:numPr>
          <w:ilvl w:val="0"/>
          <w:numId w:val="17"/>
        </w:numPr>
        <w:autoSpaceDE w:val="0"/>
        <w:autoSpaceDN w:val="0"/>
        <w:adjustRightInd w:val="0"/>
        <w:spacing w:after="0" w:line="240" w:lineRule="auto"/>
        <w:jc w:val="both"/>
        <w:rPr>
          <w:rFonts w:ascii="Garamond" w:hAnsi="Garamond" w:cs="Calibri,Bold"/>
          <w:bCs/>
          <w:sz w:val="24"/>
          <w:szCs w:val="24"/>
          <w:lang w:val="ro-RO"/>
        </w:rPr>
      </w:pPr>
      <w:r w:rsidRPr="00586349">
        <w:rPr>
          <w:rFonts w:ascii="Garamond" w:hAnsi="Garamond" w:cs="Calibri,Bold"/>
          <w:bCs/>
          <w:sz w:val="24"/>
          <w:szCs w:val="24"/>
          <w:lang w:val="ro-RO"/>
        </w:rPr>
        <w:t>Remodelarea zonei aferente Pieţei Matache în vederea compunerii unui spaţiu destinat, în principal, unei piete traditionale agroalimentare, apt să redevină un spatiu cu pregnantă valoare identitară;</w:t>
      </w:r>
    </w:p>
    <w:p w:rsidR="00A924A1" w:rsidRPr="00586349" w:rsidRDefault="00A924A1" w:rsidP="0018740D">
      <w:pPr>
        <w:numPr>
          <w:ilvl w:val="0"/>
          <w:numId w:val="17"/>
        </w:numPr>
        <w:autoSpaceDE w:val="0"/>
        <w:autoSpaceDN w:val="0"/>
        <w:adjustRightInd w:val="0"/>
        <w:spacing w:after="0" w:line="240" w:lineRule="auto"/>
        <w:jc w:val="both"/>
        <w:rPr>
          <w:rFonts w:ascii="Garamond" w:hAnsi="Garamond" w:cs="Calibri,Bold"/>
          <w:bCs/>
          <w:sz w:val="24"/>
          <w:szCs w:val="24"/>
          <w:lang w:val="ro-RO"/>
        </w:rPr>
      </w:pPr>
      <w:r w:rsidRPr="00586349">
        <w:rPr>
          <w:rFonts w:ascii="Garamond" w:hAnsi="Garamond" w:cs="Calibri,Bold"/>
          <w:bCs/>
          <w:sz w:val="24"/>
          <w:szCs w:val="24"/>
          <w:lang w:val="ro-RO"/>
        </w:rPr>
        <w:t>Reconstrucţia Halei Matache Măcelaru conform momentului de valoare maximă (corespunzător reconfigurării sale dintre 1936-1943), cu posibile intervenþii contemporane, în scopul integrării sale în ansamblul noii amenajări a pieţei;</w:t>
      </w:r>
    </w:p>
    <w:p w:rsidR="00A924A1" w:rsidRPr="00586349" w:rsidRDefault="00A924A1" w:rsidP="0018740D">
      <w:pPr>
        <w:numPr>
          <w:ilvl w:val="0"/>
          <w:numId w:val="17"/>
        </w:numPr>
        <w:autoSpaceDE w:val="0"/>
        <w:autoSpaceDN w:val="0"/>
        <w:adjustRightInd w:val="0"/>
        <w:spacing w:after="0" w:line="240" w:lineRule="auto"/>
        <w:jc w:val="both"/>
        <w:rPr>
          <w:rFonts w:ascii="Garamond" w:hAnsi="Garamond" w:cs="Calibri,Bold"/>
          <w:bCs/>
          <w:sz w:val="24"/>
          <w:szCs w:val="24"/>
          <w:lang w:val="ro-RO"/>
        </w:rPr>
      </w:pPr>
      <w:r w:rsidRPr="00586349">
        <w:rPr>
          <w:rFonts w:ascii="Garamond" w:hAnsi="Garamond" w:cs="Calibri,Bold"/>
          <w:bCs/>
          <w:sz w:val="24"/>
          <w:szCs w:val="24"/>
          <w:lang w:val="ro-RO"/>
        </w:rPr>
        <w:t xml:space="preserve">Realizarea unui spaţiu urban </w:t>
      </w:r>
      <w:r w:rsidRPr="00586349">
        <w:rPr>
          <w:rFonts w:ascii="Garamond" w:hAnsi="Garamond" w:cs="Calibri,Bold"/>
          <w:bCs/>
          <w:sz w:val="24"/>
          <w:szCs w:val="24"/>
        </w:rPr>
        <w:t>“</w:t>
      </w:r>
      <w:r w:rsidRPr="00586349">
        <w:rPr>
          <w:rFonts w:ascii="Garamond" w:hAnsi="Garamond" w:cs="Calibri,Bold"/>
          <w:bCs/>
          <w:sz w:val="24"/>
          <w:szCs w:val="24"/>
          <w:lang w:val="ro-RO"/>
        </w:rPr>
        <w:t>viu”, multifuncţional, în vecinătatea „coridorului auto” reprezentat de Magistrala Buzesti-Berzei, destinat cu precădere pietonilor, accesibilizat corespunzător si integrat intr-un cadru coerent.</w:t>
      </w:r>
    </w:p>
    <w:p w:rsidR="00A924A1" w:rsidRPr="00586349" w:rsidRDefault="00A924A1" w:rsidP="00A924A1">
      <w:pPr>
        <w:autoSpaceDE w:val="0"/>
        <w:autoSpaceDN w:val="0"/>
        <w:adjustRightInd w:val="0"/>
        <w:spacing w:after="0" w:line="240" w:lineRule="auto"/>
        <w:jc w:val="both"/>
        <w:rPr>
          <w:rFonts w:ascii="Garamond" w:hAnsi="Garamond" w:cs="Calibri,Bold"/>
          <w:b/>
          <w:bCs/>
          <w:sz w:val="24"/>
          <w:szCs w:val="24"/>
          <w:lang w:val="ro-RO"/>
        </w:rPr>
      </w:pPr>
      <w:r w:rsidRPr="00586349">
        <w:rPr>
          <w:rFonts w:ascii="Garamond" w:hAnsi="Garamond" w:cs="Calibri"/>
          <w:b/>
          <w:sz w:val="24"/>
          <w:szCs w:val="24"/>
          <w:lang w:val="ro-RO"/>
        </w:rPr>
        <w:t xml:space="preserve">    Conform temei de concurs elaborate,</w:t>
      </w:r>
      <w:r w:rsidRPr="00586349">
        <w:rPr>
          <w:rFonts w:ascii="Garamond" w:hAnsi="Garamond" w:cs="Calibri"/>
          <w:sz w:val="24"/>
          <w:szCs w:val="24"/>
          <w:lang w:val="ro-RO"/>
        </w:rPr>
        <w:t xml:space="preserve"> </w:t>
      </w:r>
      <w:r w:rsidRPr="00586349">
        <w:rPr>
          <w:rFonts w:ascii="Garamond" w:hAnsi="Garamond" w:cs="Calibri,Bold"/>
          <w:b/>
          <w:bCs/>
          <w:sz w:val="24"/>
          <w:szCs w:val="24"/>
          <w:lang w:val="ro-RO"/>
        </w:rPr>
        <w:t xml:space="preserve">obiectul concursului de soluţii este conceperea revitalizării urbane a zonei Pieţei Matache. </w:t>
      </w:r>
      <w:r w:rsidRPr="00586349">
        <w:rPr>
          <w:rFonts w:ascii="Garamond" w:hAnsi="Garamond" w:cs="Calibri"/>
          <w:sz w:val="24"/>
          <w:szCs w:val="24"/>
          <w:lang w:val="ro-RO"/>
        </w:rPr>
        <w:t>Se va urmări</w:t>
      </w:r>
      <w:r w:rsidRPr="00586349">
        <w:rPr>
          <w:rFonts w:ascii="Garamond" w:hAnsi="Garamond" w:cs="Calibri,Bold"/>
          <w:b/>
          <w:bCs/>
          <w:sz w:val="24"/>
          <w:szCs w:val="24"/>
          <w:lang w:val="ro-RO"/>
        </w:rPr>
        <w:t xml:space="preserve"> </w:t>
      </w:r>
      <w:r w:rsidRPr="00586349">
        <w:rPr>
          <w:rFonts w:ascii="Garamond" w:hAnsi="Garamond" w:cs="Calibri,BoldItalic"/>
          <w:b/>
          <w:bCs/>
          <w:i/>
          <w:iCs/>
          <w:sz w:val="24"/>
          <w:szCs w:val="24"/>
          <w:lang w:val="ro-RO"/>
        </w:rPr>
        <w:t>refunctionalizarea zonei, luând în considerare dezideratul reamplasării</w:t>
      </w:r>
      <w:r w:rsidRPr="00586349">
        <w:rPr>
          <w:rFonts w:ascii="Garamond" w:hAnsi="Garamond" w:cs="Calibri,Bold"/>
          <w:b/>
          <w:bCs/>
          <w:sz w:val="24"/>
          <w:szCs w:val="24"/>
          <w:lang w:val="ro-RO"/>
        </w:rPr>
        <w:t xml:space="preserve"> </w:t>
      </w:r>
      <w:r w:rsidRPr="00586349">
        <w:rPr>
          <w:rFonts w:ascii="Garamond" w:hAnsi="Garamond" w:cs="Calibri,BoldItalic"/>
          <w:b/>
          <w:bCs/>
          <w:i/>
          <w:iCs/>
          <w:sz w:val="24"/>
          <w:szCs w:val="24"/>
          <w:lang w:val="ro-RO"/>
        </w:rPr>
        <w:t>si reconstrucţiei Halei Matache Măcelaru si al realizării unui spaţiu public</w:t>
      </w:r>
      <w:r w:rsidRPr="00586349">
        <w:rPr>
          <w:rFonts w:ascii="Garamond" w:hAnsi="Garamond" w:cs="Calibri,Bold"/>
          <w:b/>
          <w:bCs/>
          <w:sz w:val="24"/>
          <w:szCs w:val="24"/>
          <w:lang w:val="ro-RO"/>
        </w:rPr>
        <w:t xml:space="preserve"> </w:t>
      </w:r>
      <w:r w:rsidRPr="00586349">
        <w:rPr>
          <w:rFonts w:ascii="Garamond" w:hAnsi="Garamond" w:cs="Calibri,BoldItalic"/>
          <w:b/>
          <w:bCs/>
          <w:i/>
          <w:iCs/>
          <w:sz w:val="24"/>
          <w:szCs w:val="24"/>
          <w:lang w:val="ro-RO"/>
        </w:rPr>
        <w:t>de calitate.</w:t>
      </w:r>
    </w:p>
    <w:p w:rsidR="00A924A1" w:rsidRPr="00586349" w:rsidRDefault="00A924A1" w:rsidP="00A924A1">
      <w:pPr>
        <w:spacing w:after="0" w:line="240" w:lineRule="auto"/>
        <w:jc w:val="both"/>
        <w:rPr>
          <w:rFonts w:ascii="Garamond" w:hAnsi="Garamond" w:cs="Calibri,BoldItalic"/>
          <w:b/>
          <w:bCs/>
          <w:i/>
          <w:iCs/>
          <w:sz w:val="24"/>
          <w:szCs w:val="24"/>
          <w:lang w:val="ro-RO"/>
        </w:rPr>
      </w:pPr>
      <w:r w:rsidRPr="00586349">
        <w:rPr>
          <w:rFonts w:ascii="Garamond" w:hAnsi="Garamond" w:cs="Calibri"/>
          <w:b/>
          <w:sz w:val="24"/>
          <w:szCs w:val="24"/>
          <w:lang w:val="ro-RO"/>
        </w:rPr>
        <w:t>Implicit se vor lua în considerare următoarele aspecte:</w:t>
      </w:r>
    </w:p>
    <w:p w:rsidR="00A924A1" w:rsidRPr="00586349" w:rsidRDefault="00A924A1" w:rsidP="0018740D">
      <w:pPr>
        <w:numPr>
          <w:ilvl w:val="0"/>
          <w:numId w:val="18"/>
        </w:numPr>
        <w:autoSpaceDE w:val="0"/>
        <w:autoSpaceDN w:val="0"/>
        <w:adjustRightInd w:val="0"/>
        <w:spacing w:after="0" w:line="240" w:lineRule="auto"/>
        <w:jc w:val="both"/>
        <w:rPr>
          <w:rFonts w:ascii="Garamond" w:hAnsi="Garamond" w:cs="Calibri"/>
          <w:sz w:val="24"/>
          <w:szCs w:val="24"/>
          <w:lang w:val="ro-RO"/>
        </w:rPr>
      </w:pPr>
      <w:r w:rsidRPr="00586349">
        <w:rPr>
          <w:rFonts w:ascii="Garamond" w:hAnsi="Garamond" w:cs="Calibri"/>
          <w:sz w:val="24"/>
          <w:szCs w:val="24"/>
          <w:lang w:val="ro-RO"/>
        </w:rPr>
        <w:t>Refacerea prin intervenţii simple, a caracterului identitar al pieţei agro-alimentare prin găsirea spaţiului optim de reamplasare a halei si armonizarea ei si a noilor amenajări cu fondul construit existent si cu întregul spaţiu public deschis;</w:t>
      </w:r>
    </w:p>
    <w:p w:rsidR="00A924A1" w:rsidRPr="00586349" w:rsidRDefault="00A924A1" w:rsidP="0018740D">
      <w:pPr>
        <w:numPr>
          <w:ilvl w:val="0"/>
          <w:numId w:val="18"/>
        </w:numPr>
        <w:autoSpaceDE w:val="0"/>
        <w:autoSpaceDN w:val="0"/>
        <w:adjustRightInd w:val="0"/>
        <w:spacing w:after="0" w:line="240" w:lineRule="auto"/>
        <w:jc w:val="both"/>
        <w:rPr>
          <w:rFonts w:ascii="Garamond" w:hAnsi="Garamond" w:cs="Calibri"/>
          <w:sz w:val="24"/>
          <w:szCs w:val="24"/>
          <w:lang w:val="ro-RO"/>
        </w:rPr>
      </w:pPr>
      <w:r w:rsidRPr="00586349">
        <w:rPr>
          <w:rFonts w:ascii="Garamond" w:hAnsi="Garamond" w:cs="Calibri"/>
          <w:sz w:val="24"/>
          <w:szCs w:val="24"/>
          <w:lang w:val="ro-RO"/>
        </w:rPr>
        <w:t xml:space="preserve">Rezolvarea accesibilitătii carosabile </w:t>
      </w:r>
      <w:r w:rsidR="009A02A7" w:rsidRPr="00586349">
        <w:rPr>
          <w:rFonts w:ascii="Garamond" w:hAnsi="Garamond" w:cs="Calibri"/>
          <w:sz w:val="24"/>
          <w:szCs w:val="24"/>
          <w:lang w:val="ro-RO"/>
        </w:rPr>
        <w:t>ş</w:t>
      </w:r>
      <w:r w:rsidRPr="00586349">
        <w:rPr>
          <w:rFonts w:ascii="Garamond" w:hAnsi="Garamond" w:cs="Calibri"/>
          <w:sz w:val="24"/>
          <w:szCs w:val="24"/>
          <w:lang w:val="ro-RO"/>
        </w:rPr>
        <w:t>i pietonale în zonă, a spa</w:t>
      </w:r>
      <w:r w:rsidR="009A02A7" w:rsidRPr="00586349">
        <w:rPr>
          <w:rFonts w:ascii="Garamond" w:hAnsi="Garamond" w:cs="Calibri"/>
          <w:sz w:val="24"/>
          <w:szCs w:val="24"/>
          <w:lang w:val="ro-RO"/>
        </w:rPr>
        <w:t>ţ</w:t>
      </w:r>
      <w:r w:rsidRPr="00586349">
        <w:rPr>
          <w:rFonts w:ascii="Garamond" w:hAnsi="Garamond" w:cs="Calibri"/>
          <w:sz w:val="24"/>
          <w:szCs w:val="24"/>
          <w:lang w:val="ro-RO"/>
        </w:rPr>
        <w:t xml:space="preserve">iilor de parcare </w:t>
      </w:r>
      <w:r w:rsidR="009A02A7" w:rsidRPr="00586349">
        <w:rPr>
          <w:rFonts w:ascii="Garamond" w:hAnsi="Garamond" w:cs="Calibri"/>
          <w:sz w:val="24"/>
          <w:szCs w:val="24"/>
          <w:lang w:val="ro-RO"/>
        </w:rPr>
        <w:t>ş</w:t>
      </w:r>
      <w:r w:rsidRPr="00586349">
        <w:rPr>
          <w:rFonts w:ascii="Garamond" w:hAnsi="Garamond" w:cs="Calibri"/>
          <w:sz w:val="24"/>
          <w:szCs w:val="24"/>
          <w:lang w:val="ro-RO"/>
        </w:rPr>
        <w:t>i staţionare (majoritar subteran);</w:t>
      </w:r>
    </w:p>
    <w:p w:rsidR="00A924A1" w:rsidRPr="00586349" w:rsidRDefault="00A924A1" w:rsidP="0018740D">
      <w:pPr>
        <w:numPr>
          <w:ilvl w:val="0"/>
          <w:numId w:val="18"/>
        </w:numPr>
        <w:autoSpaceDE w:val="0"/>
        <w:autoSpaceDN w:val="0"/>
        <w:adjustRightInd w:val="0"/>
        <w:spacing w:after="0" w:line="240" w:lineRule="auto"/>
        <w:jc w:val="both"/>
        <w:rPr>
          <w:rFonts w:ascii="Garamond" w:hAnsi="Garamond" w:cs="Calibri"/>
          <w:sz w:val="24"/>
          <w:szCs w:val="24"/>
          <w:lang w:val="ro-RO"/>
        </w:rPr>
      </w:pPr>
      <w:r w:rsidRPr="00586349">
        <w:rPr>
          <w:rFonts w:ascii="Garamond" w:hAnsi="Garamond" w:cs="Calibri"/>
          <w:sz w:val="24"/>
          <w:szCs w:val="24"/>
          <w:lang w:val="ro-RO"/>
        </w:rPr>
        <w:t>Realizarea unor spa</w:t>
      </w:r>
      <w:r w:rsidR="009A02A7" w:rsidRPr="00586349">
        <w:rPr>
          <w:rFonts w:ascii="Garamond" w:hAnsi="Garamond" w:cs="Calibri"/>
          <w:sz w:val="24"/>
          <w:szCs w:val="24"/>
          <w:lang w:val="ro-RO"/>
        </w:rPr>
        <w:t>ţ</w:t>
      </w:r>
      <w:r w:rsidRPr="00586349">
        <w:rPr>
          <w:rFonts w:ascii="Garamond" w:hAnsi="Garamond" w:cs="Calibri"/>
          <w:sz w:val="24"/>
          <w:szCs w:val="24"/>
          <w:lang w:val="ro-RO"/>
        </w:rPr>
        <w:t xml:space="preserve">ii pietonale fluente </w:t>
      </w:r>
      <w:r w:rsidR="009A02A7" w:rsidRPr="00586349">
        <w:rPr>
          <w:rFonts w:ascii="Garamond" w:hAnsi="Garamond" w:cs="Calibri"/>
          <w:sz w:val="24"/>
          <w:szCs w:val="24"/>
          <w:lang w:val="ro-RO"/>
        </w:rPr>
        <w:t>ş</w:t>
      </w:r>
      <w:r w:rsidRPr="00586349">
        <w:rPr>
          <w:rFonts w:ascii="Garamond" w:hAnsi="Garamond" w:cs="Calibri"/>
          <w:sz w:val="24"/>
          <w:szCs w:val="24"/>
          <w:lang w:val="ro-RO"/>
        </w:rPr>
        <w:t>i bine orientate în raport cu func</w:t>
      </w:r>
      <w:r w:rsidR="009A02A7" w:rsidRPr="00586349">
        <w:rPr>
          <w:rFonts w:ascii="Garamond" w:hAnsi="Garamond" w:cs="Calibri"/>
          <w:sz w:val="24"/>
          <w:szCs w:val="24"/>
          <w:lang w:val="ro-RO"/>
        </w:rPr>
        <w:t>ţ</w:t>
      </w:r>
      <w:r w:rsidRPr="00586349">
        <w:rPr>
          <w:rFonts w:ascii="Garamond" w:hAnsi="Garamond" w:cs="Calibri"/>
          <w:sz w:val="24"/>
          <w:szCs w:val="24"/>
          <w:lang w:val="ro-RO"/>
        </w:rPr>
        <w:t>iunile;</w:t>
      </w:r>
    </w:p>
    <w:p w:rsidR="00A924A1" w:rsidRPr="00586349" w:rsidRDefault="00A924A1" w:rsidP="0018740D">
      <w:pPr>
        <w:numPr>
          <w:ilvl w:val="0"/>
          <w:numId w:val="18"/>
        </w:numPr>
        <w:autoSpaceDE w:val="0"/>
        <w:autoSpaceDN w:val="0"/>
        <w:adjustRightInd w:val="0"/>
        <w:spacing w:after="0" w:line="240" w:lineRule="auto"/>
        <w:jc w:val="both"/>
        <w:rPr>
          <w:rFonts w:ascii="Garamond" w:hAnsi="Garamond" w:cs="Calibri"/>
          <w:sz w:val="24"/>
          <w:szCs w:val="24"/>
          <w:lang w:val="ro-RO"/>
        </w:rPr>
      </w:pPr>
      <w:r w:rsidRPr="00586349">
        <w:rPr>
          <w:rFonts w:ascii="Garamond" w:hAnsi="Garamond" w:cs="Calibri"/>
          <w:sz w:val="24"/>
          <w:szCs w:val="24"/>
          <w:lang w:val="ro-RO"/>
        </w:rPr>
        <w:t>Amenajarea de spa</w:t>
      </w:r>
      <w:r w:rsidR="009A02A7" w:rsidRPr="00586349">
        <w:rPr>
          <w:rFonts w:ascii="Garamond" w:hAnsi="Garamond" w:cs="Calibri"/>
          <w:sz w:val="24"/>
          <w:szCs w:val="24"/>
          <w:lang w:val="ro-RO"/>
        </w:rPr>
        <w:t>ţ</w:t>
      </w:r>
      <w:r w:rsidRPr="00586349">
        <w:rPr>
          <w:rFonts w:ascii="Garamond" w:hAnsi="Garamond" w:cs="Calibri"/>
          <w:sz w:val="24"/>
          <w:szCs w:val="24"/>
          <w:lang w:val="ro-RO"/>
        </w:rPr>
        <w:t>ii verzi, armonizate cu spa</w:t>
      </w:r>
      <w:r w:rsidR="009A02A7" w:rsidRPr="00586349">
        <w:rPr>
          <w:rFonts w:ascii="Garamond" w:hAnsi="Garamond" w:cs="Calibri"/>
          <w:sz w:val="24"/>
          <w:szCs w:val="24"/>
          <w:lang w:val="ro-RO"/>
        </w:rPr>
        <w:t>ţ</w:t>
      </w:r>
      <w:r w:rsidRPr="00586349">
        <w:rPr>
          <w:rFonts w:ascii="Garamond" w:hAnsi="Garamond" w:cs="Calibri"/>
          <w:sz w:val="24"/>
          <w:szCs w:val="24"/>
          <w:lang w:val="ro-RO"/>
        </w:rPr>
        <w:t>ii mineralizate, tratate cu pavimente adecvate;</w:t>
      </w:r>
    </w:p>
    <w:p w:rsidR="00A924A1" w:rsidRPr="00586349" w:rsidRDefault="00A924A1" w:rsidP="0018740D">
      <w:pPr>
        <w:numPr>
          <w:ilvl w:val="0"/>
          <w:numId w:val="18"/>
        </w:numPr>
        <w:spacing w:after="0" w:line="240" w:lineRule="auto"/>
        <w:jc w:val="both"/>
        <w:rPr>
          <w:rFonts w:ascii="Garamond" w:hAnsi="Garamond" w:cs="Calibri"/>
          <w:sz w:val="24"/>
          <w:szCs w:val="24"/>
          <w:lang w:val="ro-RO"/>
        </w:rPr>
      </w:pPr>
      <w:r w:rsidRPr="00586349">
        <w:rPr>
          <w:rFonts w:ascii="Garamond" w:hAnsi="Garamond" w:cs="Calibri"/>
          <w:sz w:val="24"/>
          <w:szCs w:val="24"/>
          <w:lang w:val="ro-RO"/>
        </w:rPr>
        <w:t xml:space="preserve">Amplasarea de mobilier urban </w:t>
      </w:r>
      <w:r w:rsidR="009A02A7" w:rsidRPr="00586349">
        <w:rPr>
          <w:rFonts w:ascii="Garamond" w:hAnsi="Garamond" w:cs="Calibri"/>
          <w:sz w:val="24"/>
          <w:szCs w:val="24"/>
          <w:lang w:val="ro-RO"/>
        </w:rPr>
        <w:t>ş</w:t>
      </w:r>
      <w:r w:rsidRPr="00586349">
        <w:rPr>
          <w:rFonts w:ascii="Garamond" w:hAnsi="Garamond" w:cs="Calibri"/>
          <w:sz w:val="24"/>
          <w:szCs w:val="24"/>
          <w:lang w:val="ro-RO"/>
        </w:rPr>
        <w:t>i dotări personalizate stilistic;</w:t>
      </w:r>
    </w:p>
    <w:p w:rsidR="00A924A1" w:rsidRPr="00586349" w:rsidRDefault="00A924A1" w:rsidP="0018740D">
      <w:pPr>
        <w:numPr>
          <w:ilvl w:val="0"/>
          <w:numId w:val="18"/>
        </w:numPr>
        <w:autoSpaceDE w:val="0"/>
        <w:autoSpaceDN w:val="0"/>
        <w:adjustRightInd w:val="0"/>
        <w:spacing w:after="0" w:line="240" w:lineRule="auto"/>
        <w:jc w:val="both"/>
        <w:rPr>
          <w:rFonts w:ascii="Garamond" w:hAnsi="Garamond" w:cs="Calibri"/>
          <w:sz w:val="24"/>
          <w:szCs w:val="24"/>
          <w:lang w:val="ro-RO"/>
        </w:rPr>
      </w:pPr>
      <w:r w:rsidRPr="00586349">
        <w:rPr>
          <w:rFonts w:ascii="Garamond" w:hAnsi="Garamond" w:cs="Calibri"/>
          <w:sz w:val="24"/>
          <w:szCs w:val="24"/>
          <w:lang w:val="ro-RO"/>
        </w:rPr>
        <w:t xml:space="preserve">Asigurarea unui iluminat general sprijinind buna accesare </w:t>
      </w:r>
      <w:r w:rsidR="009A02A7" w:rsidRPr="00586349">
        <w:rPr>
          <w:rFonts w:ascii="Garamond" w:hAnsi="Garamond" w:cs="Calibri"/>
          <w:sz w:val="24"/>
          <w:szCs w:val="24"/>
          <w:lang w:val="ro-RO"/>
        </w:rPr>
        <w:t>ş</w:t>
      </w:r>
      <w:r w:rsidRPr="00586349">
        <w:rPr>
          <w:rFonts w:ascii="Garamond" w:hAnsi="Garamond" w:cs="Calibri"/>
          <w:sz w:val="24"/>
          <w:szCs w:val="24"/>
          <w:lang w:val="ro-RO"/>
        </w:rPr>
        <w:t>i securitatea spa</w:t>
      </w:r>
      <w:r w:rsidR="009A02A7" w:rsidRPr="00586349">
        <w:rPr>
          <w:rFonts w:ascii="Garamond" w:hAnsi="Garamond" w:cs="Calibri"/>
          <w:sz w:val="24"/>
          <w:szCs w:val="24"/>
          <w:lang w:val="ro-RO"/>
        </w:rPr>
        <w:t>ţ</w:t>
      </w:r>
      <w:r w:rsidRPr="00586349">
        <w:rPr>
          <w:rFonts w:ascii="Garamond" w:hAnsi="Garamond" w:cs="Calibri"/>
          <w:sz w:val="24"/>
          <w:szCs w:val="24"/>
          <w:lang w:val="ro-RO"/>
        </w:rPr>
        <w:t xml:space="preserve">iilor, precum </w:t>
      </w:r>
      <w:r w:rsidR="009A02A7" w:rsidRPr="00586349">
        <w:rPr>
          <w:rFonts w:ascii="Garamond" w:hAnsi="Garamond" w:cs="Calibri"/>
          <w:sz w:val="24"/>
          <w:szCs w:val="24"/>
          <w:lang w:val="ro-RO"/>
        </w:rPr>
        <w:t>ş</w:t>
      </w:r>
      <w:r w:rsidRPr="00586349">
        <w:rPr>
          <w:rFonts w:ascii="Garamond" w:hAnsi="Garamond" w:cs="Calibri"/>
          <w:sz w:val="24"/>
          <w:szCs w:val="24"/>
          <w:lang w:val="ro-RO"/>
        </w:rPr>
        <w:t xml:space="preserve">i valorificarea arhitecturii </w:t>
      </w:r>
      <w:r w:rsidR="009A02A7" w:rsidRPr="00586349">
        <w:rPr>
          <w:rFonts w:ascii="Garamond" w:hAnsi="Garamond" w:cs="Calibri"/>
          <w:sz w:val="24"/>
          <w:szCs w:val="24"/>
          <w:lang w:val="ro-RO"/>
        </w:rPr>
        <w:t>ş</w:t>
      </w:r>
      <w:r w:rsidRPr="00586349">
        <w:rPr>
          <w:rFonts w:ascii="Garamond" w:hAnsi="Garamond" w:cs="Calibri"/>
          <w:sz w:val="24"/>
          <w:szCs w:val="24"/>
          <w:lang w:val="ro-RO"/>
        </w:rPr>
        <w:t>i designului spaţial;</w:t>
      </w:r>
    </w:p>
    <w:p w:rsidR="00A924A1" w:rsidRPr="00586349" w:rsidRDefault="00A924A1" w:rsidP="0018740D">
      <w:pPr>
        <w:numPr>
          <w:ilvl w:val="0"/>
          <w:numId w:val="18"/>
        </w:numPr>
        <w:autoSpaceDE w:val="0"/>
        <w:autoSpaceDN w:val="0"/>
        <w:adjustRightInd w:val="0"/>
        <w:spacing w:after="0" w:line="240" w:lineRule="auto"/>
        <w:jc w:val="both"/>
        <w:rPr>
          <w:rFonts w:ascii="Garamond" w:hAnsi="Garamond" w:cs="Calibri"/>
          <w:sz w:val="24"/>
          <w:szCs w:val="24"/>
          <w:lang w:val="ro-RO"/>
        </w:rPr>
      </w:pPr>
      <w:r w:rsidRPr="00586349">
        <w:rPr>
          <w:rFonts w:ascii="Garamond" w:hAnsi="Garamond" w:cs="Calibri"/>
          <w:sz w:val="24"/>
          <w:szCs w:val="24"/>
          <w:lang w:val="ro-RO"/>
        </w:rPr>
        <w:t xml:space="preserve">Utilizarea de mijloace publicitare neostentative, dar vizibile </w:t>
      </w:r>
      <w:r w:rsidR="009A02A7" w:rsidRPr="00586349">
        <w:rPr>
          <w:rFonts w:ascii="Garamond" w:hAnsi="Garamond" w:cs="Calibri"/>
          <w:sz w:val="24"/>
          <w:szCs w:val="24"/>
          <w:lang w:val="ro-RO"/>
        </w:rPr>
        <w:t>ş</w:t>
      </w:r>
      <w:r w:rsidRPr="00586349">
        <w:rPr>
          <w:rFonts w:ascii="Garamond" w:hAnsi="Garamond" w:cs="Calibri"/>
          <w:sz w:val="24"/>
          <w:szCs w:val="24"/>
          <w:lang w:val="ro-RO"/>
        </w:rPr>
        <w:t>i eficiente din punct de vedere al marketingului specific;</w:t>
      </w:r>
    </w:p>
    <w:p w:rsidR="00A924A1" w:rsidRPr="00586349" w:rsidRDefault="00A924A1" w:rsidP="0018740D">
      <w:pPr>
        <w:numPr>
          <w:ilvl w:val="0"/>
          <w:numId w:val="18"/>
        </w:numPr>
        <w:autoSpaceDE w:val="0"/>
        <w:autoSpaceDN w:val="0"/>
        <w:adjustRightInd w:val="0"/>
        <w:spacing w:after="0" w:line="240" w:lineRule="auto"/>
        <w:jc w:val="both"/>
        <w:rPr>
          <w:rFonts w:ascii="Garamond" w:hAnsi="Garamond" w:cs="Calibri"/>
          <w:sz w:val="24"/>
          <w:szCs w:val="24"/>
          <w:lang w:val="ro-RO"/>
        </w:rPr>
      </w:pPr>
      <w:r w:rsidRPr="00586349">
        <w:rPr>
          <w:rFonts w:ascii="Garamond" w:hAnsi="Garamond" w:cs="Calibri"/>
          <w:sz w:val="24"/>
          <w:szCs w:val="24"/>
          <w:lang w:val="ro-RO"/>
        </w:rPr>
        <w:t xml:space="preserve">Realizarea unei volumetrii generale adecvate funcţional, neaglomerate, generatoare de imagini interioare </w:t>
      </w:r>
      <w:r w:rsidR="009A02A7" w:rsidRPr="00586349">
        <w:rPr>
          <w:rFonts w:ascii="Garamond" w:hAnsi="Garamond" w:cs="Calibri"/>
          <w:sz w:val="24"/>
          <w:szCs w:val="24"/>
          <w:lang w:val="ro-RO"/>
        </w:rPr>
        <w:t>ş</w:t>
      </w:r>
      <w:r w:rsidRPr="00586349">
        <w:rPr>
          <w:rFonts w:ascii="Garamond" w:hAnsi="Garamond" w:cs="Calibri"/>
          <w:sz w:val="24"/>
          <w:szCs w:val="24"/>
          <w:lang w:val="ro-RO"/>
        </w:rPr>
        <w:t>i exterioare interesante de la diverse niveluri de percepţie (frontal sau de la nivelurile superioare ale clădirilor din zonă).</w:t>
      </w:r>
    </w:p>
    <w:p w:rsidR="00A924A1" w:rsidRPr="00586349" w:rsidRDefault="00A924A1" w:rsidP="0018740D">
      <w:pPr>
        <w:numPr>
          <w:ilvl w:val="1"/>
          <w:numId w:val="16"/>
        </w:numPr>
        <w:tabs>
          <w:tab w:val="clear" w:pos="240"/>
          <w:tab w:val="num" w:pos="-18"/>
        </w:tabs>
        <w:spacing w:after="0" w:line="240" w:lineRule="auto"/>
        <w:ind w:left="0" w:firstLine="0"/>
        <w:jc w:val="both"/>
        <w:rPr>
          <w:rFonts w:ascii="Garamond" w:hAnsi="Garamond"/>
          <w:b/>
          <w:bCs/>
          <w:sz w:val="24"/>
          <w:szCs w:val="24"/>
          <w:lang w:val="ro-RO"/>
        </w:rPr>
      </w:pPr>
      <w:r w:rsidRPr="00586349">
        <w:rPr>
          <w:rFonts w:ascii="Garamond" w:hAnsi="Garamond"/>
          <w:b/>
          <w:bCs/>
          <w:sz w:val="24"/>
          <w:szCs w:val="24"/>
          <w:lang w:val="ro-RO"/>
        </w:rPr>
        <w:t>Măsuri de creştere a calităţii arhitectural-ambientale a clădirilor, în municipiul Bucureşti – aplicarea Legii nr. 153/2011 actualizate.</w:t>
      </w:r>
    </w:p>
    <w:p w:rsidR="00A924A1" w:rsidRPr="00586349" w:rsidRDefault="00A924A1" w:rsidP="00A924A1">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     În scopul reducerii pulberilor în suspensie şi pentru aplicarea prevederilor Legii nr. 153/2011</w:t>
      </w:r>
      <w:r w:rsidRPr="00586349">
        <w:rPr>
          <w:rFonts w:ascii="Garamond" w:hAnsi="Garamond"/>
          <w:sz w:val="24"/>
          <w:szCs w:val="24"/>
          <w:lang w:val="ro-RO"/>
        </w:rPr>
        <w:t xml:space="preserve"> actualizat</w:t>
      </w:r>
      <w:r w:rsidR="009A02A7" w:rsidRPr="00586349">
        <w:rPr>
          <w:rFonts w:ascii="Garamond" w:hAnsi="Garamond"/>
          <w:sz w:val="24"/>
          <w:szCs w:val="24"/>
          <w:lang w:val="ro-RO"/>
        </w:rPr>
        <w:t>ă</w:t>
      </w:r>
      <w:r w:rsidRPr="00586349">
        <w:rPr>
          <w:rFonts w:ascii="Garamond" w:hAnsi="Garamond"/>
          <w:sz w:val="24"/>
          <w:szCs w:val="24"/>
          <w:lang w:val="ro-RO"/>
        </w:rPr>
        <w:t>, privind m</w:t>
      </w:r>
      <w:r w:rsidR="009A02A7" w:rsidRPr="00586349">
        <w:rPr>
          <w:rFonts w:ascii="Garamond" w:hAnsi="Garamond"/>
          <w:sz w:val="24"/>
          <w:szCs w:val="24"/>
          <w:lang w:val="ro-RO"/>
        </w:rPr>
        <w:t>ă</w:t>
      </w:r>
      <w:r w:rsidRPr="00586349">
        <w:rPr>
          <w:rFonts w:ascii="Garamond" w:hAnsi="Garamond"/>
          <w:sz w:val="24"/>
          <w:szCs w:val="24"/>
          <w:lang w:val="ro-RO"/>
        </w:rPr>
        <w:t>suri de creştere a calităţii arhitectural-ambientale a clădirilor, art. 1, art. 5, Serviciul Proiecte Urbane din cadrul Direcţiei Urbanism elaborează regulamentele de intervenţie pentru zonele de acţiune prioritară în Bucureşti, începând cu zona centrală a oraşului. Acţiunea de inventariere/identificare în teren a imobilelor afectate a fost început</w:t>
      </w:r>
      <w:r w:rsidR="009A02A7" w:rsidRPr="00586349">
        <w:rPr>
          <w:rFonts w:ascii="Garamond" w:hAnsi="Garamond"/>
          <w:sz w:val="24"/>
          <w:szCs w:val="24"/>
          <w:lang w:val="ro-RO"/>
        </w:rPr>
        <w:t>ă</w:t>
      </w:r>
      <w:r w:rsidRPr="00586349">
        <w:rPr>
          <w:rFonts w:ascii="Garamond" w:hAnsi="Garamond"/>
          <w:sz w:val="24"/>
          <w:szCs w:val="24"/>
          <w:lang w:val="ro-RO"/>
        </w:rPr>
        <w:t xml:space="preserve"> de către Direcţia Generala de Poliţie Locala şi Control a Municipiului Bucureşti - Direcţia Control şi continuată de Direcţia Urbanism – SPU, fiind în prezent în curs de elaborare. </w:t>
      </w:r>
      <w:r w:rsidRPr="00586349">
        <w:rPr>
          <w:rFonts w:ascii="Garamond" w:hAnsi="Garamond"/>
          <w:b/>
          <w:sz w:val="24"/>
          <w:szCs w:val="24"/>
          <w:lang w:val="ro-RO"/>
        </w:rPr>
        <w:t>Efecte benefice scontate</w:t>
      </w:r>
      <w:r w:rsidRPr="00586349">
        <w:rPr>
          <w:rFonts w:ascii="Garamond" w:hAnsi="Garamond"/>
          <w:sz w:val="24"/>
          <w:szCs w:val="24"/>
          <w:lang w:val="ro-RO"/>
        </w:rPr>
        <w:t xml:space="preserve">: eliminarea riscurilor propriu-zise în ceea ce priveşte pietonii ce se deplasează în preajma clădirilor ale căror faţade sunt deteriorate şi eliminarea unor surse constante de pulberi </w:t>
      </w:r>
      <w:r w:rsidRPr="00586349">
        <w:rPr>
          <w:rFonts w:ascii="Garamond" w:hAnsi="Garamond"/>
          <w:sz w:val="24"/>
          <w:szCs w:val="24"/>
          <w:lang w:val="ro-RO"/>
        </w:rPr>
        <w:lastRenderedPageBreak/>
        <w:t xml:space="preserve">în suspensie (praf ce se desprinde de pe faţadele deteriorate) şi conservarea patrimoniului construit al capitalei. </w:t>
      </w:r>
    </w:p>
    <w:p w:rsidR="00A924A1" w:rsidRPr="00586349" w:rsidRDefault="00A924A1" w:rsidP="00A924A1">
      <w:pPr>
        <w:spacing w:after="0" w:line="240" w:lineRule="auto"/>
        <w:jc w:val="both"/>
        <w:rPr>
          <w:rFonts w:ascii="Garamond" w:hAnsi="Garamond"/>
          <w:sz w:val="24"/>
          <w:szCs w:val="24"/>
          <w:lang w:val="ro-RO"/>
        </w:rPr>
      </w:pPr>
      <w:r w:rsidRPr="00586349">
        <w:rPr>
          <w:rFonts w:ascii="Garamond" w:hAnsi="Garamond"/>
          <w:sz w:val="24"/>
          <w:szCs w:val="24"/>
          <w:lang w:val="ro-RO"/>
        </w:rPr>
        <w:t>-Au fost inventariate 1052 imobile;</w:t>
      </w:r>
    </w:p>
    <w:p w:rsidR="00A924A1" w:rsidRPr="00586349" w:rsidRDefault="00A924A1" w:rsidP="00A924A1">
      <w:pPr>
        <w:spacing w:after="0" w:line="240" w:lineRule="auto"/>
        <w:jc w:val="both"/>
        <w:rPr>
          <w:rFonts w:ascii="Garamond" w:hAnsi="Garamond"/>
          <w:sz w:val="24"/>
          <w:szCs w:val="24"/>
          <w:lang w:val="ro-RO"/>
        </w:rPr>
      </w:pPr>
      <w:r w:rsidRPr="00586349">
        <w:rPr>
          <w:rFonts w:ascii="Garamond" w:hAnsi="Garamond"/>
          <w:sz w:val="24"/>
          <w:szCs w:val="24"/>
          <w:lang w:val="ro-RO"/>
        </w:rPr>
        <w:t>-Au fost notificaţi cca. 3625 proprietari;</w:t>
      </w:r>
    </w:p>
    <w:p w:rsidR="00A924A1" w:rsidRPr="00586349" w:rsidRDefault="00A924A1" w:rsidP="00A924A1">
      <w:pPr>
        <w:spacing w:after="0" w:line="240" w:lineRule="auto"/>
        <w:jc w:val="both"/>
        <w:rPr>
          <w:rFonts w:ascii="Garamond" w:hAnsi="Garamond"/>
          <w:bCs/>
          <w:sz w:val="24"/>
          <w:szCs w:val="24"/>
          <w:lang w:val="ro-RO"/>
        </w:rPr>
      </w:pPr>
      <w:r w:rsidRPr="00586349">
        <w:rPr>
          <w:rFonts w:ascii="Garamond" w:hAnsi="Garamond"/>
          <w:sz w:val="24"/>
          <w:szCs w:val="24"/>
          <w:lang w:val="ro-RO"/>
        </w:rPr>
        <w:t>-Activitatea de inventariere şi identificare a zonelor cu probleme a continuat şi în 2014;</w:t>
      </w:r>
    </w:p>
    <w:p w:rsidR="00A924A1" w:rsidRPr="00586349" w:rsidRDefault="00A924A1" w:rsidP="00A924A1">
      <w:pPr>
        <w:spacing w:after="0" w:line="240" w:lineRule="auto"/>
        <w:jc w:val="both"/>
        <w:rPr>
          <w:rFonts w:ascii="Garamond" w:hAnsi="Garamond"/>
          <w:b/>
          <w:bCs/>
          <w:sz w:val="24"/>
          <w:szCs w:val="24"/>
          <w:lang w:val="ro-RO"/>
        </w:rPr>
      </w:pPr>
      <w:r w:rsidRPr="00586349">
        <w:rPr>
          <w:rFonts w:ascii="Garamond" w:hAnsi="Garamond"/>
          <w:bCs/>
          <w:sz w:val="24"/>
          <w:szCs w:val="24"/>
          <w:lang w:val="ro-RO"/>
        </w:rPr>
        <w:t>-A fost elaborat un proiect de H</w:t>
      </w:r>
      <w:r w:rsidR="009A02A7" w:rsidRPr="00586349">
        <w:rPr>
          <w:rFonts w:ascii="Garamond" w:hAnsi="Garamond"/>
          <w:bCs/>
          <w:sz w:val="24"/>
          <w:szCs w:val="24"/>
          <w:lang w:val="ro-RO"/>
        </w:rPr>
        <w:t>.</w:t>
      </w:r>
      <w:r w:rsidRPr="00586349">
        <w:rPr>
          <w:rFonts w:ascii="Garamond" w:hAnsi="Garamond"/>
          <w:bCs/>
          <w:sz w:val="24"/>
          <w:szCs w:val="24"/>
          <w:lang w:val="ro-RO"/>
        </w:rPr>
        <w:t>C</w:t>
      </w:r>
      <w:r w:rsidR="009A02A7" w:rsidRPr="00586349">
        <w:rPr>
          <w:rFonts w:ascii="Garamond" w:hAnsi="Garamond"/>
          <w:bCs/>
          <w:sz w:val="24"/>
          <w:szCs w:val="24"/>
          <w:lang w:val="ro-RO"/>
        </w:rPr>
        <w:t>.</w:t>
      </w:r>
      <w:r w:rsidRPr="00586349">
        <w:rPr>
          <w:rFonts w:ascii="Garamond" w:hAnsi="Garamond"/>
          <w:bCs/>
          <w:sz w:val="24"/>
          <w:szCs w:val="24"/>
          <w:lang w:val="ro-RO"/>
        </w:rPr>
        <w:t>G</w:t>
      </w:r>
      <w:r w:rsidR="009A02A7" w:rsidRPr="00586349">
        <w:rPr>
          <w:rFonts w:ascii="Garamond" w:hAnsi="Garamond"/>
          <w:bCs/>
          <w:sz w:val="24"/>
          <w:szCs w:val="24"/>
          <w:lang w:val="ro-RO"/>
        </w:rPr>
        <w:t>.</w:t>
      </w:r>
      <w:r w:rsidRPr="00586349">
        <w:rPr>
          <w:rFonts w:ascii="Garamond" w:hAnsi="Garamond"/>
          <w:bCs/>
          <w:sz w:val="24"/>
          <w:szCs w:val="24"/>
          <w:lang w:val="ro-RO"/>
        </w:rPr>
        <w:t>M</w:t>
      </w:r>
      <w:r w:rsidR="009A02A7" w:rsidRPr="00586349">
        <w:rPr>
          <w:rFonts w:ascii="Garamond" w:hAnsi="Garamond"/>
          <w:bCs/>
          <w:sz w:val="24"/>
          <w:szCs w:val="24"/>
          <w:lang w:val="ro-RO"/>
        </w:rPr>
        <w:t>.</w:t>
      </w:r>
      <w:r w:rsidRPr="00586349">
        <w:rPr>
          <w:rFonts w:ascii="Garamond" w:hAnsi="Garamond"/>
          <w:bCs/>
          <w:sz w:val="24"/>
          <w:szCs w:val="24"/>
          <w:lang w:val="ro-RO"/>
        </w:rPr>
        <w:t>B</w:t>
      </w:r>
      <w:r w:rsidR="009A02A7" w:rsidRPr="00586349">
        <w:rPr>
          <w:rFonts w:ascii="Garamond" w:hAnsi="Garamond"/>
          <w:bCs/>
          <w:sz w:val="24"/>
          <w:szCs w:val="24"/>
          <w:lang w:val="ro-RO"/>
        </w:rPr>
        <w:t>.</w:t>
      </w:r>
      <w:r w:rsidRPr="00586349">
        <w:rPr>
          <w:rFonts w:ascii="Garamond" w:hAnsi="Garamond"/>
          <w:bCs/>
          <w:sz w:val="24"/>
          <w:szCs w:val="24"/>
          <w:lang w:val="ro-RO"/>
        </w:rPr>
        <w:t>, în vederea aprobării Regulamentului de reabilitare a faţadelor, care necesit</w:t>
      </w:r>
      <w:r w:rsidR="009A02A7" w:rsidRPr="00586349">
        <w:rPr>
          <w:rFonts w:ascii="Garamond" w:hAnsi="Garamond"/>
          <w:bCs/>
          <w:sz w:val="24"/>
          <w:szCs w:val="24"/>
          <w:lang w:val="ro-RO"/>
        </w:rPr>
        <w:t>ă</w:t>
      </w:r>
      <w:r w:rsidRPr="00586349">
        <w:rPr>
          <w:rFonts w:ascii="Garamond" w:hAnsi="Garamond"/>
          <w:bCs/>
          <w:sz w:val="24"/>
          <w:szCs w:val="24"/>
          <w:lang w:val="ro-RO"/>
        </w:rPr>
        <w:t xml:space="preserve"> modificări, întrucât în 2013 Legea nr. 153/2011 a fost actualizat</w:t>
      </w:r>
      <w:r w:rsidR="009A02A7" w:rsidRPr="00586349">
        <w:rPr>
          <w:rFonts w:ascii="Garamond" w:hAnsi="Garamond"/>
          <w:bCs/>
          <w:sz w:val="24"/>
          <w:szCs w:val="24"/>
          <w:lang w:val="ro-RO"/>
        </w:rPr>
        <w:t>ă</w:t>
      </w:r>
      <w:r w:rsidRPr="00586349">
        <w:rPr>
          <w:rFonts w:ascii="Garamond" w:hAnsi="Garamond"/>
          <w:bCs/>
          <w:sz w:val="24"/>
          <w:szCs w:val="24"/>
          <w:lang w:val="ro-RO"/>
        </w:rPr>
        <w:t>, introducându-se în aria de acţiune şi clădirile monument împreun</w:t>
      </w:r>
      <w:r w:rsidR="009A02A7" w:rsidRPr="00586349">
        <w:rPr>
          <w:rFonts w:ascii="Garamond" w:hAnsi="Garamond"/>
          <w:bCs/>
          <w:sz w:val="24"/>
          <w:szCs w:val="24"/>
          <w:lang w:val="ro-RO"/>
        </w:rPr>
        <w:t>ă</w:t>
      </w:r>
      <w:r w:rsidRPr="00586349">
        <w:rPr>
          <w:rFonts w:ascii="Garamond" w:hAnsi="Garamond"/>
          <w:bCs/>
          <w:sz w:val="24"/>
          <w:szCs w:val="24"/>
          <w:lang w:val="ro-RO"/>
        </w:rPr>
        <w:t xml:space="preserve"> cu zonele lor de protecţie şi zonele construite protejate delimitate şi reglementate prin PUZ aprobat cu H</w:t>
      </w:r>
      <w:r w:rsidR="009A02A7" w:rsidRPr="00586349">
        <w:rPr>
          <w:rFonts w:ascii="Garamond" w:hAnsi="Garamond"/>
          <w:bCs/>
          <w:sz w:val="24"/>
          <w:szCs w:val="24"/>
          <w:lang w:val="ro-RO"/>
        </w:rPr>
        <w:t>.</w:t>
      </w:r>
      <w:r w:rsidRPr="00586349">
        <w:rPr>
          <w:rFonts w:ascii="Garamond" w:hAnsi="Garamond"/>
          <w:bCs/>
          <w:sz w:val="24"/>
          <w:szCs w:val="24"/>
          <w:lang w:val="ro-RO"/>
        </w:rPr>
        <w:t>C</w:t>
      </w:r>
      <w:r w:rsidR="009A02A7" w:rsidRPr="00586349">
        <w:rPr>
          <w:rFonts w:ascii="Garamond" w:hAnsi="Garamond"/>
          <w:bCs/>
          <w:sz w:val="24"/>
          <w:szCs w:val="24"/>
          <w:lang w:val="ro-RO"/>
        </w:rPr>
        <w:t>.</w:t>
      </w:r>
      <w:r w:rsidRPr="00586349">
        <w:rPr>
          <w:rFonts w:ascii="Garamond" w:hAnsi="Garamond"/>
          <w:bCs/>
          <w:sz w:val="24"/>
          <w:szCs w:val="24"/>
          <w:lang w:val="ro-RO"/>
        </w:rPr>
        <w:t>G</w:t>
      </w:r>
      <w:r w:rsidR="009A02A7" w:rsidRPr="00586349">
        <w:rPr>
          <w:rFonts w:ascii="Garamond" w:hAnsi="Garamond"/>
          <w:bCs/>
          <w:sz w:val="24"/>
          <w:szCs w:val="24"/>
          <w:lang w:val="ro-RO"/>
        </w:rPr>
        <w:t>.</w:t>
      </w:r>
      <w:r w:rsidRPr="00586349">
        <w:rPr>
          <w:rFonts w:ascii="Garamond" w:hAnsi="Garamond"/>
          <w:bCs/>
          <w:sz w:val="24"/>
          <w:szCs w:val="24"/>
          <w:lang w:val="ro-RO"/>
        </w:rPr>
        <w:t>M</w:t>
      </w:r>
      <w:r w:rsidR="009A02A7" w:rsidRPr="00586349">
        <w:rPr>
          <w:rFonts w:ascii="Garamond" w:hAnsi="Garamond"/>
          <w:bCs/>
          <w:sz w:val="24"/>
          <w:szCs w:val="24"/>
          <w:lang w:val="ro-RO"/>
        </w:rPr>
        <w:t>.</w:t>
      </w:r>
      <w:r w:rsidRPr="00586349">
        <w:rPr>
          <w:rFonts w:ascii="Garamond" w:hAnsi="Garamond"/>
          <w:bCs/>
          <w:sz w:val="24"/>
          <w:szCs w:val="24"/>
          <w:lang w:val="ro-RO"/>
        </w:rPr>
        <w:t>B</w:t>
      </w:r>
      <w:r w:rsidR="009A02A7" w:rsidRPr="00586349">
        <w:rPr>
          <w:rFonts w:ascii="Garamond" w:hAnsi="Garamond"/>
          <w:bCs/>
          <w:sz w:val="24"/>
          <w:szCs w:val="24"/>
          <w:lang w:val="ro-RO"/>
        </w:rPr>
        <w:t>.</w:t>
      </w:r>
      <w:r w:rsidRPr="00586349">
        <w:rPr>
          <w:rFonts w:ascii="Garamond" w:hAnsi="Garamond"/>
          <w:bCs/>
          <w:sz w:val="24"/>
          <w:szCs w:val="24"/>
          <w:lang w:val="ro-RO"/>
        </w:rPr>
        <w:t xml:space="preserve"> nr. 279/2000. </w:t>
      </w:r>
      <w:r w:rsidR="00E566F0" w:rsidRPr="00586349">
        <w:rPr>
          <w:rFonts w:ascii="Garamond" w:hAnsi="Garamond"/>
          <w:b/>
          <w:bCs/>
          <w:sz w:val="24"/>
          <w:szCs w:val="24"/>
          <w:lang w:val="ro-RO"/>
        </w:rPr>
        <w:t>N</w:t>
      </w:r>
      <w:r w:rsidRPr="00586349">
        <w:rPr>
          <w:rFonts w:ascii="Garamond" w:hAnsi="Garamond"/>
          <w:b/>
          <w:bCs/>
          <w:sz w:val="24"/>
          <w:szCs w:val="24"/>
          <w:lang w:val="ro-RO"/>
        </w:rPr>
        <w:t xml:space="preserve">oul Regulament de intervenţie asupra faţadelor se află în procedura de avizare la Direcţia pentru Cultura a Municipiului Bucureşti, conform cerinţelor legale în vigoare; </w:t>
      </w:r>
    </w:p>
    <w:p w:rsidR="00A924A1" w:rsidRPr="00586349" w:rsidRDefault="00A924A1" w:rsidP="00A924A1">
      <w:pPr>
        <w:spacing w:after="0" w:line="240" w:lineRule="auto"/>
        <w:jc w:val="both"/>
        <w:rPr>
          <w:rFonts w:ascii="Garamond" w:hAnsi="Garamond"/>
          <w:bCs/>
          <w:sz w:val="24"/>
          <w:szCs w:val="24"/>
          <w:lang w:val="ro-RO"/>
        </w:rPr>
      </w:pPr>
      <w:r w:rsidRPr="00586349">
        <w:rPr>
          <w:rFonts w:ascii="Garamond" w:hAnsi="Garamond"/>
          <w:bCs/>
          <w:sz w:val="24"/>
          <w:szCs w:val="24"/>
          <w:lang w:val="ro-RO"/>
        </w:rPr>
        <w:t xml:space="preserve">-Acţiunea de identificare a imobilelor </w:t>
      </w:r>
      <w:r w:rsidR="00384A68" w:rsidRPr="00586349">
        <w:rPr>
          <w:rFonts w:ascii="Garamond" w:hAnsi="Garamond"/>
          <w:bCs/>
          <w:sz w:val="24"/>
          <w:szCs w:val="24"/>
          <w:lang w:val="ro-RO"/>
        </w:rPr>
        <w:t>a continu</w:t>
      </w:r>
      <w:r w:rsidRPr="00586349">
        <w:rPr>
          <w:rFonts w:ascii="Garamond" w:hAnsi="Garamond"/>
          <w:bCs/>
          <w:sz w:val="24"/>
          <w:szCs w:val="24"/>
          <w:lang w:val="ro-RO"/>
        </w:rPr>
        <w:t>a</w:t>
      </w:r>
      <w:r w:rsidR="00384A68" w:rsidRPr="00586349">
        <w:rPr>
          <w:rFonts w:ascii="Garamond" w:hAnsi="Garamond"/>
          <w:bCs/>
          <w:sz w:val="24"/>
          <w:szCs w:val="24"/>
          <w:lang w:val="ro-RO"/>
        </w:rPr>
        <w:t>t</w:t>
      </w:r>
      <w:r w:rsidRPr="00586349">
        <w:rPr>
          <w:rFonts w:ascii="Garamond" w:hAnsi="Garamond"/>
          <w:bCs/>
          <w:sz w:val="24"/>
          <w:szCs w:val="24"/>
          <w:lang w:val="ro-RO"/>
        </w:rPr>
        <w:t xml:space="preserve"> în 2014.</w:t>
      </w:r>
    </w:p>
    <w:p w:rsidR="00A924A1" w:rsidRPr="00586349" w:rsidRDefault="00A924A1" w:rsidP="00A924A1">
      <w:pPr>
        <w:spacing w:after="0" w:line="240" w:lineRule="auto"/>
        <w:jc w:val="both"/>
        <w:rPr>
          <w:rFonts w:ascii="Garamond" w:hAnsi="Garamond"/>
          <w:b/>
          <w:shadow/>
          <w:sz w:val="24"/>
          <w:szCs w:val="24"/>
          <w:lang w:val="ro-RO"/>
        </w:rPr>
      </w:pPr>
    </w:p>
    <w:p w:rsidR="00A924A1" w:rsidRPr="00586349" w:rsidRDefault="007B5448" w:rsidP="00A924A1">
      <w:pPr>
        <w:spacing w:after="0" w:line="240" w:lineRule="auto"/>
        <w:jc w:val="both"/>
        <w:rPr>
          <w:rFonts w:ascii="Garamond" w:hAnsi="Garamond"/>
          <w:sz w:val="24"/>
          <w:szCs w:val="24"/>
          <w:lang w:val="ro-RO"/>
        </w:rPr>
      </w:pPr>
      <w:r>
        <w:rPr>
          <w:rFonts w:ascii="Garamond" w:hAnsi="Garamond"/>
          <w:b/>
          <w:shadow/>
          <w:sz w:val="24"/>
          <w:szCs w:val="24"/>
          <w:lang w:val="ro-RO"/>
        </w:rPr>
        <w:t>b)</w:t>
      </w:r>
      <w:r w:rsidR="00A924A1" w:rsidRPr="00586349">
        <w:rPr>
          <w:rFonts w:ascii="Garamond" w:hAnsi="Garamond"/>
          <w:b/>
          <w:shadow/>
          <w:sz w:val="24"/>
          <w:szCs w:val="24"/>
          <w:lang w:val="ro-RO"/>
        </w:rPr>
        <w:t xml:space="preserve"> În conformitate cu cele expuse la punctul A </w:t>
      </w:r>
      <w:r w:rsidR="00A924A1" w:rsidRPr="00586349">
        <w:rPr>
          <w:rFonts w:ascii="Garamond" w:hAnsi="Garamond"/>
          <w:shadow/>
          <w:sz w:val="24"/>
          <w:szCs w:val="24"/>
          <w:lang w:val="ro-RO"/>
        </w:rPr>
        <w:t>(obiectul de activitate al D</w:t>
      </w:r>
      <w:r w:rsidR="009A02A7" w:rsidRPr="00586349">
        <w:rPr>
          <w:rFonts w:ascii="Garamond" w:hAnsi="Garamond"/>
          <w:shadow/>
          <w:sz w:val="24"/>
          <w:szCs w:val="24"/>
          <w:lang w:val="ro-RO"/>
        </w:rPr>
        <w:t>.</w:t>
      </w:r>
      <w:r w:rsidR="00A924A1" w:rsidRPr="00586349">
        <w:rPr>
          <w:rFonts w:ascii="Garamond" w:hAnsi="Garamond"/>
          <w:shadow/>
          <w:sz w:val="24"/>
          <w:szCs w:val="24"/>
          <w:lang w:val="ro-RO"/>
        </w:rPr>
        <w:t>U</w:t>
      </w:r>
      <w:r w:rsidR="009A02A7" w:rsidRPr="00586349">
        <w:rPr>
          <w:rFonts w:ascii="Garamond" w:hAnsi="Garamond"/>
          <w:shadow/>
          <w:sz w:val="24"/>
          <w:szCs w:val="24"/>
          <w:lang w:val="ro-RO"/>
        </w:rPr>
        <w:t>.</w:t>
      </w:r>
      <w:r w:rsidR="00A924A1" w:rsidRPr="00586349">
        <w:rPr>
          <w:rFonts w:ascii="Garamond" w:hAnsi="Garamond"/>
          <w:shadow/>
          <w:sz w:val="24"/>
          <w:szCs w:val="24"/>
          <w:lang w:val="ro-RO"/>
        </w:rPr>
        <w:t xml:space="preserve"> – P</w:t>
      </w:r>
      <w:r w:rsidR="009A02A7" w:rsidRPr="00586349">
        <w:rPr>
          <w:rFonts w:ascii="Garamond" w:hAnsi="Garamond"/>
          <w:shadow/>
          <w:sz w:val="24"/>
          <w:szCs w:val="24"/>
          <w:lang w:val="ro-RO"/>
        </w:rPr>
        <w:t>.</w:t>
      </w:r>
      <w:r w:rsidR="00A924A1" w:rsidRPr="00586349">
        <w:rPr>
          <w:rFonts w:ascii="Garamond" w:hAnsi="Garamond"/>
          <w:shadow/>
          <w:sz w:val="24"/>
          <w:szCs w:val="24"/>
          <w:lang w:val="ro-RO"/>
        </w:rPr>
        <w:t>M</w:t>
      </w:r>
      <w:r w:rsidR="009A02A7" w:rsidRPr="00586349">
        <w:rPr>
          <w:rFonts w:ascii="Garamond" w:hAnsi="Garamond"/>
          <w:shadow/>
          <w:sz w:val="24"/>
          <w:szCs w:val="24"/>
          <w:lang w:val="ro-RO"/>
        </w:rPr>
        <w:t>.</w:t>
      </w:r>
      <w:r w:rsidR="00A924A1" w:rsidRPr="00586349">
        <w:rPr>
          <w:rFonts w:ascii="Garamond" w:hAnsi="Garamond"/>
          <w:shadow/>
          <w:sz w:val="24"/>
          <w:szCs w:val="24"/>
          <w:lang w:val="ro-RO"/>
        </w:rPr>
        <w:t>B</w:t>
      </w:r>
      <w:r w:rsidR="009A02A7" w:rsidRPr="00586349">
        <w:rPr>
          <w:rFonts w:ascii="Garamond" w:hAnsi="Garamond"/>
          <w:shadow/>
          <w:sz w:val="24"/>
          <w:szCs w:val="24"/>
          <w:lang w:val="ro-RO"/>
        </w:rPr>
        <w:t>.</w:t>
      </w:r>
      <w:r w:rsidR="00A924A1" w:rsidRPr="00586349">
        <w:rPr>
          <w:rFonts w:ascii="Garamond" w:hAnsi="Garamond"/>
          <w:shadow/>
          <w:sz w:val="24"/>
          <w:szCs w:val="24"/>
          <w:lang w:val="ro-RO"/>
        </w:rPr>
        <w:t xml:space="preserve"> şi proiectele derulate sau în curs de elaborare în perioada 2014) </w:t>
      </w:r>
      <w:r w:rsidR="00A924A1" w:rsidRPr="00586349">
        <w:rPr>
          <w:rFonts w:ascii="Garamond" w:hAnsi="Garamond"/>
          <w:shadow/>
          <w:sz w:val="24"/>
          <w:szCs w:val="24"/>
        </w:rPr>
        <w:t>s-au</w:t>
      </w:r>
      <w:r w:rsidR="00A924A1" w:rsidRPr="00586349">
        <w:rPr>
          <w:rFonts w:ascii="Garamond" w:hAnsi="Garamond"/>
          <w:shadow/>
          <w:sz w:val="24"/>
          <w:szCs w:val="24"/>
          <w:lang w:val="ro-RO"/>
        </w:rPr>
        <w:t xml:space="preserve"> extras din </w:t>
      </w:r>
      <w:r w:rsidR="00A924A1" w:rsidRPr="00586349">
        <w:rPr>
          <w:rFonts w:ascii="Garamond" w:hAnsi="Garamond"/>
          <w:sz w:val="24"/>
          <w:szCs w:val="24"/>
          <w:lang w:val="ro-RO"/>
        </w:rPr>
        <w:t>Planul Local de Acţiune pentru Mediu al Municipiului Bucureşti – PLAM, aprobat prin H.C.G.M.B. nr. 294/2005 problemele de mediu pe care le rezolvă aceste proiecte, precum şi acţiunile corespunzătoare nominalizate în acest document, după cum urmează:</w:t>
      </w:r>
    </w:p>
    <w:p w:rsidR="00A924A1" w:rsidRPr="00586349" w:rsidRDefault="00A924A1" w:rsidP="00A924A1">
      <w:pPr>
        <w:spacing w:after="0" w:line="240" w:lineRule="auto"/>
        <w:jc w:val="both"/>
        <w:rPr>
          <w:rFonts w:ascii="Garamond" w:hAnsi="Garamond"/>
          <w:b/>
          <w:sz w:val="24"/>
          <w:szCs w:val="24"/>
          <w:lang w:val="it-IT"/>
        </w:rPr>
      </w:pPr>
      <w:r w:rsidRPr="00586349">
        <w:rPr>
          <w:rFonts w:ascii="Garamond" w:hAnsi="Garamond"/>
          <w:b/>
          <w:sz w:val="24"/>
          <w:szCs w:val="24"/>
          <w:lang w:val="it-IT"/>
        </w:rPr>
        <w:t>PM 1–3: Creşterea numărului de suprafeţe construite, terenuri private etc. în perimetrul parcurilor/zonelor verzi din municipiul Bucureşti</w:t>
      </w:r>
    </w:p>
    <w:p w:rsidR="00A924A1" w:rsidRPr="00586349" w:rsidRDefault="00A924A1" w:rsidP="00A924A1">
      <w:pPr>
        <w:spacing w:after="0" w:line="240" w:lineRule="auto"/>
        <w:jc w:val="both"/>
        <w:rPr>
          <w:rFonts w:ascii="Garamond" w:hAnsi="Garamond"/>
          <w:sz w:val="24"/>
          <w:szCs w:val="24"/>
          <w:lang w:val="it-IT"/>
        </w:rPr>
      </w:pPr>
      <w:r w:rsidRPr="00586349">
        <w:rPr>
          <w:rFonts w:ascii="Garamond" w:hAnsi="Garamond"/>
          <w:sz w:val="24"/>
          <w:szCs w:val="24"/>
          <w:lang w:val="it-IT"/>
        </w:rPr>
        <w:t xml:space="preserve">-Elaborarea unor studii specializate, pentru corelarea cu situaţia reală existentă a reglementărilor de spaţii verzi promovate prin P.U.G. </w:t>
      </w:r>
    </w:p>
    <w:p w:rsidR="007B5448" w:rsidRDefault="00A924A1" w:rsidP="00A924A1">
      <w:pPr>
        <w:spacing w:after="0" w:line="240" w:lineRule="auto"/>
        <w:jc w:val="both"/>
        <w:rPr>
          <w:rFonts w:ascii="Garamond" w:hAnsi="Garamond"/>
          <w:sz w:val="24"/>
          <w:szCs w:val="24"/>
          <w:lang w:val="it-IT"/>
        </w:rPr>
      </w:pPr>
      <w:r w:rsidRPr="00586349">
        <w:rPr>
          <w:rFonts w:ascii="Garamond" w:hAnsi="Garamond"/>
          <w:sz w:val="24"/>
          <w:szCs w:val="24"/>
          <w:lang w:val="it-IT"/>
        </w:rPr>
        <w:t xml:space="preserve">-Aplicarea interdicţiei de construire pe spaţii verzi.       </w:t>
      </w:r>
    </w:p>
    <w:p w:rsidR="00A924A1" w:rsidRPr="00586349" w:rsidRDefault="00A924A1" w:rsidP="00A924A1">
      <w:pPr>
        <w:spacing w:after="0" w:line="240" w:lineRule="auto"/>
        <w:jc w:val="both"/>
        <w:rPr>
          <w:rFonts w:ascii="Garamond" w:hAnsi="Garamond"/>
          <w:sz w:val="24"/>
          <w:szCs w:val="24"/>
          <w:lang w:val="it-IT"/>
        </w:rPr>
      </w:pPr>
      <w:r w:rsidRPr="00586349">
        <w:rPr>
          <w:rFonts w:ascii="Garamond" w:hAnsi="Garamond"/>
          <w:sz w:val="24"/>
          <w:szCs w:val="24"/>
          <w:lang w:val="it-IT"/>
        </w:rPr>
        <w:t xml:space="preserve">              </w:t>
      </w:r>
    </w:p>
    <w:p w:rsidR="00A924A1" w:rsidRPr="00586349" w:rsidRDefault="00A924A1" w:rsidP="00A924A1">
      <w:pPr>
        <w:spacing w:after="0" w:line="240" w:lineRule="auto"/>
        <w:jc w:val="both"/>
        <w:rPr>
          <w:rFonts w:ascii="Garamond" w:hAnsi="Garamond"/>
          <w:b/>
          <w:sz w:val="24"/>
          <w:szCs w:val="24"/>
          <w:lang w:val="it-IT"/>
        </w:rPr>
      </w:pPr>
      <w:r w:rsidRPr="00586349">
        <w:rPr>
          <w:rFonts w:ascii="Garamond" w:hAnsi="Garamond"/>
          <w:b/>
          <w:sz w:val="24"/>
          <w:szCs w:val="24"/>
          <w:lang w:val="it-IT"/>
        </w:rPr>
        <w:t>PM 1–</w:t>
      </w:r>
      <w:r w:rsidR="002E5BDF" w:rsidRPr="00586349">
        <w:rPr>
          <w:rFonts w:ascii="Garamond" w:hAnsi="Garamond"/>
          <w:b/>
          <w:sz w:val="24"/>
          <w:szCs w:val="24"/>
          <w:lang w:val="it-IT"/>
        </w:rPr>
        <w:t>7</w:t>
      </w:r>
      <w:r w:rsidRPr="00586349">
        <w:rPr>
          <w:rFonts w:ascii="Garamond" w:hAnsi="Garamond"/>
          <w:b/>
          <w:sz w:val="24"/>
          <w:szCs w:val="24"/>
          <w:lang w:val="it-IT"/>
        </w:rPr>
        <w:t xml:space="preserve">: Lipsa perdelelor verzi de protecţie în proximitatea zonelor rezidenţiale </w:t>
      </w:r>
    </w:p>
    <w:p w:rsidR="007B5448" w:rsidRDefault="00A924A1" w:rsidP="00A924A1">
      <w:pPr>
        <w:spacing w:after="0" w:line="240" w:lineRule="auto"/>
        <w:jc w:val="both"/>
        <w:rPr>
          <w:rFonts w:ascii="Garamond" w:hAnsi="Garamond"/>
          <w:sz w:val="24"/>
          <w:szCs w:val="24"/>
          <w:lang w:val="it-IT"/>
        </w:rPr>
      </w:pPr>
      <w:r w:rsidRPr="00586349">
        <w:rPr>
          <w:rFonts w:ascii="Garamond" w:hAnsi="Garamond"/>
          <w:sz w:val="24"/>
          <w:szCs w:val="24"/>
          <w:lang w:val="it-IT"/>
        </w:rPr>
        <w:t xml:space="preserve">-Impunerea, prin actele de reglementare, a obligaţiei agenţilor economici ce desfăşoară activităţi cu impact semnificativ asupra mediului, de a amplasa perdele de protecţie în jurul punctelor de lucru.     </w:t>
      </w:r>
    </w:p>
    <w:p w:rsidR="00A924A1" w:rsidRPr="00586349" w:rsidRDefault="00A924A1" w:rsidP="00A924A1">
      <w:pPr>
        <w:spacing w:after="0" w:line="240" w:lineRule="auto"/>
        <w:jc w:val="both"/>
        <w:rPr>
          <w:rFonts w:ascii="Garamond" w:hAnsi="Garamond"/>
          <w:sz w:val="24"/>
          <w:szCs w:val="24"/>
          <w:lang w:val="it-IT"/>
        </w:rPr>
      </w:pPr>
      <w:r w:rsidRPr="00586349">
        <w:rPr>
          <w:rFonts w:ascii="Garamond" w:hAnsi="Garamond"/>
          <w:sz w:val="24"/>
          <w:szCs w:val="24"/>
          <w:lang w:val="it-IT"/>
        </w:rPr>
        <w:t xml:space="preserve">                                                                           </w:t>
      </w:r>
    </w:p>
    <w:p w:rsidR="00A924A1" w:rsidRPr="00586349" w:rsidRDefault="00A924A1" w:rsidP="00A924A1">
      <w:pPr>
        <w:spacing w:after="0" w:line="240" w:lineRule="auto"/>
        <w:jc w:val="both"/>
        <w:rPr>
          <w:rFonts w:ascii="Garamond" w:hAnsi="Garamond"/>
          <w:b/>
          <w:sz w:val="24"/>
          <w:szCs w:val="24"/>
          <w:lang w:val="it-IT"/>
        </w:rPr>
      </w:pPr>
      <w:r w:rsidRPr="00586349">
        <w:rPr>
          <w:rFonts w:ascii="Garamond" w:hAnsi="Garamond"/>
          <w:b/>
          <w:sz w:val="24"/>
          <w:szCs w:val="24"/>
          <w:lang w:val="it-IT"/>
        </w:rPr>
        <w:t>PM 1-10: Degradarea unor obiective istorice şi arhitectural urbanistice (cca. 30% din nr. total) datorită folosinţei neadecvate, intervenţiilor, transformărilor, absenţei activităţilor de întreţinere şi a fondurilor insuficiente pentru reabilitare/conservare</w:t>
      </w:r>
    </w:p>
    <w:p w:rsidR="00A924A1" w:rsidRPr="00586349" w:rsidRDefault="00A924A1" w:rsidP="00A924A1">
      <w:pPr>
        <w:spacing w:after="0" w:line="240" w:lineRule="auto"/>
        <w:jc w:val="both"/>
        <w:rPr>
          <w:rFonts w:ascii="Garamond" w:hAnsi="Garamond"/>
          <w:sz w:val="24"/>
          <w:szCs w:val="24"/>
          <w:lang w:val="it-IT"/>
        </w:rPr>
      </w:pPr>
      <w:r w:rsidRPr="00586349">
        <w:rPr>
          <w:rFonts w:ascii="Garamond" w:hAnsi="Garamond"/>
          <w:sz w:val="24"/>
          <w:szCs w:val="24"/>
          <w:lang w:val="it-IT"/>
        </w:rPr>
        <w:t>-Reglementarea de către specialiştii în domeniu a cadrului de intervenţie asupra unor asemenea obiective şi asupra zonelor din vecinătate.</w:t>
      </w:r>
    </w:p>
    <w:p w:rsidR="00A924A1" w:rsidRPr="00586349" w:rsidRDefault="00A924A1" w:rsidP="00A924A1">
      <w:pPr>
        <w:spacing w:after="0" w:line="240" w:lineRule="auto"/>
        <w:jc w:val="both"/>
        <w:rPr>
          <w:rFonts w:ascii="Garamond" w:hAnsi="Garamond"/>
          <w:sz w:val="24"/>
          <w:szCs w:val="24"/>
          <w:lang w:val="it-IT"/>
        </w:rPr>
      </w:pPr>
      <w:r w:rsidRPr="00586349">
        <w:rPr>
          <w:rFonts w:ascii="Garamond" w:hAnsi="Garamond"/>
          <w:sz w:val="24"/>
          <w:szCs w:val="24"/>
          <w:lang w:val="it-IT"/>
        </w:rPr>
        <w:t xml:space="preserve">-În primă fază, protejarea acelor obiective constatate a fi în proces de degradare prin acoperire cu materiale specifice. </w:t>
      </w:r>
    </w:p>
    <w:p w:rsidR="00A924A1" w:rsidRPr="00586349" w:rsidRDefault="00A924A1" w:rsidP="00A924A1">
      <w:pPr>
        <w:spacing w:after="0" w:line="240" w:lineRule="auto"/>
        <w:jc w:val="both"/>
        <w:rPr>
          <w:rFonts w:ascii="Garamond" w:hAnsi="Garamond"/>
          <w:sz w:val="24"/>
          <w:szCs w:val="24"/>
          <w:lang w:val="it-IT"/>
        </w:rPr>
      </w:pPr>
      <w:r w:rsidRPr="00586349">
        <w:rPr>
          <w:rFonts w:ascii="Garamond" w:hAnsi="Garamond"/>
          <w:sz w:val="24"/>
          <w:szCs w:val="24"/>
          <w:lang w:val="it-IT"/>
        </w:rPr>
        <w:t>-Amenajarea spaţiului public din vecinătatea obiectelor - monument istoric/arhitectură, ce au fost restaurate.</w:t>
      </w:r>
    </w:p>
    <w:p w:rsidR="00384A68" w:rsidRPr="00586349" w:rsidRDefault="00384A68" w:rsidP="00FC6E47">
      <w:pPr>
        <w:autoSpaceDE w:val="0"/>
        <w:autoSpaceDN w:val="0"/>
        <w:adjustRightInd w:val="0"/>
        <w:spacing w:after="0" w:line="240" w:lineRule="auto"/>
        <w:jc w:val="both"/>
        <w:rPr>
          <w:rFonts w:ascii="Garamond" w:hAnsi="Garamond"/>
          <w:b/>
          <w:sz w:val="24"/>
          <w:szCs w:val="24"/>
          <w:lang w:val="it-IT"/>
        </w:rPr>
      </w:pPr>
    </w:p>
    <w:p w:rsidR="006B0AD3" w:rsidRPr="00586349" w:rsidRDefault="00FC6E47" w:rsidP="00FC6E47">
      <w:pPr>
        <w:autoSpaceDE w:val="0"/>
        <w:autoSpaceDN w:val="0"/>
        <w:adjustRightInd w:val="0"/>
        <w:spacing w:after="0" w:line="240" w:lineRule="auto"/>
        <w:jc w:val="both"/>
        <w:rPr>
          <w:rFonts w:ascii="Garamond" w:eastAsia="Times New Roman" w:hAnsi="Garamond"/>
          <w:b/>
          <w:bCs/>
          <w:sz w:val="24"/>
          <w:szCs w:val="24"/>
          <w:lang w:val="ro-RO"/>
        </w:rPr>
      </w:pPr>
      <w:r w:rsidRPr="00586349">
        <w:rPr>
          <w:rFonts w:ascii="Garamond" w:hAnsi="Garamond"/>
          <w:b/>
          <w:sz w:val="24"/>
          <w:szCs w:val="24"/>
          <w:lang w:val="it-IT"/>
        </w:rPr>
        <w:t xml:space="preserve">PM </w:t>
      </w:r>
      <w:r w:rsidR="00384A68" w:rsidRPr="00586349">
        <w:rPr>
          <w:rFonts w:ascii="Garamond" w:hAnsi="Garamond"/>
          <w:b/>
          <w:sz w:val="24"/>
          <w:szCs w:val="24"/>
          <w:lang w:val="it-IT"/>
        </w:rPr>
        <w:t xml:space="preserve">2 </w:t>
      </w:r>
      <w:r w:rsidR="006B0AD3" w:rsidRPr="00586349">
        <w:rPr>
          <w:rFonts w:ascii="Garamond" w:eastAsia="Times New Roman" w:hAnsi="Garamond"/>
          <w:b/>
          <w:bCs/>
          <w:sz w:val="24"/>
          <w:szCs w:val="24"/>
          <w:lang w:val="ro-RO"/>
        </w:rPr>
        <w:t>Poluarea apelor de suprafaţă</w:t>
      </w:r>
    </w:p>
    <w:p w:rsidR="00AD10F9" w:rsidRPr="00586349" w:rsidRDefault="006B0AD3" w:rsidP="00FC6E47">
      <w:pPr>
        <w:autoSpaceDE w:val="0"/>
        <w:autoSpaceDN w:val="0"/>
        <w:adjustRightInd w:val="0"/>
        <w:spacing w:after="0" w:line="240" w:lineRule="auto"/>
        <w:ind w:firstLine="720"/>
        <w:jc w:val="both"/>
        <w:rPr>
          <w:rFonts w:ascii="Garamond" w:hAnsi="Garamond"/>
          <w:b/>
          <w:bCs/>
          <w:i/>
          <w:sz w:val="24"/>
          <w:szCs w:val="24"/>
          <w:lang w:val="ro-RO"/>
        </w:rPr>
      </w:pPr>
      <w:r w:rsidRPr="00586349">
        <w:rPr>
          <w:rFonts w:ascii="Garamond" w:hAnsi="Garamond"/>
          <w:b/>
          <w:bCs/>
          <w:i/>
          <w:sz w:val="24"/>
          <w:szCs w:val="24"/>
          <w:lang w:val="ro-RO"/>
        </w:rPr>
        <w:t xml:space="preserve">S-au realizat </w:t>
      </w:r>
      <w:r w:rsidR="004923D2" w:rsidRPr="00586349">
        <w:rPr>
          <w:rFonts w:ascii="Garamond" w:hAnsi="Garamond"/>
          <w:b/>
          <w:bCs/>
          <w:i/>
          <w:sz w:val="24"/>
          <w:szCs w:val="24"/>
          <w:lang w:val="ro-RO"/>
        </w:rPr>
        <w:t>4 acţiuni</w:t>
      </w:r>
      <w:r w:rsidR="00AD10F9" w:rsidRPr="00586349">
        <w:rPr>
          <w:rFonts w:ascii="Garamond" w:hAnsi="Garamond"/>
          <w:b/>
          <w:bCs/>
          <w:i/>
          <w:sz w:val="24"/>
          <w:szCs w:val="24"/>
          <w:lang w:val="ro-RO"/>
        </w:rPr>
        <w:t xml:space="preserve"> </w:t>
      </w:r>
      <w:r w:rsidR="004923D2" w:rsidRPr="00586349">
        <w:rPr>
          <w:rFonts w:ascii="Garamond" w:hAnsi="Garamond"/>
          <w:b/>
          <w:bCs/>
          <w:i/>
          <w:sz w:val="24"/>
          <w:szCs w:val="24"/>
        </w:rPr>
        <w:t xml:space="preserve">(3 </w:t>
      </w:r>
      <w:r w:rsidR="00AD10F9" w:rsidRPr="00586349">
        <w:rPr>
          <w:rFonts w:ascii="Garamond" w:hAnsi="Garamond"/>
          <w:b/>
          <w:bCs/>
          <w:i/>
          <w:sz w:val="24"/>
          <w:szCs w:val="24"/>
          <w:lang w:val="ro-RO"/>
        </w:rPr>
        <w:t>ac</w:t>
      </w:r>
      <w:r w:rsidR="004923D2" w:rsidRPr="00586349">
        <w:rPr>
          <w:rFonts w:ascii="Garamond" w:hAnsi="Garamond"/>
          <w:b/>
          <w:bCs/>
          <w:i/>
          <w:sz w:val="24"/>
          <w:szCs w:val="24"/>
          <w:lang w:val="ro-RO"/>
        </w:rPr>
        <w:t>ţ</w:t>
      </w:r>
      <w:r w:rsidR="00AD10F9" w:rsidRPr="00586349">
        <w:rPr>
          <w:rFonts w:ascii="Garamond" w:hAnsi="Garamond"/>
          <w:b/>
          <w:bCs/>
          <w:i/>
          <w:sz w:val="24"/>
          <w:szCs w:val="24"/>
          <w:lang w:val="ro-RO"/>
        </w:rPr>
        <w:t>iuni</w:t>
      </w:r>
      <w:r w:rsidR="007E3A6E" w:rsidRPr="00586349">
        <w:rPr>
          <w:rFonts w:ascii="Garamond" w:hAnsi="Garamond"/>
          <w:b/>
          <w:bCs/>
          <w:i/>
          <w:sz w:val="24"/>
          <w:szCs w:val="24"/>
          <w:lang w:val="ro-RO"/>
        </w:rPr>
        <w:t xml:space="preserve"> </w:t>
      </w:r>
      <w:r w:rsidR="004923D2" w:rsidRPr="00586349">
        <w:rPr>
          <w:rFonts w:ascii="Garamond" w:hAnsi="Garamond"/>
          <w:b/>
          <w:bCs/>
          <w:i/>
          <w:sz w:val="24"/>
          <w:szCs w:val="24"/>
          <w:lang w:val="ro-RO"/>
        </w:rPr>
        <w:t xml:space="preserve">realizate </w:t>
      </w:r>
      <w:r w:rsidR="007E3A6E" w:rsidRPr="00586349">
        <w:rPr>
          <w:rFonts w:ascii="Garamond" w:hAnsi="Garamond"/>
          <w:b/>
          <w:bCs/>
          <w:i/>
          <w:sz w:val="24"/>
          <w:szCs w:val="24"/>
          <w:lang w:val="ro-RO"/>
        </w:rPr>
        <w:t>de c</w:t>
      </w:r>
      <w:r w:rsidR="004923D2" w:rsidRPr="00586349">
        <w:rPr>
          <w:rFonts w:ascii="Garamond" w:hAnsi="Garamond"/>
          <w:b/>
          <w:bCs/>
          <w:i/>
          <w:sz w:val="24"/>
          <w:szCs w:val="24"/>
          <w:lang w:val="ro-RO"/>
        </w:rPr>
        <w:t>ă</w:t>
      </w:r>
      <w:r w:rsidR="007E3A6E" w:rsidRPr="00586349">
        <w:rPr>
          <w:rFonts w:ascii="Garamond" w:hAnsi="Garamond"/>
          <w:b/>
          <w:bCs/>
          <w:i/>
          <w:sz w:val="24"/>
          <w:szCs w:val="24"/>
          <w:lang w:val="ro-RO"/>
        </w:rPr>
        <w:t>tre S.C. Apa Nova şi Apele Române, DSP MB a realizat o ac</w:t>
      </w:r>
      <w:r w:rsidR="004923D2" w:rsidRPr="00586349">
        <w:rPr>
          <w:rFonts w:ascii="Garamond" w:hAnsi="Garamond"/>
          <w:b/>
          <w:bCs/>
          <w:i/>
          <w:sz w:val="24"/>
          <w:szCs w:val="24"/>
          <w:lang w:val="ro-RO"/>
        </w:rPr>
        <w:t>ţ</w:t>
      </w:r>
      <w:r w:rsidR="007E3A6E" w:rsidRPr="00586349">
        <w:rPr>
          <w:rFonts w:ascii="Garamond" w:hAnsi="Garamond"/>
          <w:b/>
          <w:bCs/>
          <w:i/>
          <w:sz w:val="24"/>
          <w:szCs w:val="24"/>
          <w:lang w:val="ro-RO"/>
        </w:rPr>
        <w:t>iune</w:t>
      </w:r>
      <w:r w:rsidR="004923D2" w:rsidRPr="00586349">
        <w:rPr>
          <w:rFonts w:ascii="Garamond" w:hAnsi="Garamond"/>
          <w:b/>
          <w:bCs/>
          <w:i/>
          <w:sz w:val="24"/>
          <w:szCs w:val="24"/>
          <w:lang w:val="ro-RO"/>
        </w:rPr>
        <w:t xml:space="preserve">), o acţiune </w:t>
      </w:r>
      <w:r w:rsidR="007E3A6E" w:rsidRPr="00586349">
        <w:rPr>
          <w:rFonts w:ascii="Garamond" w:hAnsi="Garamond"/>
          <w:b/>
          <w:bCs/>
          <w:i/>
          <w:sz w:val="24"/>
          <w:szCs w:val="24"/>
          <w:lang w:val="ro-RO"/>
        </w:rPr>
        <w:t xml:space="preserve">este </w:t>
      </w:r>
      <w:r w:rsidR="004923D2" w:rsidRPr="00586349">
        <w:rPr>
          <w:rFonts w:ascii="Garamond" w:hAnsi="Garamond"/>
          <w:b/>
          <w:bCs/>
          <w:i/>
          <w:sz w:val="24"/>
          <w:szCs w:val="24"/>
          <w:lang w:val="ro-RO"/>
        </w:rPr>
        <w:t>î</w:t>
      </w:r>
      <w:r w:rsidR="007E3A6E" w:rsidRPr="00586349">
        <w:rPr>
          <w:rFonts w:ascii="Garamond" w:hAnsi="Garamond"/>
          <w:b/>
          <w:bCs/>
          <w:i/>
          <w:sz w:val="24"/>
          <w:szCs w:val="24"/>
          <w:lang w:val="ro-RO"/>
        </w:rPr>
        <w:t>n curs de realizare de c</w:t>
      </w:r>
      <w:r w:rsidR="004923D2" w:rsidRPr="00586349">
        <w:rPr>
          <w:rFonts w:ascii="Garamond" w:hAnsi="Garamond"/>
          <w:b/>
          <w:bCs/>
          <w:i/>
          <w:sz w:val="24"/>
          <w:szCs w:val="24"/>
          <w:lang w:val="ro-RO"/>
        </w:rPr>
        <w:t>ă</w:t>
      </w:r>
      <w:r w:rsidR="007E3A6E" w:rsidRPr="00586349">
        <w:rPr>
          <w:rFonts w:ascii="Garamond" w:hAnsi="Garamond"/>
          <w:b/>
          <w:bCs/>
          <w:i/>
          <w:sz w:val="24"/>
          <w:szCs w:val="24"/>
          <w:lang w:val="ro-RO"/>
        </w:rPr>
        <w:t>tre S.C. Apa Nova.</w:t>
      </w:r>
      <w:r w:rsidR="00AD10F9" w:rsidRPr="00586349">
        <w:rPr>
          <w:rFonts w:ascii="Garamond" w:hAnsi="Garamond"/>
          <w:b/>
          <w:bCs/>
          <w:i/>
          <w:sz w:val="24"/>
          <w:szCs w:val="24"/>
          <w:lang w:val="ro-RO"/>
        </w:rPr>
        <w:t xml:space="preserve"> </w:t>
      </w:r>
    </w:p>
    <w:p w:rsidR="00384A68" w:rsidRPr="00586349" w:rsidRDefault="00384A68" w:rsidP="00FC6E47">
      <w:pPr>
        <w:autoSpaceDE w:val="0"/>
        <w:autoSpaceDN w:val="0"/>
        <w:adjustRightInd w:val="0"/>
        <w:spacing w:after="0" w:line="240" w:lineRule="auto"/>
        <w:ind w:firstLine="720"/>
        <w:jc w:val="both"/>
        <w:rPr>
          <w:rFonts w:ascii="Garamond" w:hAnsi="Garamond"/>
          <w:bCs/>
          <w:sz w:val="24"/>
          <w:szCs w:val="24"/>
          <w:lang w:val="ro-RO"/>
        </w:rPr>
      </w:pPr>
    </w:p>
    <w:p w:rsidR="00384A68" w:rsidRPr="00586349" w:rsidRDefault="00AD10F9" w:rsidP="00384A68">
      <w:pPr>
        <w:tabs>
          <w:tab w:val="left" w:pos="0"/>
          <w:tab w:val="left" w:pos="432"/>
          <w:tab w:val="right" w:pos="8640"/>
          <w:tab w:val="left" w:pos="8928"/>
        </w:tabs>
        <w:spacing w:after="0" w:line="240" w:lineRule="auto"/>
        <w:rPr>
          <w:rFonts w:ascii="Garamond" w:hAnsi="Garamond"/>
          <w:bCs/>
          <w:sz w:val="24"/>
          <w:szCs w:val="24"/>
          <w:lang w:val="ro-RO"/>
        </w:rPr>
      </w:pPr>
      <w:r w:rsidRPr="00586349">
        <w:rPr>
          <w:rFonts w:ascii="Garamond" w:hAnsi="Garamond"/>
          <w:sz w:val="24"/>
          <w:szCs w:val="24"/>
        </w:rPr>
        <w:t xml:space="preserve">     </w:t>
      </w:r>
      <w:r w:rsidR="00384A68" w:rsidRPr="00586349">
        <w:rPr>
          <w:rFonts w:ascii="Garamond" w:hAnsi="Garamond"/>
          <w:sz w:val="24"/>
          <w:szCs w:val="24"/>
        </w:rPr>
        <w:t xml:space="preserve">O acţiune realizată de </w:t>
      </w:r>
      <w:r w:rsidR="00384A68" w:rsidRPr="00586349">
        <w:rPr>
          <w:rFonts w:ascii="Garamond" w:hAnsi="Garamond"/>
          <w:sz w:val="24"/>
          <w:szCs w:val="24"/>
          <w:lang w:val="pt-BR"/>
        </w:rPr>
        <w:t xml:space="preserve">Administraţia Naţională </w:t>
      </w:r>
      <w:proofErr w:type="gramStart"/>
      <w:r w:rsidR="00384A68" w:rsidRPr="00586349">
        <w:rPr>
          <w:rFonts w:ascii="Garamond" w:hAnsi="Garamond"/>
          <w:sz w:val="24"/>
          <w:szCs w:val="24"/>
          <w:lang w:val="pt-BR"/>
        </w:rPr>
        <w:t>,,Apele</w:t>
      </w:r>
      <w:proofErr w:type="gramEnd"/>
      <w:r w:rsidR="00384A68" w:rsidRPr="00586349">
        <w:rPr>
          <w:rFonts w:ascii="Garamond" w:hAnsi="Garamond"/>
          <w:sz w:val="24"/>
          <w:szCs w:val="24"/>
          <w:lang w:val="pt-BR"/>
        </w:rPr>
        <w:t xml:space="preserve"> Române</w:t>
      </w:r>
      <w:r w:rsidR="00384A68" w:rsidRPr="00586349">
        <w:rPr>
          <w:rFonts w:ascii="Garamond" w:hAnsi="Garamond"/>
          <w:sz w:val="24"/>
          <w:szCs w:val="24"/>
          <w:lang w:val="ro-RO"/>
        </w:rPr>
        <w:t xml:space="preserve">” </w:t>
      </w:r>
      <w:r w:rsidR="00384A68" w:rsidRPr="00586349">
        <w:rPr>
          <w:rFonts w:ascii="Garamond" w:hAnsi="Garamond"/>
          <w:sz w:val="24"/>
          <w:szCs w:val="24"/>
        </w:rPr>
        <w:t xml:space="preserve">- </w:t>
      </w:r>
      <w:r w:rsidR="00384A68" w:rsidRPr="00586349">
        <w:rPr>
          <w:rFonts w:ascii="Garamond" w:hAnsi="Garamond"/>
          <w:sz w:val="24"/>
          <w:szCs w:val="24"/>
          <w:lang w:val="pt-BR"/>
        </w:rPr>
        <w:t>Administraţia Bazinală de Apă Arge</w:t>
      </w:r>
      <w:r w:rsidR="00384A68" w:rsidRPr="00586349">
        <w:rPr>
          <w:rFonts w:ascii="Garamond" w:hAnsi="Garamond"/>
          <w:sz w:val="24"/>
          <w:szCs w:val="24"/>
          <w:lang w:val="ro-RO"/>
        </w:rPr>
        <w:t>ş-</w:t>
      </w:r>
      <w:r w:rsidR="00384A68" w:rsidRPr="00586349">
        <w:rPr>
          <w:rFonts w:ascii="Garamond" w:hAnsi="Garamond"/>
          <w:sz w:val="24"/>
          <w:szCs w:val="24"/>
          <w:lang w:val="pt-BR"/>
        </w:rPr>
        <w:t xml:space="preserve"> Vedea, </w:t>
      </w:r>
      <w:r w:rsidR="00384A68" w:rsidRPr="00586349">
        <w:rPr>
          <w:rFonts w:ascii="Garamond" w:hAnsi="Garamond"/>
          <w:bCs/>
          <w:sz w:val="24"/>
          <w:szCs w:val="24"/>
        </w:rPr>
        <w:t>S.G.</w:t>
      </w:r>
      <w:r w:rsidR="00384A68" w:rsidRPr="00586349">
        <w:rPr>
          <w:rFonts w:ascii="Garamond" w:hAnsi="Garamond"/>
          <w:bCs/>
          <w:sz w:val="24"/>
          <w:szCs w:val="24"/>
          <w:lang w:val="ro-RO"/>
        </w:rPr>
        <w:t>A. Ilfov-Bucureşti.</w:t>
      </w:r>
    </w:p>
    <w:p w:rsidR="00384A68" w:rsidRPr="00586349" w:rsidRDefault="00384A68" w:rsidP="00384A68">
      <w:pPr>
        <w:autoSpaceDE w:val="0"/>
        <w:autoSpaceDN w:val="0"/>
        <w:adjustRightInd w:val="0"/>
        <w:spacing w:after="0" w:line="240" w:lineRule="auto"/>
        <w:ind w:firstLine="720"/>
        <w:jc w:val="both"/>
        <w:rPr>
          <w:rFonts w:ascii="Garamond" w:hAnsi="Garamond" w:cs="Tahoma"/>
          <w:b/>
          <w:sz w:val="24"/>
          <w:szCs w:val="24"/>
          <w:lang w:val="ro-RO"/>
        </w:rPr>
      </w:pPr>
    </w:p>
    <w:p w:rsidR="00384A68" w:rsidRPr="00586349" w:rsidRDefault="00384A68" w:rsidP="00356C5E">
      <w:pPr>
        <w:pStyle w:val="ListParagraph"/>
        <w:snapToGrid w:val="0"/>
        <w:spacing w:after="0" w:line="240" w:lineRule="auto"/>
        <w:ind w:left="0"/>
        <w:jc w:val="both"/>
        <w:rPr>
          <w:rFonts w:ascii="Garamond" w:hAnsi="Garamond" w:cs="Tahoma"/>
          <w:sz w:val="24"/>
          <w:szCs w:val="24"/>
          <w:lang w:val="ro-RO"/>
        </w:rPr>
      </w:pPr>
      <w:r w:rsidRPr="00586349">
        <w:rPr>
          <w:rFonts w:ascii="Garamond" w:hAnsi="Garamond"/>
          <w:bCs/>
          <w:sz w:val="24"/>
          <w:szCs w:val="24"/>
          <w:lang w:val="ro-RO"/>
        </w:rPr>
        <w:t xml:space="preserve">    </w:t>
      </w:r>
      <w:r w:rsidRPr="00586349">
        <w:rPr>
          <w:rFonts w:ascii="Garamond" w:hAnsi="Garamond" w:cs="Tahoma"/>
          <w:sz w:val="24"/>
          <w:szCs w:val="24"/>
          <w:lang w:val="ro-RO"/>
        </w:rPr>
        <w:t xml:space="preserve">    În data de 11.07.2011 a fost preluată în operare Staţia de Epurare a Apelor Uzate (SEAU) Glina de către S.C. Apa Nova Bucureşti S.A.  </w:t>
      </w:r>
    </w:p>
    <w:p w:rsidR="00384A68" w:rsidRPr="00586349" w:rsidRDefault="00384A68" w:rsidP="00356C5E">
      <w:pPr>
        <w:autoSpaceDE w:val="0"/>
        <w:autoSpaceDN w:val="0"/>
        <w:adjustRightInd w:val="0"/>
        <w:spacing w:after="0" w:line="240" w:lineRule="auto"/>
        <w:jc w:val="both"/>
        <w:rPr>
          <w:rFonts w:ascii="Garamond" w:hAnsi="Garamond" w:cs="Tahoma"/>
          <w:sz w:val="24"/>
          <w:szCs w:val="24"/>
          <w:lang w:val="ro-RO"/>
        </w:rPr>
      </w:pPr>
      <w:r w:rsidRPr="00586349">
        <w:rPr>
          <w:rFonts w:ascii="Garamond" w:hAnsi="Garamond" w:cs="Tahoma"/>
          <w:sz w:val="24"/>
          <w:szCs w:val="24"/>
          <w:lang w:val="ro-RO"/>
        </w:rPr>
        <w:t xml:space="preserve">    Din reţeaua de canalizare a Mun. Bucureşti, apele uzate colectate de pe teritoriul Municipiului Bucureşti şi comunelor învecinate, conectate la reţeaua de canalizare municipală sunt transportate prin Canalul Colector de ape uzate de sub râul Damboviţa (Caseta de uzate) până la camera de racord a Liniei I a SEAU Glina.</w:t>
      </w:r>
    </w:p>
    <w:p w:rsidR="00384A68" w:rsidRPr="00586349" w:rsidRDefault="00384A68" w:rsidP="00384A68">
      <w:pPr>
        <w:autoSpaceDE w:val="0"/>
        <w:autoSpaceDN w:val="0"/>
        <w:adjustRightInd w:val="0"/>
        <w:spacing w:after="0" w:line="240" w:lineRule="auto"/>
        <w:jc w:val="both"/>
        <w:rPr>
          <w:rFonts w:ascii="Garamond" w:hAnsi="Garamond" w:cs="Tahoma"/>
          <w:sz w:val="24"/>
          <w:szCs w:val="24"/>
          <w:lang w:val="ro-RO"/>
        </w:rPr>
      </w:pPr>
      <w:r w:rsidRPr="00586349">
        <w:rPr>
          <w:rFonts w:ascii="Garamond" w:hAnsi="Garamond" w:cs="Tahoma"/>
          <w:sz w:val="24"/>
          <w:szCs w:val="24"/>
          <w:lang w:val="ro-RO"/>
        </w:rPr>
        <w:t xml:space="preserve">     Din debitul mediu total de apă uzată, SEAU Glina – Etapa 1 poate asigura epurarea fizico-mecanică a până la 10 mc/s, din care până la 5 mc/s se epurează complet (inclusiv eliminarea nutrienţilor).</w:t>
      </w:r>
    </w:p>
    <w:p w:rsidR="00384A68" w:rsidRPr="00586349" w:rsidRDefault="00384A68" w:rsidP="00384A68">
      <w:pPr>
        <w:autoSpaceDE w:val="0"/>
        <w:autoSpaceDN w:val="0"/>
        <w:adjustRightInd w:val="0"/>
        <w:spacing w:after="0" w:line="240" w:lineRule="auto"/>
        <w:jc w:val="both"/>
        <w:rPr>
          <w:rFonts w:ascii="Garamond" w:hAnsi="Garamond" w:cs="Tahoma"/>
          <w:sz w:val="24"/>
          <w:szCs w:val="24"/>
          <w:lang w:val="ro-RO"/>
        </w:rPr>
      </w:pPr>
      <w:r w:rsidRPr="00586349">
        <w:rPr>
          <w:rFonts w:ascii="Garamond" w:hAnsi="Garamond" w:cs="Tahoma"/>
          <w:sz w:val="24"/>
          <w:szCs w:val="24"/>
          <w:lang w:val="ro-RO"/>
        </w:rPr>
        <w:t>Schema tehnologică a SEAU Glina pentru Etapa 1, cuprinde următoarele trei linii tehnologice:</w:t>
      </w:r>
    </w:p>
    <w:p w:rsidR="00384A68" w:rsidRPr="00586349" w:rsidRDefault="00384A68" w:rsidP="0018740D">
      <w:pPr>
        <w:pStyle w:val="ListParagraph"/>
        <w:numPr>
          <w:ilvl w:val="0"/>
          <w:numId w:val="6"/>
        </w:numPr>
        <w:suppressAutoHyphens w:val="0"/>
        <w:autoSpaceDE w:val="0"/>
        <w:autoSpaceDN w:val="0"/>
        <w:adjustRightInd w:val="0"/>
        <w:spacing w:after="0" w:line="240" w:lineRule="auto"/>
        <w:ind w:left="0" w:firstLine="0"/>
        <w:jc w:val="both"/>
        <w:rPr>
          <w:rFonts w:ascii="Garamond" w:hAnsi="Garamond" w:cs="Tahoma"/>
          <w:sz w:val="24"/>
          <w:szCs w:val="24"/>
          <w:lang w:val="ro-RO"/>
        </w:rPr>
      </w:pPr>
      <w:r w:rsidRPr="00586349">
        <w:rPr>
          <w:rFonts w:ascii="Garamond" w:hAnsi="Garamond" w:cs="Tahoma"/>
          <w:sz w:val="24"/>
          <w:szCs w:val="24"/>
          <w:lang w:val="ro-RO"/>
        </w:rPr>
        <w:lastRenderedPageBreak/>
        <w:t xml:space="preserve">linia apei pentru apele uzate pe timp uscat ce cuprinde: treapta mecanică, treapta biologică şi treapta chimică (reducerea azotului şi fosforului); </w:t>
      </w:r>
    </w:p>
    <w:p w:rsidR="00384A68" w:rsidRPr="00586349" w:rsidRDefault="00384A68" w:rsidP="0018740D">
      <w:pPr>
        <w:pStyle w:val="ListParagraph"/>
        <w:numPr>
          <w:ilvl w:val="0"/>
          <w:numId w:val="6"/>
        </w:numPr>
        <w:suppressAutoHyphens w:val="0"/>
        <w:autoSpaceDE w:val="0"/>
        <w:autoSpaceDN w:val="0"/>
        <w:adjustRightInd w:val="0"/>
        <w:spacing w:after="0" w:line="240" w:lineRule="auto"/>
        <w:ind w:left="0" w:firstLine="0"/>
        <w:jc w:val="both"/>
        <w:rPr>
          <w:rFonts w:ascii="Garamond" w:hAnsi="Garamond" w:cs="Tahoma"/>
          <w:sz w:val="24"/>
          <w:szCs w:val="24"/>
          <w:lang w:val="ro-RO"/>
        </w:rPr>
      </w:pPr>
      <w:r w:rsidRPr="00586349">
        <w:rPr>
          <w:rFonts w:ascii="Garamond" w:hAnsi="Garamond" w:cs="Tahoma"/>
          <w:sz w:val="24"/>
          <w:szCs w:val="24"/>
          <w:lang w:val="ro-RO"/>
        </w:rPr>
        <w:t>linia apei pentru apele uzate pe timp de ploaie (linia apei pluviale);</w:t>
      </w:r>
    </w:p>
    <w:p w:rsidR="00384A68" w:rsidRPr="00586349" w:rsidRDefault="00384A68" w:rsidP="0018740D">
      <w:pPr>
        <w:pStyle w:val="ListParagraph"/>
        <w:numPr>
          <w:ilvl w:val="0"/>
          <w:numId w:val="6"/>
        </w:numPr>
        <w:suppressAutoHyphens w:val="0"/>
        <w:autoSpaceDE w:val="0"/>
        <w:autoSpaceDN w:val="0"/>
        <w:adjustRightInd w:val="0"/>
        <w:spacing w:after="0" w:line="240" w:lineRule="auto"/>
        <w:ind w:left="0" w:firstLine="0"/>
        <w:jc w:val="both"/>
        <w:rPr>
          <w:rFonts w:ascii="Garamond" w:hAnsi="Garamond" w:cs="Tahoma"/>
          <w:sz w:val="24"/>
          <w:szCs w:val="24"/>
          <w:lang w:val="ro-RO"/>
        </w:rPr>
      </w:pPr>
      <w:r w:rsidRPr="00586349">
        <w:rPr>
          <w:rFonts w:ascii="Garamond" w:hAnsi="Garamond" w:cs="Tahoma"/>
          <w:sz w:val="24"/>
          <w:szCs w:val="24"/>
          <w:lang w:val="ro-RO"/>
        </w:rPr>
        <w:t>linia nămolului.</w:t>
      </w:r>
    </w:p>
    <w:p w:rsidR="00384A68" w:rsidRPr="00586349" w:rsidRDefault="00384A68" w:rsidP="00384A68">
      <w:pPr>
        <w:autoSpaceDE w:val="0"/>
        <w:autoSpaceDN w:val="0"/>
        <w:adjustRightInd w:val="0"/>
        <w:spacing w:after="0" w:line="240" w:lineRule="auto"/>
        <w:jc w:val="both"/>
        <w:rPr>
          <w:rFonts w:ascii="Garamond" w:hAnsi="Garamond" w:cs="Tahoma"/>
          <w:sz w:val="24"/>
          <w:szCs w:val="24"/>
          <w:lang w:val="ro-RO"/>
        </w:rPr>
      </w:pPr>
      <w:r w:rsidRPr="00586349">
        <w:rPr>
          <w:rFonts w:ascii="Garamond" w:hAnsi="Garamond" w:cs="Tahoma"/>
          <w:sz w:val="24"/>
          <w:szCs w:val="24"/>
          <w:lang w:val="ro-RO"/>
        </w:rPr>
        <w:t>Debitul de apă uzată urbană care nu este preluat de SEAU Glina – Etapa I se evacueaza în receptorul natural – râul Damboviţa.</w:t>
      </w:r>
    </w:p>
    <w:p w:rsidR="00384A68" w:rsidRPr="00586349" w:rsidRDefault="00384A68" w:rsidP="00384A68">
      <w:pPr>
        <w:autoSpaceDE w:val="0"/>
        <w:autoSpaceDN w:val="0"/>
        <w:adjustRightInd w:val="0"/>
        <w:spacing w:after="0" w:line="240" w:lineRule="auto"/>
        <w:jc w:val="both"/>
        <w:rPr>
          <w:rFonts w:ascii="Garamond" w:hAnsi="Garamond" w:cs="Tahoma"/>
          <w:sz w:val="24"/>
          <w:szCs w:val="24"/>
          <w:lang w:val="ro-RO"/>
        </w:rPr>
      </w:pPr>
      <w:r w:rsidRPr="00586349">
        <w:rPr>
          <w:rFonts w:ascii="Garamond" w:hAnsi="Garamond" w:cs="Tahoma"/>
          <w:sz w:val="24"/>
          <w:szCs w:val="24"/>
          <w:lang w:val="ro-RO"/>
        </w:rPr>
        <w:t xml:space="preserve">       În Etapa II</w:t>
      </w:r>
      <w:r w:rsidRPr="00586349">
        <w:rPr>
          <w:rFonts w:ascii="Garamond" w:hAnsi="Garamond" w:cs="Tahoma"/>
          <w:sz w:val="24"/>
          <w:szCs w:val="24"/>
        </w:rPr>
        <w:t>-</w:t>
      </w:r>
      <w:r w:rsidRPr="00586349">
        <w:rPr>
          <w:rFonts w:ascii="Garamond" w:hAnsi="Garamond" w:cs="Tahoma"/>
          <w:sz w:val="24"/>
          <w:szCs w:val="24"/>
          <w:lang w:val="ro-RO"/>
        </w:rPr>
        <w:t xml:space="preserve">a, la SEAU Glina este prevazută extinderea epurării secundare şi terţiare şi construirea unui incinerator de nămol, astfel încât să se asigure epurarea corespunzătoare a întregului debit de ape uzate din Municipiul Bucureşti şi respectiv procesarea întregii cantităţi de nămol rezultat din epurare. Termenul de finalizare, prevazut prin HCGMB nr. 113/30.08.2012, este anul 2015. </w:t>
      </w:r>
    </w:p>
    <w:p w:rsidR="00384A68" w:rsidRPr="00586349" w:rsidRDefault="00384A68" w:rsidP="00384A68">
      <w:pPr>
        <w:autoSpaceDE w:val="0"/>
        <w:autoSpaceDN w:val="0"/>
        <w:adjustRightInd w:val="0"/>
        <w:spacing w:after="0" w:line="240" w:lineRule="auto"/>
        <w:jc w:val="both"/>
        <w:rPr>
          <w:rFonts w:ascii="Garamond" w:hAnsi="Garamond" w:cs="Tahoma"/>
          <w:sz w:val="24"/>
          <w:szCs w:val="24"/>
          <w:lang w:val="ro-RO"/>
        </w:rPr>
      </w:pPr>
      <w:r w:rsidRPr="00586349">
        <w:rPr>
          <w:rFonts w:ascii="Garamond" w:hAnsi="Garamond" w:cs="Tahoma"/>
          <w:sz w:val="24"/>
          <w:szCs w:val="24"/>
          <w:lang w:val="ro-RO"/>
        </w:rPr>
        <w:t xml:space="preserve">       Având în vedere că realizarea lucrărilor prevăzute în Etapa II este în sarcina Primăriei Generale a Municipiului Bucureşti şi ţinând cont de procedura de derulare a licitaţiei şi de adjudecarea contractului,                                S.C. Apa Nova Bucureşti S.A. a solicitat A.N. Apelor Române ca termenul de realizare să fie 31.12.2016, termen care nu a fost acceptat de A.N. Apele Române, având în vedere  prevederile legale în vigoare: art. 7(1)a, Anexa 1 a HGR nr. 188/20012,  în care este prevăzut ca termenul de realizare să fie 31.12.2015. </w:t>
      </w:r>
    </w:p>
    <w:p w:rsidR="00384A68" w:rsidRDefault="00384A68" w:rsidP="00384A68">
      <w:pPr>
        <w:autoSpaceDE w:val="0"/>
        <w:autoSpaceDN w:val="0"/>
        <w:adjustRightInd w:val="0"/>
        <w:spacing w:after="0" w:line="240" w:lineRule="auto"/>
        <w:jc w:val="both"/>
        <w:rPr>
          <w:rFonts w:ascii="Garamond" w:hAnsi="Garamond" w:cs="Tahoma"/>
          <w:sz w:val="24"/>
          <w:szCs w:val="24"/>
          <w:lang w:val="ro-RO"/>
        </w:rPr>
      </w:pPr>
      <w:r w:rsidRPr="00586349">
        <w:rPr>
          <w:rFonts w:ascii="Garamond" w:hAnsi="Garamond" w:cs="Tahoma"/>
          <w:sz w:val="24"/>
          <w:szCs w:val="24"/>
          <w:lang w:val="ro-RO"/>
        </w:rPr>
        <w:t xml:space="preserve">În acest sens, S.C. Apa Nova Bucureşti S.A. a solicitat Primăriei Generale a Municipiului Bucureşti iniţierea de demersuri către Ministerul Mediului şi Schimbărilor Climatice pentru modificarea HGR nr. 188/2002, respectiv a  termenului: 31.12.2015.  </w:t>
      </w:r>
    </w:p>
    <w:p w:rsidR="007B5448" w:rsidRPr="00586349" w:rsidRDefault="007B5448" w:rsidP="00384A68">
      <w:pPr>
        <w:autoSpaceDE w:val="0"/>
        <w:autoSpaceDN w:val="0"/>
        <w:adjustRightInd w:val="0"/>
        <w:spacing w:after="0" w:line="240" w:lineRule="auto"/>
        <w:jc w:val="both"/>
        <w:rPr>
          <w:rFonts w:ascii="Garamond" w:hAnsi="Garamond" w:cs="Tahoma"/>
          <w:sz w:val="24"/>
          <w:szCs w:val="24"/>
          <w:lang w:val="ro-RO"/>
        </w:rPr>
      </w:pPr>
    </w:p>
    <w:p w:rsidR="00384A68" w:rsidRDefault="00384A68" w:rsidP="00384A68">
      <w:pPr>
        <w:spacing w:after="0" w:line="240" w:lineRule="auto"/>
        <w:jc w:val="both"/>
        <w:rPr>
          <w:rFonts w:ascii="Garamond" w:hAnsi="Garamond"/>
          <w:sz w:val="24"/>
          <w:szCs w:val="24"/>
          <w:lang w:val="ro-RO"/>
        </w:rPr>
      </w:pPr>
      <w:r w:rsidRPr="00586349">
        <w:rPr>
          <w:rFonts w:ascii="Garamond" w:hAnsi="Garamond"/>
          <w:b/>
          <w:sz w:val="24"/>
          <w:szCs w:val="24"/>
        </w:rPr>
        <w:t>PM 2-1</w:t>
      </w:r>
      <w:r w:rsidRPr="00586349">
        <w:rPr>
          <w:rFonts w:ascii="Garamond" w:hAnsi="Garamond"/>
          <w:sz w:val="24"/>
          <w:szCs w:val="24"/>
        </w:rPr>
        <w:t xml:space="preserve"> “Poluarea apelor de suprafaţă (râul Damboviţa) cauzată de evacuarea apelor uzate provenite din canalizarea municipiului Bucureşti (datorată nefinalizării S.E.A.U. Glina)</w:t>
      </w:r>
      <w:proofErr w:type="gramStart"/>
      <w:r w:rsidRPr="00586349">
        <w:rPr>
          <w:rFonts w:ascii="Garamond" w:hAnsi="Garamond"/>
          <w:sz w:val="24"/>
          <w:szCs w:val="24"/>
        </w:rPr>
        <w:t xml:space="preserve">” </w:t>
      </w:r>
      <w:r w:rsidR="004923D2" w:rsidRPr="00586349">
        <w:rPr>
          <w:rFonts w:ascii="Garamond" w:hAnsi="Garamond"/>
          <w:sz w:val="24"/>
          <w:szCs w:val="24"/>
        </w:rPr>
        <w:t xml:space="preserve"> ac</w:t>
      </w:r>
      <w:r w:rsidRPr="00586349">
        <w:rPr>
          <w:rFonts w:ascii="Garamond" w:hAnsi="Garamond"/>
          <w:sz w:val="24"/>
          <w:szCs w:val="24"/>
        </w:rPr>
        <w:t>ţiune</w:t>
      </w:r>
      <w:proofErr w:type="gramEnd"/>
      <w:r w:rsidRPr="00586349">
        <w:rPr>
          <w:rFonts w:ascii="Garamond" w:hAnsi="Garamond"/>
          <w:sz w:val="24"/>
          <w:szCs w:val="24"/>
        </w:rPr>
        <w:t xml:space="preserve"> realizată de </w:t>
      </w:r>
      <w:r w:rsidR="004923D2" w:rsidRPr="00586349">
        <w:rPr>
          <w:rFonts w:ascii="Garamond" w:hAnsi="Garamond"/>
          <w:sz w:val="24"/>
          <w:szCs w:val="24"/>
        </w:rPr>
        <w:t xml:space="preserve">catre </w:t>
      </w:r>
      <w:r w:rsidRPr="00586349">
        <w:rPr>
          <w:rFonts w:ascii="Garamond" w:hAnsi="Garamond"/>
          <w:sz w:val="24"/>
          <w:szCs w:val="24"/>
          <w:lang w:val="ro-RO"/>
        </w:rPr>
        <w:t xml:space="preserve">A.N. Apele Române </w:t>
      </w:r>
      <w:r w:rsidRPr="00586349">
        <w:rPr>
          <w:rFonts w:ascii="Garamond" w:hAnsi="Garamond"/>
          <w:sz w:val="24"/>
          <w:szCs w:val="24"/>
        </w:rPr>
        <w:t>-</w:t>
      </w:r>
      <w:r w:rsidRPr="00586349">
        <w:rPr>
          <w:rFonts w:ascii="Garamond" w:hAnsi="Garamond"/>
          <w:sz w:val="24"/>
          <w:szCs w:val="24"/>
          <w:lang w:val="ro-RO"/>
        </w:rPr>
        <w:t xml:space="preserve"> S.G.A. Ilfov-Bucureşti.</w:t>
      </w:r>
    </w:p>
    <w:p w:rsidR="007B5448" w:rsidRPr="00586349" w:rsidRDefault="007B5448" w:rsidP="00384A68">
      <w:pPr>
        <w:spacing w:after="0" w:line="240" w:lineRule="auto"/>
        <w:jc w:val="both"/>
        <w:rPr>
          <w:rFonts w:ascii="Garamond" w:hAnsi="Garamond"/>
          <w:sz w:val="24"/>
          <w:szCs w:val="24"/>
        </w:rPr>
      </w:pPr>
    </w:p>
    <w:p w:rsidR="009D1E12" w:rsidRDefault="00FE6C7C" w:rsidP="00FC6E47">
      <w:pPr>
        <w:autoSpaceDE w:val="0"/>
        <w:autoSpaceDN w:val="0"/>
        <w:adjustRightInd w:val="0"/>
        <w:spacing w:after="0" w:line="240" w:lineRule="auto"/>
        <w:jc w:val="both"/>
        <w:rPr>
          <w:rFonts w:ascii="Garamond" w:hAnsi="Garamond"/>
          <w:bCs/>
          <w:sz w:val="24"/>
          <w:szCs w:val="24"/>
          <w:lang w:val="ro-RO"/>
        </w:rPr>
      </w:pPr>
      <w:proofErr w:type="gramStart"/>
      <w:r w:rsidRPr="00586349">
        <w:rPr>
          <w:rFonts w:ascii="Garamond" w:hAnsi="Garamond"/>
          <w:b/>
          <w:sz w:val="24"/>
          <w:szCs w:val="24"/>
        </w:rPr>
        <w:t>PM 2-2</w:t>
      </w:r>
      <w:r w:rsidRPr="00586349">
        <w:rPr>
          <w:rFonts w:ascii="Garamond" w:hAnsi="Garamond"/>
          <w:sz w:val="24"/>
          <w:szCs w:val="24"/>
        </w:rPr>
        <w:t xml:space="preserve"> D</w:t>
      </w:r>
      <w:r w:rsidR="009A02A7" w:rsidRPr="00586349">
        <w:rPr>
          <w:rFonts w:ascii="Garamond" w:hAnsi="Garamond"/>
          <w:sz w:val="24"/>
          <w:szCs w:val="24"/>
        </w:rPr>
        <w:t>.</w:t>
      </w:r>
      <w:r w:rsidRPr="00586349">
        <w:rPr>
          <w:rFonts w:ascii="Garamond" w:hAnsi="Garamond"/>
          <w:sz w:val="24"/>
          <w:szCs w:val="24"/>
        </w:rPr>
        <w:t>S</w:t>
      </w:r>
      <w:r w:rsidR="009A02A7" w:rsidRPr="00586349">
        <w:rPr>
          <w:rFonts w:ascii="Garamond" w:hAnsi="Garamond"/>
          <w:sz w:val="24"/>
          <w:szCs w:val="24"/>
        </w:rPr>
        <w:t>.</w:t>
      </w:r>
      <w:r w:rsidRPr="00586349">
        <w:rPr>
          <w:rFonts w:ascii="Garamond" w:hAnsi="Garamond"/>
          <w:sz w:val="24"/>
          <w:szCs w:val="24"/>
        </w:rPr>
        <w:t>P</w:t>
      </w:r>
      <w:r w:rsidR="009A02A7" w:rsidRPr="00586349">
        <w:rPr>
          <w:rFonts w:ascii="Garamond" w:hAnsi="Garamond"/>
          <w:sz w:val="24"/>
          <w:szCs w:val="24"/>
        </w:rPr>
        <w:t>.</w:t>
      </w:r>
      <w:r w:rsidRPr="00586349">
        <w:rPr>
          <w:rFonts w:ascii="Garamond" w:hAnsi="Garamond"/>
          <w:sz w:val="24"/>
          <w:szCs w:val="24"/>
        </w:rPr>
        <w:t xml:space="preserve"> M</w:t>
      </w:r>
      <w:r w:rsidR="009A02A7" w:rsidRPr="00586349">
        <w:rPr>
          <w:rFonts w:ascii="Garamond" w:hAnsi="Garamond"/>
          <w:sz w:val="24"/>
          <w:szCs w:val="24"/>
        </w:rPr>
        <w:t>.</w:t>
      </w:r>
      <w:r w:rsidRPr="00586349">
        <w:rPr>
          <w:rFonts w:ascii="Garamond" w:hAnsi="Garamond"/>
          <w:sz w:val="24"/>
          <w:szCs w:val="24"/>
        </w:rPr>
        <w:t>B</w:t>
      </w:r>
      <w:r w:rsidR="009A02A7" w:rsidRPr="00586349">
        <w:rPr>
          <w:rFonts w:ascii="Garamond" w:hAnsi="Garamond"/>
          <w:sz w:val="24"/>
          <w:szCs w:val="24"/>
        </w:rPr>
        <w:t>.</w:t>
      </w:r>
      <w:r w:rsidRPr="00586349">
        <w:rPr>
          <w:rFonts w:ascii="Garamond" w:hAnsi="Garamond"/>
          <w:sz w:val="24"/>
          <w:szCs w:val="24"/>
        </w:rPr>
        <w:t xml:space="preserve"> a realizat o ac</w:t>
      </w:r>
      <w:r w:rsidR="009A02A7" w:rsidRPr="00586349">
        <w:rPr>
          <w:rFonts w:ascii="Garamond" w:hAnsi="Garamond"/>
          <w:sz w:val="24"/>
          <w:szCs w:val="24"/>
        </w:rPr>
        <w:t>ţ</w:t>
      </w:r>
      <w:r w:rsidRPr="00586349">
        <w:rPr>
          <w:rFonts w:ascii="Garamond" w:hAnsi="Garamond"/>
          <w:sz w:val="24"/>
          <w:szCs w:val="24"/>
        </w:rPr>
        <w:t>iune</w:t>
      </w:r>
      <w:r w:rsidRPr="00586349">
        <w:rPr>
          <w:rFonts w:ascii="Garamond" w:hAnsi="Garamond"/>
          <w:sz w:val="24"/>
          <w:szCs w:val="24"/>
          <w:lang w:val="ro-RO"/>
        </w:rPr>
        <w:t xml:space="preserve"> </w:t>
      </w:r>
      <w:r w:rsidRPr="00586349">
        <w:rPr>
          <w:rFonts w:ascii="Garamond" w:hAnsi="Garamond"/>
          <w:bCs/>
          <w:sz w:val="24"/>
          <w:szCs w:val="24"/>
          <w:lang w:val="ro-RO"/>
        </w:rPr>
        <w:t>(42 probe recoltate din bazele de agrement - r</w:t>
      </w:r>
      <w:r w:rsidR="009A02A7" w:rsidRPr="00586349">
        <w:rPr>
          <w:rFonts w:ascii="Garamond" w:hAnsi="Garamond"/>
          <w:bCs/>
          <w:sz w:val="24"/>
          <w:szCs w:val="24"/>
          <w:lang w:val="ro-RO"/>
        </w:rPr>
        <w:t>â</w:t>
      </w:r>
      <w:r w:rsidRPr="00586349">
        <w:rPr>
          <w:rFonts w:ascii="Garamond" w:hAnsi="Garamond"/>
          <w:bCs/>
          <w:sz w:val="24"/>
          <w:szCs w:val="24"/>
          <w:lang w:val="ro-RO"/>
        </w:rPr>
        <w:t>ul Colentina)</w:t>
      </w:r>
      <w:r w:rsidR="00E35EFB" w:rsidRPr="00586349">
        <w:rPr>
          <w:rFonts w:ascii="Garamond" w:hAnsi="Garamond"/>
          <w:bCs/>
          <w:sz w:val="24"/>
          <w:szCs w:val="24"/>
          <w:lang w:val="ro-RO"/>
        </w:rPr>
        <w:t>.</w:t>
      </w:r>
      <w:proofErr w:type="gramEnd"/>
    </w:p>
    <w:p w:rsidR="007B5448" w:rsidRPr="00586349" w:rsidRDefault="007B5448" w:rsidP="00FC6E47">
      <w:pPr>
        <w:autoSpaceDE w:val="0"/>
        <w:autoSpaceDN w:val="0"/>
        <w:adjustRightInd w:val="0"/>
        <w:spacing w:after="0" w:line="240" w:lineRule="auto"/>
        <w:jc w:val="both"/>
        <w:rPr>
          <w:rFonts w:ascii="Garamond" w:hAnsi="Garamond"/>
          <w:bCs/>
          <w:sz w:val="24"/>
          <w:szCs w:val="24"/>
          <w:lang w:val="ro-RO"/>
        </w:rPr>
      </w:pPr>
    </w:p>
    <w:p w:rsidR="006B0AD3" w:rsidRPr="00586349" w:rsidRDefault="00C92683" w:rsidP="00C92683">
      <w:pPr>
        <w:spacing w:after="0" w:line="240" w:lineRule="auto"/>
        <w:jc w:val="both"/>
        <w:rPr>
          <w:rFonts w:ascii="Garamond" w:hAnsi="Garamond"/>
          <w:sz w:val="24"/>
          <w:szCs w:val="24"/>
          <w:lang w:val="ro-RO"/>
        </w:rPr>
      </w:pPr>
      <w:r w:rsidRPr="00586349">
        <w:rPr>
          <w:rFonts w:ascii="Garamond" w:hAnsi="Garamond"/>
          <w:b/>
          <w:sz w:val="24"/>
          <w:szCs w:val="24"/>
          <w:lang w:val="ro-RO"/>
        </w:rPr>
        <w:t>PM 2–3</w:t>
      </w:r>
      <w:r w:rsidRPr="00586349">
        <w:rPr>
          <w:rFonts w:ascii="Garamond" w:hAnsi="Garamond"/>
          <w:sz w:val="24"/>
          <w:szCs w:val="24"/>
          <w:lang w:val="ro-RO"/>
        </w:rPr>
        <w:t xml:space="preserve"> </w:t>
      </w:r>
      <w:r w:rsidR="006B0AD3" w:rsidRPr="00586349">
        <w:rPr>
          <w:rFonts w:ascii="Garamond" w:hAnsi="Garamond"/>
          <w:sz w:val="24"/>
          <w:szCs w:val="24"/>
          <w:lang w:val="ro-RO"/>
        </w:rPr>
        <w:t>Evacuarea prin prea-plin în Lacurile Fundeni şi Herăstrău a apelor uzate provenite din canalizarea orăşenească (staţia de pompare Colentina şi staţia de pompare Herăstrău) în cazul ploilor abundente.</w:t>
      </w:r>
    </w:p>
    <w:p w:rsidR="00384A68" w:rsidRDefault="00384A68" w:rsidP="00384A68">
      <w:pPr>
        <w:spacing w:after="0" w:line="240" w:lineRule="auto"/>
        <w:jc w:val="both"/>
        <w:rPr>
          <w:rFonts w:ascii="Garamond" w:hAnsi="Garamond" w:cs="Tahoma"/>
          <w:sz w:val="24"/>
          <w:szCs w:val="24"/>
          <w:lang w:val="ro-RO"/>
        </w:rPr>
      </w:pPr>
      <w:r w:rsidRPr="00586349">
        <w:rPr>
          <w:rFonts w:ascii="Garamond" w:hAnsi="Garamond" w:cs="Tahoma"/>
          <w:sz w:val="24"/>
          <w:szCs w:val="24"/>
          <w:lang w:val="ro-RO"/>
        </w:rPr>
        <w:t xml:space="preserve">         Acestă măsură nu mai este de actualitate. Între S.C. Apa Nova Bucureşti S.A. şi A.N. Apele Române s-a încheiat un protocol privind evacuările în cazul ploilor abundente.  </w:t>
      </w:r>
    </w:p>
    <w:p w:rsidR="007B5448" w:rsidRPr="00586349" w:rsidRDefault="007B5448" w:rsidP="00384A68">
      <w:pPr>
        <w:spacing w:after="0" w:line="240" w:lineRule="auto"/>
        <w:jc w:val="both"/>
        <w:rPr>
          <w:rFonts w:ascii="Garamond" w:hAnsi="Garamond" w:cs="Tahoma"/>
          <w:sz w:val="24"/>
          <w:szCs w:val="24"/>
          <w:lang w:val="ro-RO"/>
        </w:rPr>
      </w:pPr>
    </w:p>
    <w:p w:rsidR="00384A68" w:rsidRPr="00586349" w:rsidRDefault="00384A68" w:rsidP="00384A68">
      <w:pPr>
        <w:spacing w:after="0" w:line="240" w:lineRule="auto"/>
        <w:jc w:val="both"/>
        <w:rPr>
          <w:rFonts w:ascii="Garamond" w:hAnsi="Garamond"/>
          <w:sz w:val="24"/>
          <w:szCs w:val="24"/>
        </w:rPr>
      </w:pPr>
      <w:r w:rsidRPr="00586349">
        <w:rPr>
          <w:rFonts w:ascii="Garamond" w:hAnsi="Garamond"/>
          <w:b/>
          <w:sz w:val="24"/>
          <w:szCs w:val="24"/>
        </w:rPr>
        <w:t xml:space="preserve">   PM 2-4</w:t>
      </w:r>
      <w:r w:rsidRPr="00586349">
        <w:rPr>
          <w:rFonts w:ascii="Garamond" w:hAnsi="Garamond"/>
          <w:sz w:val="24"/>
          <w:szCs w:val="24"/>
        </w:rPr>
        <w:t xml:space="preserve"> “Lipsa educaţiei civice a populaţiei riverane care aruncă deşeuri în cursurile de </w:t>
      </w:r>
      <w:proofErr w:type="gramStart"/>
      <w:r w:rsidRPr="00586349">
        <w:rPr>
          <w:rFonts w:ascii="Garamond" w:hAnsi="Garamond"/>
          <w:sz w:val="24"/>
          <w:szCs w:val="24"/>
        </w:rPr>
        <w:t>apă</w:t>
      </w:r>
      <w:proofErr w:type="gramEnd"/>
      <w:r w:rsidRPr="00586349">
        <w:rPr>
          <w:rFonts w:ascii="Garamond" w:hAnsi="Garamond"/>
          <w:sz w:val="24"/>
          <w:szCs w:val="24"/>
        </w:rPr>
        <w:t xml:space="preserve">, inclusiv în zona de protecţie” - acţiune realizată de către </w:t>
      </w:r>
      <w:r w:rsidRPr="00586349">
        <w:rPr>
          <w:rFonts w:ascii="Garamond" w:hAnsi="Garamond"/>
          <w:sz w:val="24"/>
          <w:szCs w:val="24"/>
          <w:lang w:val="ro-RO"/>
        </w:rPr>
        <w:t>A.N. Apele Române - S.G.A. Ilfov-Bucureşti.</w:t>
      </w:r>
    </w:p>
    <w:p w:rsidR="00384A68" w:rsidRPr="00586349" w:rsidRDefault="00384A68" w:rsidP="00384A68">
      <w:pPr>
        <w:tabs>
          <w:tab w:val="left" w:pos="0"/>
          <w:tab w:val="left" w:pos="432"/>
          <w:tab w:val="right" w:pos="8640"/>
          <w:tab w:val="left" w:pos="8928"/>
        </w:tabs>
        <w:spacing w:after="0" w:line="240" w:lineRule="auto"/>
        <w:jc w:val="both"/>
        <w:rPr>
          <w:rFonts w:ascii="Garamond" w:hAnsi="Garamond"/>
          <w:bCs/>
          <w:sz w:val="24"/>
          <w:szCs w:val="24"/>
          <w:lang w:val="ro-RO"/>
        </w:rPr>
      </w:pPr>
      <w:r w:rsidRPr="00586349">
        <w:rPr>
          <w:rFonts w:ascii="Garamond" w:hAnsi="Garamond"/>
          <w:sz w:val="24"/>
          <w:szCs w:val="24"/>
        </w:rPr>
        <w:t xml:space="preserve">     Două acţiuni realizate de </w:t>
      </w:r>
      <w:r w:rsidR="00E35EFB" w:rsidRPr="00586349">
        <w:rPr>
          <w:rFonts w:ascii="Garamond" w:hAnsi="Garamond"/>
          <w:sz w:val="24"/>
          <w:szCs w:val="24"/>
        </w:rPr>
        <w:t xml:space="preserve">catre </w:t>
      </w:r>
      <w:r w:rsidRPr="00586349">
        <w:rPr>
          <w:rFonts w:ascii="Garamond" w:hAnsi="Garamond"/>
          <w:sz w:val="24"/>
          <w:szCs w:val="24"/>
          <w:lang w:val="pt-BR"/>
        </w:rPr>
        <w:t xml:space="preserve">Administraţia Naţională </w:t>
      </w:r>
      <w:proofErr w:type="gramStart"/>
      <w:r w:rsidRPr="00586349">
        <w:rPr>
          <w:rFonts w:ascii="Garamond" w:hAnsi="Garamond"/>
          <w:sz w:val="24"/>
          <w:szCs w:val="24"/>
          <w:lang w:val="pt-BR"/>
        </w:rPr>
        <w:t>,,Apele</w:t>
      </w:r>
      <w:proofErr w:type="gramEnd"/>
      <w:r w:rsidRPr="00586349">
        <w:rPr>
          <w:rFonts w:ascii="Garamond" w:hAnsi="Garamond"/>
          <w:sz w:val="24"/>
          <w:szCs w:val="24"/>
          <w:lang w:val="pt-BR"/>
        </w:rPr>
        <w:t xml:space="preserve"> Române</w:t>
      </w:r>
      <w:r w:rsidRPr="00586349">
        <w:rPr>
          <w:rFonts w:ascii="Garamond" w:hAnsi="Garamond"/>
          <w:sz w:val="24"/>
          <w:szCs w:val="24"/>
          <w:lang w:val="ro-RO"/>
        </w:rPr>
        <w:t xml:space="preserve">” </w:t>
      </w:r>
      <w:r w:rsidRPr="00586349">
        <w:rPr>
          <w:rFonts w:ascii="Garamond" w:hAnsi="Garamond"/>
          <w:sz w:val="24"/>
          <w:szCs w:val="24"/>
        </w:rPr>
        <w:t xml:space="preserve">- </w:t>
      </w:r>
      <w:r w:rsidRPr="00586349">
        <w:rPr>
          <w:rFonts w:ascii="Garamond" w:hAnsi="Garamond"/>
          <w:sz w:val="24"/>
          <w:szCs w:val="24"/>
          <w:lang w:val="pt-BR"/>
        </w:rPr>
        <w:t>Administraţia Bazinală de Apă Arge</w:t>
      </w:r>
      <w:r w:rsidRPr="00586349">
        <w:rPr>
          <w:rFonts w:ascii="Garamond" w:hAnsi="Garamond"/>
          <w:sz w:val="24"/>
          <w:szCs w:val="24"/>
          <w:lang w:val="ro-RO"/>
        </w:rPr>
        <w:t>ş-</w:t>
      </w:r>
      <w:r w:rsidRPr="00586349">
        <w:rPr>
          <w:rFonts w:ascii="Garamond" w:hAnsi="Garamond"/>
          <w:sz w:val="24"/>
          <w:szCs w:val="24"/>
          <w:lang w:val="pt-BR"/>
        </w:rPr>
        <w:t xml:space="preserve">Vedea, </w:t>
      </w:r>
      <w:r w:rsidRPr="00586349">
        <w:rPr>
          <w:rFonts w:ascii="Garamond" w:hAnsi="Garamond"/>
          <w:bCs/>
          <w:sz w:val="24"/>
          <w:szCs w:val="24"/>
        </w:rPr>
        <w:t>S.G.</w:t>
      </w:r>
      <w:r w:rsidRPr="00586349">
        <w:rPr>
          <w:rFonts w:ascii="Garamond" w:hAnsi="Garamond"/>
          <w:bCs/>
          <w:sz w:val="24"/>
          <w:szCs w:val="24"/>
          <w:lang w:val="ro-RO"/>
        </w:rPr>
        <w:t>A. Ilfov-Bucureşti.</w:t>
      </w:r>
    </w:p>
    <w:p w:rsidR="00AD10F9" w:rsidRPr="00586349" w:rsidRDefault="00AD10F9" w:rsidP="00FC6E47">
      <w:pPr>
        <w:spacing w:after="0" w:line="240" w:lineRule="auto"/>
        <w:jc w:val="both"/>
        <w:rPr>
          <w:rFonts w:ascii="Garamond" w:hAnsi="Garamond"/>
          <w:b/>
          <w:sz w:val="24"/>
          <w:szCs w:val="24"/>
          <w:lang w:val="it-IT"/>
        </w:rPr>
      </w:pPr>
    </w:p>
    <w:p w:rsidR="006B0AD3" w:rsidRPr="00586349" w:rsidRDefault="006B0AD3" w:rsidP="00FC6E47">
      <w:pPr>
        <w:spacing w:after="0" w:line="240" w:lineRule="auto"/>
        <w:jc w:val="both"/>
        <w:rPr>
          <w:rFonts w:ascii="Garamond" w:hAnsi="Garamond"/>
          <w:b/>
          <w:shadow/>
          <w:sz w:val="24"/>
          <w:szCs w:val="24"/>
          <w:lang w:val="it-IT"/>
        </w:rPr>
      </w:pPr>
      <w:r w:rsidRPr="00586349">
        <w:rPr>
          <w:rFonts w:ascii="Garamond" w:hAnsi="Garamond"/>
          <w:b/>
          <w:sz w:val="24"/>
          <w:szCs w:val="24"/>
          <w:lang w:val="it-IT"/>
        </w:rPr>
        <w:t>P</w:t>
      </w:r>
      <w:r w:rsidR="00FC6E47" w:rsidRPr="00586349">
        <w:rPr>
          <w:rFonts w:ascii="Garamond" w:hAnsi="Garamond"/>
          <w:b/>
          <w:sz w:val="24"/>
          <w:szCs w:val="24"/>
          <w:lang w:val="it-IT"/>
        </w:rPr>
        <w:t>M</w:t>
      </w:r>
      <w:r w:rsidR="00384A68" w:rsidRPr="00586349">
        <w:rPr>
          <w:rFonts w:ascii="Garamond" w:hAnsi="Garamond"/>
          <w:b/>
          <w:sz w:val="24"/>
          <w:szCs w:val="24"/>
          <w:lang w:val="it-IT"/>
        </w:rPr>
        <w:t xml:space="preserve"> </w:t>
      </w:r>
      <w:r w:rsidR="006359A5" w:rsidRPr="00586349">
        <w:rPr>
          <w:rFonts w:ascii="Garamond" w:hAnsi="Garamond"/>
          <w:b/>
          <w:sz w:val="24"/>
          <w:szCs w:val="24"/>
          <w:lang w:val="it-IT"/>
        </w:rPr>
        <w:t>3</w:t>
      </w:r>
      <w:r w:rsidR="00FC6E47" w:rsidRPr="00586349">
        <w:rPr>
          <w:rFonts w:ascii="Garamond" w:hAnsi="Garamond"/>
          <w:b/>
          <w:sz w:val="24"/>
          <w:szCs w:val="24"/>
          <w:lang w:val="it-IT"/>
        </w:rPr>
        <w:t xml:space="preserve"> </w:t>
      </w:r>
      <w:r w:rsidRPr="00586349">
        <w:rPr>
          <w:rFonts w:ascii="Garamond" w:hAnsi="Garamond"/>
          <w:b/>
          <w:shadow/>
          <w:sz w:val="24"/>
          <w:szCs w:val="24"/>
          <w:lang w:val="it-IT"/>
        </w:rPr>
        <w:t>Reţeaua de apă şi canalizare</w:t>
      </w:r>
    </w:p>
    <w:p w:rsidR="00E35EFB" w:rsidRPr="00586349" w:rsidRDefault="00E35EFB" w:rsidP="00FC6E47">
      <w:pPr>
        <w:spacing w:after="0" w:line="240" w:lineRule="auto"/>
        <w:jc w:val="both"/>
        <w:rPr>
          <w:rFonts w:ascii="Garamond" w:hAnsi="Garamond"/>
          <w:b/>
          <w:shadow/>
          <w:sz w:val="24"/>
          <w:szCs w:val="24"/>
          <w:lang w:val="it-IT"/>
        </w:rPr>
      </w:pPr>
    </w:p>
    <w:p w:rsidR="00384A68" w:rsidRPr="00586349" w:rsidRDefault="00384A68" w:rsidP="00384A68">
      <w:pPr>
        <w:autoSpaceDE w:val="0"/>
        <w:autoSpaceDN w:val="0"/>
        <w:adjustRightInd w:val="0"/>
        <w:spacing w:after="0" w:line="240" w:lineRule="auto"/>
        <w:ind w:firstLine="720"/>
        <w:jc w:val="both"/>
        <w:rPr>
          <w:rFonts w:ascii="Garamond" w:hAnsi="Garamond"/>
          <w:b/>
          <w:bCs/>
          <w:i/>
          <w:sz w:val="24"/>
          <w:szCs w:val="24"/>
          <w:lang w:val="ro-RO"/>
        </w:rPr>
      </w:pPr>
      <w:r w:rsidRPr="00586349">
        <w:rPr>
          <w:rFonts w:ascii="Garamond" w:hAnsi="Garamond"/>
          <w:b/>
          <w:bCs/>
          <w:i/>
          <w:sz w:val="24"/>
          <w:szCs w:val="24"/>
          <w:lang w:val="ro-RO"/>
        </w:rPr>
        <w:t xml:space="preserve">S.C. Apa Nova şi </w:t>
      </w:r>
      <w:r w:rsidRPr="00586349">
        <w:rPr>
          <w:rFonts w:ascii="Garamond" w:hAnsi="Garamond" w:cs="Tahoma"/>
          <w:b/>
          <w:i/>
          <w:sz w:val="24"/>
          <w:szCs w:val="24"/>
          <w:lang w:val="ro-RO"/>
        </w:rPr>
        <w:t xml:space="preserve">A.N. </w:t>
      </w:r>
      <w:r w:rsidRPr="00586349">
        <w:rPr>
          <w:rFonts w:ascii="Garamond" w:hAnsi="Garamond"/>
          <w:b/>
          <w:bCs/>
          <w:i/>
          <w:sz w:val="24"/>
          <w:szCs w:val="24"/>
          <w:lang w:val="ro-RO"/>
        </w:rPr>
        <w:t xml:space="preserve">Apele Române au </w:t>
      </w:r>
      <w:r w:rsidR="00E35EFB" w:rsidRPr="00586349">
        <w:rPr>
          <w:rFonts w:ascii="Garamond" w:hAnsi="Garamond"/>
          <w:b/>
          <w:bCs/>
          <w:i/>
          <w:sz w:val="24"/>
          <w:szCs w:val="24"/>
          <w:lang w:val="ro-RO"/>
        </w:rPr>
        <w:t>6</w:t>
      </w:r>
      <w:r w:rsidRPr="00586349">
        <w:rPr>
          <w:rFonts w:ascii="Garamond" w:hAnsi="Garamond"/>
          <w:b/>
          <w:bCs/>
          <w:i/>
          <w:sz w:val="24"/>
          <w:szCs w:val="24"/>
          <w:lang w:val="ro-RO"/>
        </w:rPr>
        <w:t xml:space="preserve"> acţiuni (din care </w:t>
      </w:r>
      <w:r w:rsidR="00E35EFB" w:rsidRPr="00586349">
        <w:rPr>
          <w:rFonts w:ascii="Garamond" w:hAnsi="Garamond"/>
          <w:b/>
          <w:bCs/>
          <w:i/>
          <w:sz w:val="24"/>
          <w:szCs w:val="24"/>
          <w:lang w:val="ro-RO"/>
        </w:rPr>
        <w:t xml:space="preserve">2 acţiuni sunt </w:t>
      </w:r>
      <w:r w:rsidRPr="00586349">
        <w:rPr>
          <w:rFonts w:ascii="Garamond" w:hAnsi="Garamond"/>
          <w:b/>
          <w:bCs/>
          <w:i/>
          <w:sz w:val="24"/>
          <w:szCs w:val="24"/>
          <w:lang w:val="ro-RO"/>
        </w:rPr>
        <w:t>realizat</w:t>
      </w:r>
      <w:r w:rsidR="00E35EFB" w:rsidRPr="00586349">
        <w:rPr>
          <w:rFonts w:ascii="Garamond" w:hAnsi="Garamond"/>
          <w:b/>
          <w:bCs/>
          <w:i/>
          <w:sz w:val="24"/>
          <w:szCs w:val="24"/>
          <w:lang w:val="ro-RO"/>
        </w:rPr>
        <w:t>e</w:t>
      </w:r>
      <w:r w:rsidRPr="00586349">
        <w:rPr>
          <w:rFonts w:ascii="Garamond" w:hAnsi="Garamond"/>
          <w:b/>
          <w:bCs/>
          <w:i/>
          <w:sz w:val="24"/>
          <w:szCs w:val="24"/>
          <w:lang w:val="ro-RO"/>
        </w:rPr>
        <w:t xml:space="preserve">, 3 </w:t>
      </w:r>
      <w:r w:rsidR="00E35EFB" w:rsidRPr="00586349">
        <w:rPr>
          <w:rFonts w:ascii="Garamond" w:hAnsi="Garamond"/>
          <w:b/>
          <w:bCs/>
          <w:i/>
          <w:sz w:val="24"/>
          <w:szCs w:val="24"/>
          <w:lang w:val="ro-RO"/>
        </w:rPr>
        <w:t xml:space="preserve">acţiuni </w:t>
      </w:r>
      <w:r w:rsidRPr="00586349">
        <w:rPr>
          <w:rFonts w:ascii="Garamond" w:hAnsi="Garamond"/>
          <w:b/>
          <w:bCs/>
          <w:i/>
          <w:sz w:val="24"/>
          <w:szCs w:val="24"/>
          <w:lang w:val="ro-RO"/>
        </w:rPr>
        <w:t>realizate în avans şi 1</w:t>
      </w:r>
      <w:r w:rsidR="00E35EFB" w:rsidRPr="00586349">
        <w:rPr>
          <w:rFonts w:ascii="Garamond" w:hAnsi="Garamond"/>
          <w:b/>
          <w:bCs/>
          <w:i/>
          <w:sz w:val="24"/>
          <w:szCs w:val="24"/>
          <w:lang w:val="ro-RO"/>
        </w:rPr>
        <w:t xml:space="preserve"> acţiune</w:t>
      </w:r>
      <w:r w:rsidRPr="00586349">
        <w:rPr>
          <w:rFonts w:ascii="Garamond" w:hAnsi="Garamond"/>
          <w:b/>
          <w:bCs/>
          <w:i/>
          <w:sz w:val="24"/>
          <w:szCs w:val="24"/>
          <w:lang w:val="ro-RO"/>
        </w:rPr>
        <w:t xml:space="preserve"> anulată).</w:t>
      </w:r>
    </w:p>
    <w:p w:rsidR="00E35EFB" w:rsidRPr="00586349" w:rsidRDefault="00E35EFB" w:rsidP="00384A68">
      <w:pPr>
        <w:autoSpaceDE w:val="0"/>
        <w:autoSpaceDN w:val="0"/>
        <w:adjustRightInd w:val="0"/>
        <w:spacing w:after="0" w:line="240" w:lineRule="auto"/>
        <w:ind w:firstLine="720"/>
        <w:jc w:val="both"/>
        <w:rPr>
          <w:rFonts w:ascii="Garamond" w:hAnsi="Garamond"/>
          <w:b/>
          <w:bCs/>
          <w:i/>
          <w:sz w:val="24"/>
          <w:szCs w:val="24"/>
          <w:lang w:val="ro-RO"/>
        </w:rPr>
      </w:pPr>
    </w:p>
    <w:p w:rsidR="00384A68" w:rsidRPr="00586349" w:rsidRDefault="00384A68" w:rsidP="00384A68">
      <w:pPr>
        <w:autoSpaceDE w:val="0"/>
        <w:autoSpaceDN w:val="0"/>
        <w:adjustRightInd w:val="0"/>
        <w:spacing w:after="0" w:line="240" w:lineRule="auto"/>
        <w:ind w:firstLine="720"/>
        <w:rPr>
          <w:rFonts w:ascii="Garamond" w:hAnsi="Garamond"/>
          <w:bCs/>
          <w:sz w:val="24"/>
          <w:szCs w:val="24"/>
          <w:lang w:val="ro-RO"/>
        </w:rPr>
      </w:pPr>
      <w:r w:rsidRPr="00586349">
        <w:rPr>
          <w:rFonts w:ascii="Garamond" w:hAnsi="Garamond"/>
          <w:bCs/>
          <w:sz w:val="24"/>
          <w:szCs w:val="24"/>
          <w:lang w:val="ro-RO"/>
        </w:rPr>
        <w:t>Măsurile realizate de către S.C. Apa Nova</w:t>
      </w:r>
      <w:r w:rsidRPr="00586349">
        <w:rPr>
          <w:rFonts w:ascii="Garamond" w:hAnsi="Garamond" w:cs="Tahoma"/>
          <w:sz w:val="24"/>
          <w:szCs w:val="24"/>
          <w:lang w:val="ro-RO"/>
        </w:rPr>
        <w:t xml:space="preserve"> Bucureşti S.A.</w:t>
      </w:r>
      <w:r w:rsidRPr="00586349">
        <w:rPr>
          <w:rFonts w:ascii="Garamond" w:hAnsi="Garamond"/>
          <w:bCs/>
          <w:sz w:val="24"/>
          <w:szCs w:val="24"/>
          <w:lang w:val="ro-RO"/>
        </w:rPr>
        <w:t>:</w:t>
      </w:r>
    </w:p>
    <w:p w:rsidR="00384A68" w:rsidRPr="00586349" w:rsidRDefault="00384A68" w:rsidP="00384A68">
      <w:pPr>
        <w:spacing w:after="0" w:line="240" w:lineRule="auto"/>
        <w:jc w:val="both"/>
        <w:rPr>
          <w:rFonts w:ascii="Garamond" w:hAnsi="Garamond" w:cs="Tahoma"/>
          <w:sz w:val="24"/>
          <w:szCs w:val="24"/>
          <w:lang w:val="it-IT"/>
        </w:rPr>
      </w:pPr>
      <w:r w:rsidRPr="00586349">
        <w:rPr>
          <w:rFonts w:ascii="Garamond" w:hAnsi="Garamond" w:cs="Tahoma"/>
          <w:sz w:val="24"/>
          <w:szCs w:val="24"/>
          <w:lang w:val="it-IT"/>
        </w:rPr>
        <w:t xml:space="preserve">1. Estimarea surselor de apă (uzată, reziduală industrială, pluvială, din epuismente) transportată prin reţeaua de canalizare a Municipiului Bucureştiului şi colectorul casetat din analiza şi verificarea acceptelor de evacuare la canalizare pentru agenţii economici care îşi desfăşoară activitatea în Bucureşti şi în comunele limitrofe. </w:t>
      </w:r>
    </w:p>
    <w:p w:rsidR="00384A68" w:rsidRPr="00586349" w:rsidRDefault="00384A68" w:rsidP="00384A68">
      <w:pPr>
        <w:spacing w:after="0" w:line="240" w:lineRule="auto"/>
        <w:jc w:val="both"/>
        <w:rPr>
          <w:rFonts w:ascii="Garamond" w:hAnsi="Garamond" w:cs="Tahoma"/>
          <w:bCs/>
          <w:iCs/>
          <w:sz w:val="24"/>
          <w:szCs w:val="24"/>
          <w:lang w:val="ro-RO"/>
        </w:rPr>
      </w:pPr>
      <w:r w:rsidRPr="00586349">
        <w:rPr>
          <w:rFonts w:ascii="Garamond" w:hAnsi="Garamond" w:cs="Tahoma"/>
          <w:sz w:val="24"/>
          <w:szCs w:val="24"/>
          <w:lang w:val="ro-RO"/>
        </w:rPr>
        <w:t xml:space="preserve">2.Pentru obiectivul </w:t>
      </w:r>
      <w:r w:rsidRPr="00586349">
        <w:rPr>
          <w:rFonts w:ascii="Garamond" w:hAnsi="Garamond" w:cs="Tahoma"/>
          <w:bCs/>
          <w:iCs/>
          <w:sz w:val="24"/>
          <w:szCs w:val="24"/>
          <w:lang w:val="ro-RO"/>
        </w:rPr>
        <w:t>“Bilanţul cantitativ şi calitativ al apelor uzate transportate pe principalele colectoare. Determinarea debitului de ape uzate în secţiunea Glina”.</w:t>
      </w:r>
    </w:p>
    <w:p w:rsidR="00384A68" w:rsidRPr="00586349" w:rsidRDefault="00384A68" w:rsidP="00384A68">
      <w:pPr>
        <w:spacing w:after="0" w:line="240" w:lineRule="auto"/>
        <w:jc w:val="both"/>
        <w:rPr>
          <w:rFonts w:ascii="Garamond" w:hAnsi="Garamond" w:cs="Tahoma"/>
          <w:sz w:val="24"/>
          <w:szCs w:val="24"/>
          <w:lang w:val="ro-RO"/>
        </w:rPr>
      </w:pPr>
      <w:r w:rsidRPr="00586349">
        <w:rPr>
          <w:rFonts w:ascii="Garamond" w:hAnsi="Garamond" w:cs="Tahoma"/>
          <w:b/>
          <w:sz w:val="24"/>
          <w:szCs w:val="24"/>
          <w:lang w:val="ro-RO"/>
        </w:rPr>
        <w:t xml:space="preserve">    Aceste măsuri nu mai sunt de actualitate</w:t>
      </w:r>
      <w:r w:rsidRPr="00586349">
        <w:rPr>
          <w:rFonts w:ascii="Garamond" w:hAnsi="Garamond" w:cs="Tahoma"/>
          <w:sz w:val="24"/>
          <w:szCs w:val="24"/>
          <w:lang w:val="ro-RO"/>
        </w:rPr>
        <w:t xml:space="preserve"> deoarece:</w:t>
      </w:r>
    </w:p>
    <w:p w:rsidR="00384A68" w:rsidRPr="00586349" w:rsidRDefault="00384A68" w:rsidP="00384A68">
      <w:pPr>
        <w:spacing w:after="0" w:line="240" w:lineRule="auto"/>
        <w:rPr>
          <w:rFonts w:ascii="Garamond" w:hAnsi="Garamond" w:cs="Tahoma"/>
          <w:sz w:val="24"/>
          <w:szCs w:val="24"/>
          <w:lang w:val="ro-RO"/>
        </w:rPr>
      </w:pPr>
      <w:r w:rsidRPr="00586349">
        <w:rPr>
          <w:rFonts w:ascii="Garamond" w:hAnsi="Garamond" w:cs="Tahoma"/>
          <w:sz w:val="24"/>
          <w:szCs w:val="24"/>
          <w:lang w:val="ro-RO"/>
        </w:rPr>
        <w:t xml:space="preserve">a)S-au întocmit documentaţii tehnice de către o societate specializată pentru obţinerea Autorizaţiilor de gospodărire a apelor, obţinându-se următoarele autorizaţii: </w:t>
      </w:r>
    </w:p>
    <w:p w:rsidR="00384A68" w:rsidRPr="00586349" w:rsidRDefault="00384A68" w:rsidP="00384A68">
      <w:pPr>
        <w:pStyle w:val="BodyText3"/>
        <w:spacing w:after="0" w:line="240" w:lineRule="auto"/>
        <w:rPr>
          <w:rFonts w:ascii="Garamond" w:hAnsi="Garamond" w:cs="Tahoma"/>
          <w:iCs/>
          <w:sz w:val="24"/>
          <w:szCs w:val="24"/>
        </w:rPr>
      </w:pPr>
      <w:r w:rsidRPr="00586349">
        <w:rPr>
          <w:rFonts w:ascii="Garamond" w:hAnsi="Garamond" w:cs="Tahoma"/>
          <w:iCs/>
          <w:sz w:val="24"/>
          <w:szCs w:val="24"/>
          <w:lang w:val="fr-FR"/>
        </w:rPr>
        <w:t>-Autorizaţie de gospodărirea apelor nr. 153/26.06.2014 – Reţea de canalizare  -  zona de est (mal drept</w:t>
      </w:r>
      <w:proofErr w:type="gramStart"/>
      <w:r w:rsidRPr="00586349">
        <w:rPr>
          <w:rFonts w:ascii="Garamond" w:hAnsi="Garamond" w:cs="Tahoma"/>
          <w:iCs/>
          <w:sz w:val="24"/>
          <w:szCs w:val="24"/>
          <w:lang w:val="fr-FR"/>
        </w:rPr>
        <w:t>)</w:t>
      </w:r>
      <w:r w:rsidRPr="00586349">
        <w:rPr>
          <w:rFonts w:ascii="Garamond" w:hAnsi="Garamond" w:cs="Tahoma"/>
          <w:b/>
          <w:iCs/>
          <w:sz w:val="24"/>
          <w:szCs w:val="24"/>
        </w:rPr>
        <w:t xml:space="preserve"> .</w:t>
      </w:r>
      <w:proofErr w:type="gramEnd"/>
    </w:p>
    <w:p w:rsidR="00384A68" w:rsidRPr="00586349" w:rsidRDefault="00384A68" w:rsidP="00384A68">
      <w:pPr>
        <w:pStyle w:val="BodyText3"/>
        <w:spacing w:after="0" w:line="240" w:lineRule="auto"/>
        <w:rPr>
          <w:rFonts w:ascii="Garamond" w:hAnsi="Garamond" w:cs="Tahoma"/>
          <w:iCs/>
          <w:sz w:val="24"/>
          <w:szCs w:val="24"/>
        </w:rPr>
      </w:pPr>
      <w:r w:rsidRPr="00586349">
        <w:rPr>
          <w:rFonts w:ascii="Garamond" w:hAnsi="Garamond" w:cs="Tahoma"/>
          <w:iCs/>
          <w:sz w:val="24"/>
          <w:szCs w:val="24"/>
          <w:lang w:val="fr-FR"/>
        </w:rPr>
        <w:t>- Autorizaţie de gospodărirea apelor nr. 154/26.06.2014 – Reţea de canalizare -  zona de vest (mal stang).</w:t>
      </w:r>
      <w:r w:rsidRPr="00586349">
        <w:rPr>
          <w:rFonts w:ascii="Garamond" w:hAnsi="Garamond" w:cs="Tahoma"/>
          <w:b/>
          <w:iCs/>
          <w:sz w:val="24"/>
          <w:szCs w:val="24"/>
        </w:rPr>
        <w:t xml:space="preserve"> </w:t>
      </w:r>
    </w:p>
    <w:p w:rsidR="00384A68" w:rsidRPr="00586349" w:rsidRDefault="00384A68" w:rsidP="00384A68">
      <w:pPr>
        <w:pStyle w:val="BodyText3"/>
        <w:spacing w:after="0" w:line="240" w:lineRule="auto"/>
        <w:rPr>
          <w:rFonts w:ascii="Garamond" w:hAnsi="Garamond" w:cs="Tahoma"/>
          <w:iCs/>
          <w:sz w:val="24"/>
          <w:szCs w:val="24"/>
        </w:rPr>
      </w:pPr>
      <w:r w:rsidRPr="00586349">
        <w:rPr>
          <w:rFonts w:ascii="Garamond" w:hAnsi="Garamond" w:cs="Tahoma"/>
          <w:sz w:val="24"/>
          <w:szCs w:val="24"/>
          <w:lang w:val="fr-FR"/>
        </w:rPr>
        <w:lastRenderedPageBreak/>
        <w:t>-</w:t>
      </w:r>
      <w:r w:rsidRPr="00586349">
        <w:rPr>
          <w:rFonts w:ascii="Garamond" w:hAnsi="Garamond" w:cs="Tahoma"/>
          <w:iCs/>
          <w:sz w:val="24"/>
          <w:szCs w:val="24"/>
          <w:lang w:val="fr-FR"/>
        </w:rPr>
        <w:t>Autorizaţie de gospodărirea apelor nr.</w:t>
      </w:r>
      <w:r w:rsidRPr="00586349">
        <w:rPr>
          <w:rFonts w:ascii="Garamond" w:hAnsi="Garamond" w:cs="Tahoma"/>
          <w:sz w:val="24"/>
          <w:szCs w:val="24"/>
          <w:lang w:val="fr-FR"/>
        </w:rPr>
        <w:t xml:space="preserve"> 99/17.04. 2014 - Canal colector </w:t>
      </w:r>
      <w:proofErr w:type="gramStart"/>
      <w:r w:rsidRPr="00586349">
        <w:rPr>
          <w:rFonts w:ascii="Garamond" w:hAnsi="Garamond" w:cs="Tahoma"/>
          <w:sz w:val="24"/>
          <w:szCs w:val="24"/>
          <w:lang w:val="fr-FR"/>
        </w:rPr>
        <w:t>de ape</w:t>
      </w:r>
      <w:proofErr w:type="gramEnd"/>
      <w:r w:rsidRPr="00586349">
        <w:rPr>
          <w:rFonts w:ascii="Garamond" w:hAnsi="Garamond" w:cs="Tahoma"/>
          <w:sz w:val="24"/>
          <w:szCs w:val="24"/>
          <w:lang w:val="fr-FR"/>
        </w:rPr>
        <w:t xml:space="preserve"> uzate de sub râul Damboviţa (CASETA)</w:t>
      </w:r>
      <w:r w:rsidRPr="00586349">
        <w:rPr>
          <w:rFonts w:ascii="Garamond" w:hAnsi="Garamond" w:cs="Tahoma"/>
          <w:iCs/>
          <w:sz w:val="24"/>
          <w:szCs w:val="24"/>
        </w:rPr>
        <w:t>.</w:t>
      </w:r>
    </w:p>
    <w:p w:rsidR="00384A68" w:rsidRPr="00586349" w:rsidRDefault="00384A68" w:rsidP="00384A68">
      <w:pPr>
        <w:spacing w:after="0" w:line="240" w:lineRule="auto"/>
        <w:jc w:val="both"/>
        <w:rPr>
          <w:rFonts w:ascii="Garamond" w:hAnsi="Garamond" w:cs="Tahoma"/>
          <w:sz w:val="24"/>
          <w:szCs w:val="24"/>
          <w:lang w:val="es-CO"/>
        </w:rPr>
      </w:pPr>
      <w:r w:rsidRPr="00586349">
        <w:rPr>
          <w:rFonts w:ascii="Garamond" w:hAnsi="Garamond" w:cs="Tahoma"/>
          <w:sz w:val="24"/>
          <w:szCs w:val="24"/>
          <w:lang w:val="es-CO"/>
        </w:rPr>
        <w:t>- Este în curs de obţinere Autorizaţia  de gospodărire  a apelor  pentru  Sistemul de transport şi evacuare ape uzate din Mun</w:t>
      </w:r>
      <w:r w:rsidR="009A02A7" w:rsidRPr="00586349">
        <w:rPr>
          <w:rFonts w:ascii="Garamond" w:hAnsi="Garamond" w:cs="Tahoma"/>
          <w:sz w:val="24"/>
          <w:szCs w:val="24"/>
          <w:lang w:val="es-CO"/>
        </w:rPr>
        <w:t>.</w:t>
      </w:r>
      <w:r w:rsidRPr="00586349">
        <w:rPr>
          <w:rFonts w:ascii="Garamond" w:hAnsi="Garamond" w:cs="Tahoma"/>
          <w:sz w:val="24"/>
          <w:szCs w:val="24"/>
          <w:lang w:val="es-CO"/>
        </w:rPr>
        <w:t xml:space="preserve"> Bucuresti, r</w:t>
      </w:r>
      <w:r w:rsidR="009A02A7" w:rsidRPr="00586349">
        <w:rPr>
          <w:rFonts w:ascii="Garamond" w:hAnsi="Garamond" w:cs="Tahoma"/>
          <w:sz w:val="24"/>
          <w:szCs w:val="24"/>
          <w:lang w:val="es-CO"/>
        </w:rPr>
        <w:t>â</w:t>
      </w:r>
      <w:r w:rsidRPr="00586349">
        <w:rPr>
          <w:rFonts w:ascii="Garamond" w:hAnsi="Garamond" w:cs="Tahoma"/>
          <w:sz w:val="24"/>
          <w:szCs w:val="24"/>
          <w:lang w:val="es-CO"/>
        </w:rPr>
        <w:t>ul Dambovi</w:t>
      </w:r>
      <w:r w:rsidR="009A02A7" w:rsidRPr="00586349">
        <w:rPr>
          <w:rFonts w:ascii="Garamond" w:hAnsi="Garamond" w:cs="Tahoma"/>
          <w:sz w:val="24"/>
          <w:szCs w:val="24"/>
          <w:lang w:val="es-CO"/>
        </w:rPr>
        <w:t>ţ</w:t>
      </w:r>
      <w:r w:rsidRPr="00586349">
        <w:rPr>
          <w:rFonts w:ascii="Garamond" w:hAnsi="Garamond" w:cs="Tahoma"/>
          <w:sz w:val="24"/>
          <w:szCs w:val="24"/>
          <w:lang w:val="es-CO"/>
        </w:rPr>
        <w:t>a (SEAU Glina) – solicitare depus</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cu n</w:t>
      </w:r>
      <w:r w:rsidRPr="00586349">
        <w:rPr>
          <w:rFonts w:ascii="Garamond" w:hAnsi="Garamond" w:cs="Tahoma"/>
          <w:bCs/>
          <w:sz w:val="24"/>
          <w:szCs w:val="24"/>
          <w:lang w:val="es-CO"/>
        </w:rPr>
        <w:t xml:space="preserve">r. </w:t>
      </w:r>
      <w:proofErr w:type="gramStart"/>
      <w:r w:rsidRPr="00586349">
        <w:rPr>
          <w:rFonts w:ascii="Garamond" w:hAnsi="Garamond" w:cs="Tahoma"/>
          <w:bCs/>
          <w:sz w:val="24"/>
          <w:szCs w:val="24"/>
          <w:lang w:val="es-CO"/>
        </w:rPr>
        <w:t>de</w:t>
      </w:r>
      <w:proofErr w:type="gramEnd"/>
      <w:r w:rsidRPr="00586349">
        <w:rPr>
          <w:rFonts w:ascii="Garamond" w:hAnsi="Garamond" w:cs="Tahoma"/>
          <w:bCs/>
          <w:sz w:val="24"/>
          <w:szCs w:val="24"/>
          <w:lang w:val="es-CO"/>
        </w:rPr>
        <w:t xml:space="preserve"> </w:t>
      </w:r>
      <w:r w:rsidR="009A02A7" w:rsidRPr="00586349">
        <w:rPr>
          <w:rFonts w:ascii="Garamond" w:hAnsi="Garamond" w:cs="Tahoma"/>
          <w:bCs/>
          <w:sz w:val="24"/>
          <w:szCs w:val="24"/>
          <w:lang w:val="es-CO"/>
        </w:rPr>
        <w:t>î</w:t>
      </w:r>
      <w:r w:rsidRPr="00586349">
        <w:rPr>
          <w:rFonts w:ascii="Garamond" w:hAnsi="Garamond" w:cs="Tahoma"/>
          <w:bCs/>
          <w:sz w:val="24"/>
          <w:szCs w:val="24"/>
          <w:lang w:val="es-CO"/>
        </w:rPr>
        <w:t>nreg</w:t>
      </w:r>
      <w:r w:rsidR="009A02A7" w:rsidRPr="00586349">
        <w:rPr>
          <w:rFonts w:ascii="Garamond" w:hAnsi="Garamond" w:cs="Tahoma"/>
          <w:bCs/>
          <w:sz w:val="24"/>
          <w:szCs w:val="24"/>
          <w:lang w:val="es-CO"/>
        </w:rPr>
        <w:t>istrare</w:t>
      </w:r>
      <w:r w:rsidRPr="00586349">
        <w:rPr>
          <w:rFonts w:ascii="Garamond" w:hAnsi="Garamond" w:cs="Tahoma"/>
          <w:bCs/>
          <w:sz w:val="24"/>
          <w:szCs w:val="24"/>
          <w:lang w:val="es-CO"/>
        </w:rPr>
        <w:t xml:space="preserve"> A.N</w:t>
      </w:r>
      <w:r w:rsidR="009A02A7" w:rsidRPr="00586349">
        <w:rPr>
          <w:rFonts w:ascii="Garamond" w:hAnsi="Garamond" w:cs="Tahoma"/>
          <w:bCs/>
          <w:sz w:val="24"/>
          <w:szCs w:val="24"/>
          <w:lang w:val="es-CO"/>
        </w:rPr>
        <w:t>.</w:t>
      </w:r>
      <w:r w:rsidRPr="00586349">
        <w:rPr>
          <w:rFonts w:ascii="Garamond" w:hAnsi="Garamond" w:cs="Tahoma"/>
          <w:bCs/>
          <w:sz w:val="24"/>
          <w:szCs w:val="24"/>
          <w:lang w:val="es-CO"/>
        </w:rPr>
        <w:t xml:space="preserve"> Apele Rom</w:t>
      </w:r>
      <w:r w:rsidR="009A02A7" w:rsidRPr="00586349">
        <w:rPr>
          <w:rFonts w:ascii="Garamond" w:hAnsi="Garamond" w:cs="Tahoma"/>
          <w:bCs/>
          <w:sz w:val="24"/>
          <w:szCs w:val="24"/>
          <w:lang w:val="es-CO"/>
        </w:rPr>
        <w:t>â</w:t>
      </w:r>
      <w:r w:rsidRPr="00586349">
        <w:rPr>
          <w:rFonts w:ascii="Garamond" w:hAnsi="Garamond" w:cs="Tahoma"/>
          <w:bCs/>
          <w:sz w:val="24"/>
          <w:szCs w:val="24"/>
          <w:lang w:val="es-CO"/>
        </w:rPr>
        <w:t xml:space="preserve">ne 19067/31.10.2014; nr. </w:t>
      </w:r>
      <w:proofErr w:type="gramStart"/>
      <w:r w:rsidR="009A02A7" w:rsidRPr="00586349">
        <w:rPr>
          <w:rFonts w:ascii="Garamond" w:hAnsi="Garamond" w:cs="Tahoma"/>
          <w:bCs/>
          <w:sz w:val="24"/>
          <w:szCs w:val="24"/>
          <w:lang w:val="es-CO"/>
        </w:rPr>
        <w:t>î</w:t>
      </w:r>
      <w:r w:rsidRPr="00586349">
        <w:rPr>
          <w:rFonts w:ascii="Garamond" w:hAnsi="Garamond" w:cs="Tahoma"/>
          <w:bCs/>
          <w:sz w:val="24"/>
          <w:szCs w:val="24"/>
          <w:lang w:val="es-CO"/>
        </w:rPr>
        <w:t>nregistrare</w:t>
      </w:r>
      <w:proofErr w:type="gramEnd"/>
      <w:r w:rsidRPr="00586349">
        <w:rPr>
          <w:rFonts w:ascii="Garamond" w:hAnsi="Garamond" w:cs="Tahoma"/>
          <w:bCs/>
          <w:sz w:val="24"/>
          <w:szCs w:val="24"/>
          <w:lang w:val="es-CO"/>
        </w:rPr>
        <w:t xml:space="preserve"> S.G.A. Ilfov–Bucure</w:t>
      </w:r>
      <w:r w:rsidR="009A02A7" w:rsidRPr="00586349">
        <w:rPr>
          <w:rFonts w:ascii="Garamond" w:hAnsi="Garamond" w:cs="Tahoma"/>
          <w:bCs/>
          <w:sz w:val="24"/>
          <w:szCs w:val="24"/>
          <w:lang w:val="es-CO"/>
        </w:rPr>
        <w:t>ş</w:t>
      </w:r>
      <w:r w:rsidRPr="00586349">
        <w:rPr>
          <w:rFonts w:ascii="Garamond" w:hAnsi="Garamond" w:cs="Tahoma"/>
          <w:bCs/>
          <w:sz w:val="24"/>
          <w:szCs w:val="24"/>
          <w:lang w:val="es-CO"/>
        </w:rPr>
        <w:t>ti 9471/31.10.2014.</w:t>
      </w:r>
    </w:p>
    <w:p w:rsidR="00384A68" w:rsidRPr="00586349" w:rsidRDefault="00384A68" w:rsidP="00384A68">
      <w:pPr>
        <w:pStyle w:val="BodyText3"/>
        <w:spacing w:after="0" w:line="240" w:lineRule="auto"/>
        <w:jc w:val="both"/>
        <w:rPr>
          <w:rFonts w:ascii="Garamond" w:hAnsi="Garamond" w:cs="Tahoma"/>
          <w:sz w:val="24"/>
          <w:szCs w:val="24"/>
          <w:lang w:val="es-CO"/>
        </w:rPr>
      </w:pPr>
      <w:r w:rsidRPr="00586349">
        <w:rPr>
          <w:rFonts w:ascii="Garamond" w:hAnsi="Garamond" w:cs="Tahoma"/>
          <w:sz w:val="24"/>
          <w:szCs w:val="24"/>
          <w:lang w:val="es-CO"/>
        </w:rPr>
        <w:t>Documenta</w:t>
      </w:r>
      <w:r w:rsidR="009A02A7" w:rsidRPr="00586349">
        <w:rPr>
          <w:rFonts w:ascii="Garamond" w:hAnsi="Garamond" w:cs="Tahoma"/>
          <w:sz w:val="24"/>
          <w:szCs w:val="24"/>
          <w:lang w:val="es-CO"/>
        </w:rPr>
        <w:t>ţ</w:t>
      </w:r>
      <w:r w:rsidRPr="00586349">
        <w:rPr>
          <w:rFonts w:ascii="Garamond" w:hAnsi="Garamond" w:cs="Tahoma"/>
          <w:sz w:val="24"/>
          <w:szCs w:val="24"/>
          <w:lang w:val="es-CO"/>
        </w:rPr>
        <w:t>iile tehnice con</w:t>
      </w:r>
      <w:r w:rsidR="009A02A7" w:rsidRPr="00586349">
        <w:rPr>
          <w:rFonts w:ascii="Garamond" w:hAnsi="Garamond" w:cs="Tahoma"/>
          <w:sz w:val="24"/>
          <w:szCs w:val="24"/>
          <w:lang w:val="es-CO"/>
        </w:rPr>
        <w:t>ţ</w:t>
      </w:r>
      <w:r w:rsidRPr="00586349">
        <w:rPr>
          <w:rFonts w:ascii="Garamond" w:hAnsi="Garamond" w:cs="Tahoma"/>
          <w:sz w:val="24"/>
          <w:szCs w:val="24"/>
          <w:lang w:val="es-CO"/>
        </w:rPr>
        <w:t>in bilan</w:t>
      </w:r>
      <w:r w:rsidR="009A02A7" w:rsidRPr="00586349">
        <w:rPr>
          <w:rFonts w:ascii="Garamond" w:hAnsi="Garamond" w:cs="Tahoma"/>
          <w:sz w:val="24"/>
          <w:szCs w:val="24"/>
          <w:lang w:val="es-CO"/>
        </w:rPr>
        <w:t>ţ</w:t>
      </w:r>
      <w:r w:rsidRPr="00586349">
        <w:rPr>
          <w:rFonts w:ascii="Garamond" w:hAnsi="Garamond" w:cs="Tahoma"/>
          <w:sz w:val="24"/>
          <w:szCs w:val="24"/>
          <w:lang w:val="es-CO"/>
        </w:rPr>
        <w:t xml:space="preserve">ul cantitativ </w:t>
      </w:r>
      <w:r w:rsidR="009A02A7" w:rsidRPr="00586349">
        <w:rPr>
          <w:rFonts w:ascii="Garamond" w:hAnsi="Garamond" w:cs="Tahoma"/>
          <w:sz w:val="24"/>
          <w:szCs w:val="24"/>
          <w:lang w:val="es-CO"/>
        </w:rPr>
        <w:t>ş</w:t>
      </w:r>
      <w:r w:rsidRPr="00586349">
        <w:rPr>
          <w:rFonts w:ascii="Garamond" w:hAnsi="Garamond" w:cs="Tahoma"/>
          <w:sz w:val="24"/>
          <w:szCs w:val="24"/>
          <w:lang w:val="es-CO"/>
        </w:rPr>
        <w:t>i calitativ al apelor uzate pe principalele colectoare.</w:t>
      </w:r>
    </w:p>
    <w:p w:rsidR="00384A68" w:rsidRPr="00586349" w:rsidRDefault="00384A68" w:rsidP="00384A68">
      <w:pPr>
        <w:pStyle w:val="BodyText3"/>
        <w:spacing w:after="0" w:line="240" w:lineRule="auto"/>
        <w:jc w:val="both"/>
        <w:rPr>
          <w:rFonts w:ascii="Garamond" w:hAnsi="Garamond" w:cs="Tahoma"/>
          <w:sz w:val="24"/>
          <w:szCs w:val="24"/>
          <w:lang w:val="es-CO"/>
        </w:rPr>
      </w:pPr>
      <w:r w:rsidRPr="00586349">
        <w:rPr>
          <w:rFonts w:ascii="Garamond" w:hAnsi="Garamond" w:cs="Tahoma"/>
          <w:sz w:val="24"/>
          <w:szCs w:val="24"/>
          <w:lang w:val="es-CO"/>
        </w:rPr>
        <w:t>b</w:t>
      </w:r>
      <w:r w:rsidRPr="00586349">
        <w:rPr>
          <w:rFonts w:ascii="Garamond" w:hAnsi="Garamond" w:cs="Tahoma"/>
          <w:sz w:val="24"/>
          <w:szCs w:val="24"/>
        </w:rPr>
        <w:t>)</w:t>
      </w:r>
      <w:r w:rsidRPr="00586349">
        <w:rPr>
          <w:rFonts w:ascii="Garamond" w:hAnsi="Garamond" w:cs="Tahoma"/>
          <w:sz w:val="24"/>
          <w:szCs w:val="24"/>
          <w:lang w:val="es-CO"/>
        </w:rPr>
        <w:t xml:space="preserve"> Zilnic se preleveaz</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w:t>
      </w:r>
      <w:r w:rsidR="009A02A7" w:rsidRPr="00586349">
        <w:rPr>
          <w:rFonts w:ascii="Garamond" w:hAnsi="Garamond" w:cs="Tahoma"/>
          <w:sz w:val="24"/>
          <w:szCs w:val="24"/>
          <w:lang w:val="es-CO"/>
        </w:rPr>
        <w:t>ş</w:t>
      </w:r>
      <w:r w:rsidRPr="00586349">
        <w:rPr>
          <w:rFonts w:ascii="Garamond" w:hAnsi="Garamond" w:cs="Tahoma"/>
          <w:sz w:val="24"/>
          <w:szCs w:val="24"/>
          <w:lang w:val="es-CO"/>
        </w:rPr>
        <w:t>i analize</w:t>
      </w:r>
      <w:r w:rsidR="009A02A7" w:rsidRPr="00586349">
        <w:rPr>
          <w:rFonts w:ascii="Garamond" w:hAnsi="Garamond" w:cs="Tahoma"/>
          <w:sz w:val="24"/>
          <w:szCs w:val="24"/>
          <w:lang w:val="es-CO"/>
        </w:rPr>
        <w:t>a</w:t>
      </w:r>
      <w:r w:rsidRPr="00586349">
        <w:rPr>
          <w:rFonts w:ascii="Garamond" w:hAnsi="Garamond" w:cs="Tahoma"/>
          <w:sz w:val="24"/>
          <w:szCs w:val="24"/>
          <w:lang w:val="es-CO"/>
        </w:rPr>
        <w:t>z</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probe din peste 30 de sec</w:t>
      </w:r>
      <w:r w:rsidR="009A02A7" w:rsidRPr="00586349">
        <w:rPr>
          <w:rFonts w:ascii="Garamond" w:hAnsi="Garamond" w:cs="Tahoma"/>
          <w:sz w:val="24"/>
          <w:szCs w:val="24"/>
          <w:lang w:val="es-CO"/>
        </w:rPr>
        <w:t>ţ</w:t>
      </w:r>
      <w:r w:rsidRPr="00586349">
        <w:rPr>
          <w:rFonts w:ascii="Garamond" w:hAnsi="Garamond" w:cs="Tahoma"/>
          <w:sz w:val="24"/>
          <w:szCs w:val="24"/>
          <w:lang w:val="es-CO"/>
        </w:rPr>
        <w:t xml:space="preserve">iuni ale sistemului de canalizare, </w:t>
      </w:r>
      <w:r w:rsidR="009A02A7" w:rsidRPr="00586349">
        <w:rPr>
          <w:rFonts w:ascii="Garamond" w:hAnsi="Garamond" w:cs="Tahoma"/>
          <w:sz w:val="24"/>
          <w:szCs w:val="24"/>
          <w:lang w:val="es-CO"/>
        </w:rPr>
        <w:t>î</w:t>
      </w:r>
      <w:r w:rsidRPr="00586349">
        <w:rPr>
          <w:rFonts w:ascii="Garamond" w:hAnsi="Garamond" w:cs="Tahoma"/>
          <w:sz w:val="24"/>
          <w:szCs w:val="24"/>
          <w:lang w:val="es-CO"/>
        </w:rPr>
        <w:t>n principal desc</w:t>
      </w:r>
      <w:r w:rsidR="009A02A7" w:rsidRPr="00586349">
        <w:rPr>
          <w:rFonts w:ascii="Garamond" w:hAnsi="Garamond" w:cs="Tahoma"/>
          <w:sz w:val="24"/>
          <w:szCs w:val="24"/>
          <w:lang w:val="es-CO"/>
        </w:rPr>
        <w:t>ă</w:t>
      </w:r>
      <w:r w:rsidRPr="00586349">
        <w:rPr>
          <w:rFonts w:ascii="Garamond" w:hAnsi="Garamond" w:cs="Tahoma"/>
          <w:sz w:val="24"/>
          <w:szCs w:val="24"/>
          <w:lang w:val="es-CO"/>
        </w:rPr>
        <w:t>rc</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ri ale marilor colectoare </w:t>
      </w:r>
      <w:r w:rsidR="009A02A7" w:rsidRPr="00586349">
        <w:rPr>
          <w:rFonts w:ascii="Garamond" w:hAnsi="Garamond" w:cs="Tahoma"/>
          <w:sz w:val="24"/>
          <w:szCs w:val="24"/>
          <w:lang w:val="es-CO"/>
        </w:rPr>
        <w:t>î</w:t>
      </w:r>
      <w:r w:rsidRPr="00586349">
        <w:rPr>
          <w:rFonts w:ascii="Garamond" w:hAnsi="Garamond" w:cs="Tahoma"/>
          <w:sz w:val="24"/>
          <w:szCs w:val="24"/>
          <w:lang w:val="es-CO"/>
        </w:rPr>
        <w:t>n Caseta de ape uzate.</w:t>
      </w:r>
    </w:p>
    <w:p w:rsidR="00384A68" w:rsidRPr="00586349" w:rsidRDefault="00384A68" w:rsidP="00384A68">
      <w:pPr>
        <w:pStyle w:val="BodyText3"/>
        <w:spacing w:after="0" w:line="240" w:lineRule="auto"/>
        <w:jc w:val="both"/>
        <w:rPr>
          <w:rFonts w:ascii="Garamond" w:hAnsi="Garamond" w:cs="Tahoma"/>
          <w:sz w:val="24"/>
          <w:szCs w:val="24"/>
          <w:lang w:val="es-CO"/>
        </w:rPr>
      </w:pPr>
      <w:r w:rsidRPr="00586349">
        <w:rPr>
          <w:rFonts w:ascii="Garamond" w:hAnsi="Garamond" w:cs="Tahoma"/>
          <w:sz w:val="24"/>
          <w:szCs w:val="24"/>
          <w:lang w:val="es-CO"/>
        </w:rPr>
        <w:t>c) Pe colectoarele principale sunt echipate 40 de sec</w:t>
      </w:r>
      <w:r w:rsidR="009A02A7" w:rsidRPr="00586349">
        <w:rPr>
          <w:rFonts w:ascii="Garamond" w:hAnsi="Garamond" w:cs="Tahoma"/>
          <w:sz w:val="24"/>
          <w:szCs w:val="24"/>
          <w:lang w:val="es-CO"/>
        </w:rPr>
        <w:t>ţ</w:t>
      </w:r>
      <w:r w:rsidRPr="00586349">
        <w:rPr>
          <w:rFonts w:ascii="Garamond" w:hAnsi="Garamond" w:cs="Tahoma"/>
          <w:sz w:val="24"/>
          <w:szCs w:val="24"/>
          <w:lang w:val="es-CO"/>
        </w:rPr>
        <w:t>iuni de m</w:t>
      </w:r>
      <w:r w:rsidR="009A02A7" w:rsidRPr="00586349">
        <w:rPr>
          <w:rFonts w:ascii="Garamond" w:hAnsi="Garamond" w:cs="Tahoma"/>
          <w:sz w:val="24"/>
          <w:szCs w:val="24"/>
          <w:lang w:val="es-CO"/>
        </w:rPr>
        <w:t>ă</w:t>
      </w:r>
      <w:r w:rsidRPr="00586349">
        <w:rPr>
          <w:rFonts w:ascii="Garamond" w:hAnsi="Garamond" w:cs="Tahoma"/>
          <w:sz w:val="24"/>
          <w:szCs w:val="24"/>
          <w:lang w:val="es-CO"/>
        </w:rPr>
        <w:t>sur</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debit </w:t>
      </w:r>
      <w:r w:rsidR="009A02A7" w:rsidRPr="00586349">
        <w:rPr>
          <w:rFonts w:ascii="Garamond" w:hAnsi="Garamond" w:cs="Tahoma"/>
          <w:sz w:val="24"/>
          <w:szCs w:val="24"/>
          <w:lang w:val="es-CO"/>
        </w:rPr>
        <w:t>ş</w:t>
      </w:r>
      <w:r w:rsidRPr="00586349">
        <w:rPr>
          <w:rFonts w:ascii="Garamond" w:hAnsi="Garamond" w:cs="Tahoma"/>
          <w:sz w:val="24"/>
          <w:szCs w:val="24"/>
          <w:lang w:val="es-CO"/>
        </w:rPr>
        <w:t xml:space="preserve">i nivel </w:t>
      </w:r>
      <w:r w:rsidR="009A02A7" w:rsidRPr="00586349">
        <w:rPr>
          <w:rFonts w:ascii="Garamond" w:hAnsi="Garamond" w:cs="Tahoma"/>
          <w:sz w:val="24"/>
          <w:szCs w:val="24"/>
          <w:lang w:val="es-CO"/>
        </w:rPr>
        <w:t>ş</w:t>
      </w:r>
      <w:r w:rsidRPr="00586349">
        <w:rPr>
          <w:rFonts w:ascii="Garamond" w:hAnsi="Garamond" w:cs="Tahoma"/>
          <w:sz w:val="24"/>
          <w:szCs w:val="24"/>
          <w:lang w:val="es-CO"/>
        </w:rPr>
        <w:t>i 2 sec</w:t>
      </w:r>
      <w:r w:rsidR="009A02A7" w:rsidRPr="00586349">
        <w:rPr>
          <w:rFonts w:ascii="Garamond" w:hAnsi="Garamond" w:cs="Tahoma"/>
          <w:sz w:val="24"/>
          <w:szCs w:val="24"/>
          <w:lang w:val="es-CO"/>
        </w:rPr>
        <w:t>ţ</w:t>
      </w:r>
      <w:r w:rsidRPr="00586349">
        <w:rPr>
          <w:rFonts w:ascii="Garamond" w:hAnsi="Garamond" w:cs="Tahoma"/>
          <w:sz w:val="24"/>
          <w:szCs w:val="24"/>
          <w:lang w:val="es-CO"/>
        </w:rPr>
        <w:t>iuni de m</w:t>
      </w:r>
      <w:r w:rsidR="009A02A7" w:rsidRPr="00586349">
        <w:rPr>
          <w:rFonts w:ascii="Garamond" w:hAnsi="Garamond" w:cs="Tahoma"/>
          <w:sz w:val="24"/>
          <w:szCs w:val="24"/>
          <w:lang w:val="es-CO"/>
        </w:rPr>
        <w:t>ă</w:t>
      </w:r>
      <w:r w:rsidRPr="00586349">
        <w:rPr>
          <w:rFonts w:ascii="Garamond" w:hAnsi="Garamond" w:cs="Tahoma"/>
          <w:sz w:val="24"/>
          <w:szCs w:val="24"/>
          <w:lang w:val="es-CO"/>
        </w:rPr>
        <w:t>surare a concentra</w:t>
      </w:r>
      <w:r w:rsidR="009A02A7" w:rsidRPr="00586349">
        <w:rPr>
          <w:rFonts w:ascii="Garamond" w:hAnsi="Garamond" w:cs="Tahoma"/>
          <w:sz w:val="24"/>
          <w:szCs w:val="24"/>
          <w:lang w:val="es-CO"/>
        </w:rPr>
        <w:t>ţ</w:t>
      </w:r>
      <w:r w:rsidRPr="00586349">
        <w:rPr>
          <w:rFonts w:ascii="Garamond" w:hAnsi="Garamond" w:cs="Tahoma"/>
          <w:sz w:val="24"/>
          <w:szCs w:val="24"/>
          <w:lang w:val="es-CO"/>
        </w:rPr>
        <w:t>iei de hidrocarburi.</w:t>
      </w:r>
    </w:p>
    <w:p w:rsidR="00384A68" w:rsidRPr="00586349" w:rsidRDefault="00384A68" w:rsidP="00384A68">
      <w:pPr>
        <w:pStyle w:val="BodyText3"/>
        <w:spacing w:after="0" w:line="240" w:lineRule="auto"/>
        <w:jc w:val="both"/>
        <w:rPr>
          <w:rFonts w:ascii="Garamond" w:hAnsi="Garamond" w:cs="Tahoma"/>
          <w:sz w:val="24"/>
          <w:szCs w:val="24"/>
          <w:lang w:val="es-CO"/>
        </w:rPr>
      </w:pPr>
      <w:r w:rsidRPr="00586349">
        <w:rPr>
          <w:rFonts w:ascii="Garamond" w:hAnsi="Garamond" w:cs="Tahoma"/>
          <w:sz w:val="24"/>
          <w:szCs w:val="24"/>
          <w:lang w:val="es-CO"/>
        </w:rPr>
        <w:t>Pe Caseta de ap</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uzat</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sunt echipate 5 sec</w:t>
      </w:r>
      <w:r w:rsidR="009A02A7" w:rsidRPr="00586349">
        <w:rPr>
          <w:rFonts w:ascii="Garamond" w:hAnsi="Garamond" w:cs="Tahoma"/>
          <w:sz w:val="24"/>
          <w:szCs w:val="24"/>
          <w:lang w:val="es-CO"/>
        </w:rPr>
        <w:t>ţ</w:t>
      </w:r>
      <w:r w:rsidRPr="00586349">
        <w:rPr>
          <w:rFonts w:ascii="Garamond" w:hAnsi="Garamond" w:cs="Tahoma"/>
          <w:sz w:val="24"/>
          <w:szCs w:val="24"/>
          <w:lang w:val="es-CO"/>
        </w:rPr>
        <w:t>iuni de m</w:t>
      </w:r>
      <w:r w:rsidR="009A02A7" w:rsidRPr="00586349">
        <w:rPr>
          <w:rFonts w:ascii="Garamond" w:hAnsi="Garamond" w:cs="Tahoma"/>
          <w:sz w:val="24"/>
          <w:szCs w:val="24"/>
          <w:lang w:val="es-CO"/>
        </w:rPr>
        <w:t>ă</w:t>
      </w:r>
      <w:r w:rsidRPr="00586349">
        <w:rPr>
          <w:rFonts w:ascii="Garamond" w:hAnsi="Garamond" w:cs="Tahoma"/>
          <w:sz w:val="24"/>
          <w:szCs w:val="24"/>
          <w:lang w:val="es-CO"/>
        </w:rPr>
        <w:t>sur</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debit </w:t>
      </w:r>
      <w:r w:rsidR="009A02A7" w:rsidRPr="00586349">
        <w:rPr>
          <w:rFonts w:ascii="Garamond" w:hAnsi="Garamond" w:cs="Tahoma"/>
          <w:sz w:val="24"/>
          <w:szCs w:val="24"/>
          <w:lang w:val="es-CO"/>
        </w:rPr>
        <w:t>ş</w:t>
      </w:r>
      <w:r w:rsidRPr="00586349">
        <w:rPr>
          <w:rFonts w:ascii="Garamond" w:hAnsi="Garamond" w:cs="Tahoma"/>
          <w:sz w:val="24"/>
          <w:szCs w:val="24"/>
          <w:lang w:val="es-CO"/>
        </w:rPr>
        <w:t xml:space="preserve">i nivel </w:t>
      </w:r>
      <w:r w:rsidR="009A02A7" w:rsidRPr="00586349">
        <w:rPr>
          <w:rFonts w:ascii="Garamond" w:hAnsi="Garamond" w:cs="Tahoma"/>
          <w:sz w:val="24"/>
          <w:szCs w:val="24"/>
          <w:lang w:val="es-CO"/>
        </w:rPr>
        <w:t>ş</w:t>
      </w:r>
      <w:r w:rsidRPr="00586349">
        <w:rPr>
          <w:rFonts w:ascii="Garamond" w:hAnsi="Garamond" w:cs="Tahoma"/>
          <w:sz w:val="24"/>
          <w:szCs w:val="24"/>
          <w:lang w:val="es-CO"/>
        </w:rPr>
        <w:t>i 1 sec</w:t>
      </w:r>
      <w:r w:rsidR="009A02A7" w:rsidRPr="00586349">
        <w:rPr>
          <w:rFonts w:ascii="Garamond" w:hAnsi="Garamond" w:cs="Tahoma"/>
          <w:sz w:val="24"/>
          <w:szCs w:val="24"/>
          <w:lang w:val="es-CO"/>
        </w:rPr>
        <w:t>ţ</w:t>
      </w:r>
      <w:r w:rsidRPr="00586349">
        <w:rPr>
          <w:rFonts w:ascii="Garamond" w:hAnsi="Garamond" w:cs="Tahoma"/>
          <w:sz w:val="24"/>
          <w:szCs w:val="24"/>
          <w:lang w:val="es-CO"/>
        </w:rPr>
        <w:t>iune de m</w:t>
      </w:r>
      <w:r w:rsidR="009A02A7" w:rsidRPr="00586349">
        <w:rPr>
          <w:rFonts w:ascii="Garamond" w:hAnsi="Garamond" w:cs="Tahoma"/>
          <w:sz w:val="24"/>
          <w:szCs w:val="24"/>
          <w:lang w:val="es-CO"/>
        </w:rPr>
        <w:t>ă</w:t>
      </w:r>
      <w:r w:rsidRPr="00586349">
        <w:rPr>
          <w:rFonts w:ascii="Garamond" w:hAnsi="Garamond" w:cs="Tahoma"/>
          <w:sz w:val="24"/>
          <w:szCs w:val="24"/>
          <w:lang w:val="es-CO"/>
        </w:rPr>
        <w:t>sur</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nivel, </w:t>
      </w:r>
      <w:r w:rsidR="009A02A7" w:rsidRPr="00586349">
        <w:rPr>
          <w:rFonts w:ascii="Garamond" w:hAnsi="Garamond" w:cs="Tahoma"/>
          <w:sz w:val="24"/>
          <w:szCs w:val="24"/>
          <w:lang w:val="es-CO"/>
        </w:rPr>
        <w:t>î</w:t>
      </w:r>
      <w:r w:rsidRPr="00586349">
        <w:rPr>
          <w:rFonts w:ascii="Garamond" w:hAnsi="Garamond" w:cs="Tahoma"/>
          <w:sz w:val="24"/>
          <w:szCs w:val="24"/>
          <w:lang w:val="es-CO"/>
        </w:rPr>
        <w:t>n 4 din aceste sec</w:t>
      </w:r>
      <w:r w:rsidR="009A02A7" w:rsidRPr="00586349">
        <w:rPr>
          <w:rFonts w:ascii="Garamond" w:hAnsi="Garamond" w:cs="Tahoma"/>
          <w:sz w:val="24"/>
          <w:szCs w:val="24"/>
          <w:lang w:val="es-CO"/>
        </w:rPr>
        <w:t>ţ</w:t>
      </w:r>
      <w:r w:rsidRPr="00586349">
        <w:rPr>
          <w:rFonts w:ascii="Garamond" w:hAnsi="Garamond" w:cs="Tahoma"/>
          <w:sz w:val="24"/>
          <w:szCs w:val="24"/>
          <w:lang w:val="es-CO"/>
        </w:rPr>
        <w:t>iuni sunt instala</w:t>
      </w:r>
      <w:r w:rsidR="009A02A7" w:rsidRPr="00586349">
        <w:rPr>
          <w:rFonts w:ascii="Garamond" w:hAnsi="Garamond" w:cs="Tahoma"/>
          <w:sz w:val="24"/>
          <w:szCs w:val="24"/>
          <w:lang w:val="es-CO"/>
        </w:rPr>
        <w:t>ţ</w:t>
      </w:r>
      <w:r w:rsidRPr="00586349">
        <w:rPr>
          <w:rFonts w:ascii="Garamond" w:hAnsi="Garamond" w:cs="Tahoma"/>
          <w:sz w:val="24"/>
          <w:szCs w:val="24"/>
          <w:lang w:val="es-CO"/>
        </w:rPr>
        <w:t xml:space="preserve">i </w:t>
      </w:r>
      <w:r w:rsidR="009A02A7" w:rsidRPr="00586349">
        <w:rPr>
          <w:rFonts w:ascii="Garamond" w:hAnsi="Garamond" w:cs="Tahoma"/>
          <w:sz w:val="24"/>
          <w:szCs w:val="24"/>
          <w:lang w:val="es-CO"/>
        </w:rPr>
        <w:t>ş</w:t>
      </w:r>
      <w:r w:rsidRPr="00586349">
        <w:rPr>
          <w:rFonts w:ascii="Garamond" w:hAnsi="Garamond" w:cs="Tahoma"/>
          <w:sz w:val="24"/>
          <w:szCs w:val="24"/>
          <w:lang w:val="es-CO"/>
        </w:rPr>
        <w:t xml:space="preserve">i senzori de hidrocarburi </w:t>
      </w:r>
      <w:r w:rsidR="009A02A7" w:rsidRPr="00586349">
        <w:rPr>
          <w:rFonts w:ascii="Garamond" w:hAnsi="Garamond" w:cs="Tahoma"/>
          <w:sz w:val="24"/>
          <w:szCs w:val="24"/>
          <w:lang w:val="es-CO"/>
        </w:rPr>
        <w:t>ş</w:t>
      </w:r>
      <w:r w:rsidRPr="00586349">
        <w:rPr>
          <w:rFonts w:ascii="Garamond" w:hAnsi="Garamond" w:cs="Tahoma"/>
          <w:sz w:val="24"/>
          <w:szCs w:val="24"/>
          <w:lang w:val="es-CO"/>
        </w:rPr>
        <w:t>i calitate multiparametru.</w:t>
      </w:r>
    </w:p>
    <w:p w:rsidR="00384A68" w:rsidRPr="00586349" w:rsidRDefault="00384A68" w:rsidP="00384A68">
      <w:pPr>
        <w:spacing w:after="0" w:line="240" w:lineRule="auto"/>
        <w:rPr>
          <w:rFonts w:ascii="Garamond" w:hAnsi="Garamond" w:cs="Tahoma"/>
          <w:sz w:val="24"/>
          <w:szCs w:val="24"/>
          <w:lang w:val="es-CO"/>
        </w:rPr>
      </w:pPr>
      <w:r w:rsidRPr="00586349">
        <w:rPr>
          <w:rFonts w:ascii="Garamond" w:hAnsi="Garamond" w:cs="Tahoma"/>
          <w:sz w:val="24"/>
          <w:szCs w:val="24"/>
          <w:lang w:val="es-CO"/>
        </w:rPr>
        <w:t>La S</w:t>
      </w:r>
      <w:r w:rsidR="009A02A7" w:rsidRPr="00586349">
        <w:rPr>
          <w:rFonts w:ascii="Garamond" w:hAnsi="Garamond" w:cs="Tahoma"/>
          <w:sz w:val="24"/>
          <w:szCs w:val="24"/>
          <w:lang w:val="es-CO"/>
        </w:rPr>
        <w:t>.</w:t>
      </w:r>
      <w:r w:rsidRPr="00586349">
        <w:rPr>
          <w:rFonts w:ascii="Garamond" w:hAnsi="Garamond" w:cs="Tahoma"/>
          <w:sz w:val="24"/>
          <w:szCs w:val="24"/>
          <w:lang w:val="es-CO"/>
        </w:rPr>
        <w:t>E</w:t>
      </w:r>
      <w:r w:rsidR="009A02A7" w:rsidRPr="00586349">
        <w:rPr>
          <w:rFonts w:ascii="Garamond" w:hAnsi="Garamond" w:cs="Tahoma"/>
          <w:sz w:val="24"/>
          <w:szCs w:val="24"/>
          <w:lang w:val="es-CO"/>
        </w:rPr>
        <w:t>.</w:t>
      </w:r>
      <w:r w:rsidRPr="00586349">
        <w:rPr>
          <w:rFonts w:ascii="Garamond" w:hAnsi="Garamond" w:cs="Tahoma"/>
          <w:sz w:val="24"/>
          <w:szCs w:val="24"/>
          <w:lang w:val="es-CO"/>
        </w:rPr>
        <w:t>A</w:t>
      </w:r>
      <w:r w:rsidR="009A02A7" w:rsidRPr="00586349">
        <w:rPr>
          <w:rFonts w:ascii="Garamond" w:hAnsi="Garamond" w:cs="Tahoma"/>
          <w:sz w:val="24"/>
          <w:szCs w:val="24"/>
          <w:lang w:val="es-CO"/>
        </w:rPr>
        <w:t>.</w:t>
      </w:r>
      <w:r w:rsidRPr="00586349">
        <w:rPr>
          <w:rFonts w:ascii="Garamond" w:hAnsi="Garamond" w:cs="Tahoma"/>
          <w:sz w:val="24"/>
          <w:szCs w:val="24"/>
          <w:lang w:val="es-CO"/>
        </w:rPr>
        <w:t>U</w:t>
      </w:r>
      <w:r w:rsidR="009A02A7" w:rsidRPr="00586349">
        <w:rPr>
          <w:rFonts w:ascii="Garamond" w:hAnsi="Garamond" w:cs="Tahoma"/>
          <w:sz w:val="24"/>
          <w:szCs w:val="24"/>
          <w:lang w:val="es-CO"/>
        </w:rPr>
        <w:t>.</w:t>
      </w:r>
      <w:r w:rsidRPr="00586349">
        <w:rPr>
          <w:rFonts w:ascii="Garamond" w:hAnsi="Garamond" w:cs="Tahoma"/>
          <w:sz w:val="24"/>
          <w:szCs w:val="24"/>
          <w:lang w:val="es-CO"/>
        </w:rPr>
        <w:t xml:space="preserve"> Glina se monitorizeaz</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calitatea apelor uzate evacuate </w:t>
      </w:r>
      <w:r w:rsidR="009A02A7" w:rsidRPr="00586349">
        <w:rPr>
          <w:rFonts w:ascii="Garamond" w:hAnsi="Garamond" w:cs="Tahoma"/>
          <w:sz w:val="24"/>
          <w:szCs w:val="24"/>
          <w:lang w:val="es-CO"/>
        </w:rPr>
        <w:t>î</w:t>
      </w:r>
      <w:r w:rsidRPr="00586349">
        <w:rPr>
          <w:rFonts w:ascii="Garamond" w:hAnsi="Garamond" w:cs="Tahoma"/>
          <w:sz w:val="24"/>
          <w:szCs w:val="24"/>
          <w:lang w:val="es-CO"/>
        </w:rPr>
        <w:t>n r</w:t>
      </w:r>
      <w:r w:rsidR="009A02A7" w:rsidRPr="00586349">
        <w:rPr>
          <w:rFonts w:ascii="Garamond" w:hAnsi="Garamond" w:cs="Tahoma"/>
          <w:sz w:val="24"/>
          <w:szCs w:val="24"/>
          <w:lang w:val="es-CO"/>
        </w:rPr>
        <w:t>â</w:t>
      </w:r>
      <w:r w:rsidRPr="00586349">
        <w:rPr>
          <w:rFonts w:ascii="Garamond" w:hAnsi="Garamond" w:cs="Tahoma"/>
          <w:sz w:val="24"/>
          <w:szCs w:val="24"/>
          <w:lang w:val="es-CO"/>
        </w:rPr>
        <w:t>ul Dambovi</w:t>
      </w:r>
      <w:r w:rsidR="009A02A7" w:rsidRPr="00586349">
        <w:rPr>
          <w:rFonts w:ascii="Garamond" w:hAnsi="Garamond" w:cs="Tahoma"/>
          <w:sz w:val="24"/>
          <w:szCs w:val="24"/>
          <w:lang w:val="es-CO"/>
        </w:rPr>
        <w:t>ţ</w:t>
      </w:r>
      <w:r w:rsidRPr="00586349">
        <w:rPr>
          <w:rFonts w:ascii="Garamond" w:hAnsi="Garamond" w:cs="Tahoma"/>
          <w:sz w:val="24"/>
          <w:szCs w:val="24"/>
          <w:lang w:val="es-CO"/>
        </w:rPr>
        <w:t>a, prin 3 sec</w:t>
      </w:r>
      <w:r w:rsidR="009A02A7" w:rsidRPr="00586349">
        <w:rPr>
          <w:rFonts w:ascii="Garamond" w:hAnsi="Garamond" w:cs="Tahoma"/>
          <w:sz w:val="24"/>
          <w:szCs w:val="24"/>
          <w:lang w:val="es-CO"/>
        </w:rPr>
        <w:t>ţ</w:t>
      </w:r>
      <w:r w:rsidRPr="00586349">
        <w:rPr>
          <w:rFonts w:ascii="Garamond" w:hAnsi="Garamond" w:cs="Tahoma"/>
          <w:sz w:val="24"/>
          <w:szCs w:val="24"/>
          <w:lang w:val="es-CO"/>
        </w:rPr>
        <w:t>iuni de control, după cum urmează:</w:t>
      </w:r>
    </w:p>
    <w:p w:rsidR="00384A68" w:rsidRPr="00586349" w:rsidRDefault="00384A68" w:rsidP="0018740D">
      <w:pPr>
        <w:pStyle w:val="BodyText3"/>
        <w:numPr>
          <w:ilvl w:val="0"/>
          <w:numId w:val="19"/>
        </w:numPr>
        <w:spacing w:after="0" w:line="240" w:lineRule="auto"/>
        <w:jc w:val="both"/>
        <w:rPr>
          <w:rFonts w:ascii="Garamond" w:hAnsi="Garamond" w:cs="Tahoma"/>
          <w:sz w:val="24"/>
          <w:szCs w:val="24"/>
          <w:lang w:val="es-CO"/>
        </w:rPr>
      </w:pPr>
      <w:r w:rsidRPr="00586349">
        <w:rPr>
          <w:rFonts w:ascii="Garamond" w:hAnsi="Garamond" w:cs="Tahoma"/>
          <w:sz w:val="24"/>
          <w:szCs w:val="24"/>
          <w:lang w:val="es-CO"/>
        </w:rPr>
        <w:t>amestec de ape uzate epurate ter</w:t>
      </w:r>
      <w:r w:rsidR="009A02A7" w:rsidRPr="00586349">
        <w:rPr>
          <w:rFonts w:ascii="Garamond" w:hAnsi="Garamond" w:cs="Tahoma"/>
          <w:sz w:val="24"/>
          <w:szCs w:val="24"/>
          <w:lang w:val="es-CO"/>
        </w:rPr>
        <w:t>ţ</w:t>
      </w:r>
      <w:r w:rsidRPr="00586349">
        <w:rPr>
          <w:rFonts w:ascii="Garamond" w:hAnsi="Garamond" w:cs="Tahoma"/>
          <w:sz w:val="24"/>
          <w:szCs w:val="24"/>
          <w:lang w:val="es-CO"/>
        </w:rPr>
        <w:t xml:space="preserve">iar </w:t>
      </w:r>
      <w:r w:rsidR="009A02A7" w:rsidRPr="00586349">
        <w:rPr>
          <w:rFonts w:ascii="Garamond" w:hAnsi="Garamond" w:cs="Tahoma"/>
          <w:sz w:val="24"/>
          <w:szCs w:val="24"/>
          <w:lang w:val="es-CO"/>
        </w:rPr>
        <w:t>ş</w:t>
      </w:r>
      <w:r w:rsidRPr="00586349">
        <w:rPr>
          <w:rFonts w:ascii="Garamond" w:hAnsi="Garamond" w:cs="Tahoma"/>
          <w:sz w:val="24"/>
          <w:szCs w:val="24"/>
          <w:lang w:val="es-CO"/>
        </w:rPr>
        <w:t>i ape uzate epurate mecanic, cu frecven</w:t>
      </w:r>
      <w:r w:rsidR="009A02A7" w:rsidRPr="00586349">
        <w:rPr>
          <w:rFonts w:ascii="Garamond" w:hAnsi="Garamond" w:cs="Tahoma"/>
          <w:sz w:val="24"/>
          <w:szCs w:val="24"/>
          <w:lang w:val="es-CO"/>
        </w:rPr>
        <w:t>ţ</w:t>
      </w:r>
      <w:r w:rsidRPr="00586349">
        <w:rPr>
          <w:rFonts w:ascii="Garamond" w:hAnsi="Garamond" w:cs="Tahoma"/>
          <w:sz w:val="24"/>
          <w:szCs w:val="24"/>
          <w:lang w:val="es-CO"/>
        </w:rPr>
        <w:t>a de monitorizare  zilnic</w:t>
      </w:r>
      <w:r w:rsidR="009A02A7" w:rsidRPr="00586349">
        <w:rPr>
          <w:rFonts w:ascii="Garamond" w:hAnsi="Garamond" w:cs="Tahoma"/>
          <w:sz w:val="24"/>
          <w:szCs w:val="24"/>
          <w:lang w:val="es-CO"/>
        </w:rPr>
        <w:t>ă</w:t>
      </w:r>
      <w:r w:rsidRPr="00586349">
        <w:rPr>
          <w:rFonts w:ascii="Garamond" w:hAnsi="Garamond" w:cs="Tahoma"/>
          <w:sz w:val="24"/>
          <w:szCs w:val="24"/>
          <w:lang w:val="es-CO"/>
        </w:rPr>
        <w:t>/s</w:t>
      </w:r>
      <w:r w:rsidR="009A02A7" w:rsidRPr="00586349">
        <w:rPr>
          <w:rFonts w:ascii="Garamond" w:hAnsi="Garamond" w:cs="Tahoma"/>
          <w:sz w:val="24"/>
          <w:szCs w:val="24"/>
          <w:lang w:val="es-CO"/>
        </w:rPr>
        <w:t>ă</w:t>
      </w:r>
      <w:r w:rsidRPr="00586349">
        <w:rPr>
          <w:rFonts w:ascii="Garamond" w:hAnsi="Garamond" w:cs="Tahoma"/>
          <w:sz w:val="24"/>
          <w:szCs w:val="24"/>
          <w:lang w:val="es-CO"/>
        </w:rPr>
        <w:t>pt</w:t>
      </w:r>
      <w:r w:rsidR="009A02A7" w:rsidRPr="00586349">
        <w:rPr>
          <w:rFonts w:ascii="Garamond" w:hAnsi="Garamond" w:cs="Tahoma"/>
          <w:sz w:val="24"/>
          <w:szCs w:val="24"/>
          <w:lang w:val="es-CO"/>
        </w:rPr>
        <w:t>ă</w:t>
      </w:r>
      <w:r w:rsidRPr="00586349">
        <w:rPr>
          <w:rFonts w:ascii="Garamond" w:hAnsi="Garamond" w:cs="Tahoma"/>
          <w:sz w:val="24"/>
          <w:szCs w:val="24"/>
          <w:lang w:val="es-CO"/>
        </w:rPr>
        <w:t>m</w:t>
      </w:r>
      <w:r w:rsidR="009A02A7" w:rsidRPr="00586349">
        <w:rPr>
          <w:rFonts w:ascii="Garamond" w:hAnsi="Garamond" w:cs="Tahoma"/>
          <w:sz w:val="24"/>
          <w:szCs w:val="24"/>
          <w:lang w:val="es-CO"/>
        </w:rPr>
        <w:t>â</w:t>
      </w:r>
      <w:r w:rsidRPr="00586349">
        <w:rPr>
          <w:rFonts w:ascii="Garamond" w:hAnsi="Garamond" w:cs="Tahoma"/>
          <w:sz w:val="24"/>
          <w:szCs w:val="24"/>
          <w:lang w:val="es-CO"/>
        </w:rPr>
        <w:t>nal</w:t>
      </w:r>
      <w:r w:rsidR="009A02A7" w:rsidRPr="00586349">
        <w:rPr>
          <w:rFonts w:ascii="Garamond" w:hAnsi="Garamond" w:cs="Tahoma"/>
          <w:sz w:val="24"/>
          <w:szCs w:val="24"/>
          <w:lang w:val="es-CO"/>
        </w:rPr>
        <w:t>ă</w:t>
      </w:r>
      <w:r w:rsidRPr="00586349">
        <w:rPr>
          <w:rFonts w:ascii="Garamond" w:hAnsi="Garamond" w:cs="Tahoma"/>
          <w:sz w:val="24"/>
          <w:szCs w:val="24"/>
          <w:lang w:val="es-CO"/>
        </w:rPr>
        <w:t>/lunar</w:t>
      </w:r>
      <w:r w:rsidR="009A02A7" w:rsidRPr="00586349">
        <w:rPr>
          <w:rFonts w:ascii="Garamond" w:hAnsi="Garamond" w:cs="Tahoma"/>
          <w:sz w:val="24"/>
          <w:szCs w:val="24"/>
          <w:lang w:val="es-CO"/>
        </w:rPr>
        <w:t>ă</w:t>
      </w:r>
      <w:r w:rsidRPr="00586349">
        <w:rPr>
          <w:rFonts w:ascii="Garamond" w:hAnsi="Garamond" w:cs="Tahoma"/>
          <w:sz w:val="24"/>
          <w:szCs w:val="24"/>
          <w:lang w:val="es-CO"/>
        </w:rPr>
        <w:t xml:space="preserve">, </w:t>
      </w:r>
      <w:r w:rsidR="009A02A7" w:rsidRPr="00586349">
        <w:rPr>
          <w:rFonts w:ascii="Garamond" w:hAnsi="Garamond" w:cs="Tahoma"/>
          <w:sz w:val="24"/>
          <w:szCs w:val="24"/>
          <w:lang w:val="es-CO"/>
        </w:rPr>
        <w:t>î</w:t>
      </w:r>
      <w:r w:rsidRPr="00586349">
        <w:rPr>
          <w:rFonts w:ascii="Garamond" w:hAnsi="Garamond" w:cs="Tahoma"/>
          <w:sz w:val="24"/>
          <w:szCs w:val="24"/>
          <w:lang w:val="es-CO"/>
        </w:rPr>
        <w:t>n func</w:t>
      </w:r>
      <w:r w:rsidR="009A02A7" w:rsidRPr="00586349">
        <w:rPr>
          <w:rFonts w:ascii="Garamond" w:hAnsi="Garamond" w:cs="Tahoma"/>
          <w:sz w:val="24"/>
          <w:szCs w:val="24"/>
          <w:lang w:val="es-CO"/>
        </w:rPr>
        <w:t>ţ</w:t>
      </w:r>
      <w:r w:rsidRPr="00586349">
        <w:rPr>
          <w:rFonts w:ascii="Garamond" w:hAnsi="Garamond" w:cs="Tahoma"/>
          <w:sz w:val="24"/>
          <w:szCs w:val="24"/>
          <w:lang w:val="es-CO"/>
        </w:rPr>
        <w:t xml:space="preserve">ie de indicatorul de calitate monitorizat; </w:t>
      </w:r>
    </w:p>
    <w:p w:rsidR="00384A68" w:rsidRPr="00586349" w:rsidRDefault="00384A68" w:rsidP="0018740D">
      <w:pPr>
        <w:pStyle w:val="BodyText3"/>
        <w:numPr>
          <w:ilvl w:val="0"/>
          <w:numId w:val="19"/>
        </w:numPr>
        <w:spacing w:after="0" w:line="240" w:lineRule="auto"/>
        <w:jc w:val="both"/>
        <w:rPr>
          <w:rFonts w:ascii="Garamond" w:hAnsi="Garamond" w:cs="Tahoma"/>
          <w:sz w:val="24"/>
          <w:szCs w:val="24"/>
          <w:lang w:val="es-CO"/>
        </w:rPr>
      </w:pPr>
      <w:r w:rsidRPr="00586349">
        <w:rPr>
          <w:rFonts w:ascii="Garamond" w:hAnsi="Garamond" w:cs="Tahoma"/>
          <w:sz w:val="24"/>
          <w:szCs w:val="24"/>
          <w:lang w:val="es-CO"/>
        </w:rPr>
        <w:t>ape uzate din bazinele de reten</w:t>
      </w:r>
      <w:r w:rsidR="009A02A7" w:rsidRPr="00586349">
        <w:rPr>
          <w:rFonts w:ascii="Garamond" w:hAnsi="Garamond" w:cs="Tahoma"/>
          <w:sz w:val="24"/>
          <w:szCs w:val="24"/>
          <w:lang w:val="es-CO"/>
        </w:rPr>
        <w:t>ţ</w:t>
      </w:r>
      <w:r w:rsidRPr="00586349">
        <w:rPr>
          <w:rFonts w:ascii="Garamond" w:hAnsi="Garamond" w:cs="Tahoma"/>
          <w:sz w:val="24"/>
          <w:szCs w:val="24"/>
          <w:lang w:val="es-CO"/>
        </w:rPr>
        <w:t>ie, cu frecven</w:t>
      </w:r>
      <w:r w:rsidR="009A02A7" w:rsidRPr="00586349">
        <w:rPr>
          <w:rFonts w:ascii="Garamond" w:hAnsi="Garamond" w:cs="Tahoma"/>
          <w:sz w:val="24"/>
          <w:szCs w:val="24"/>
          <w:lang w:val="es-CO"/>
        </w:rPr>
        <w:t>ţ</w:t>
      </w:r>
      <w:r w:rsidRPr="00586349">
        <w:rPr>
          <w:rFonts w:ascii="Garamond" w:hAnsi="Garamond" w:cs="Tahoma"/>
          <w:sz w:val="24"/>
          <w:szCs w:val="24"/>
          <w:lang w:val="es-CO"/>
        </w:rPr>
        <w:t xml:space="preserve">a de monitorizare </w:t>
      </w:r>
      <w:r w:rsidR="009A02A7" w:rsidRPr="00586349">
        <w:rPr>
          <w:rFonts w:ascii="Garamond" w:hAnsi="Garamond" w:cs="Tahoma"/>
          <w:sz w:val="24"/>
          <w:szCs w:val="24"/>
          <w:lang w:val="es-CO"/>
        </w:rPr>
        <w:t>zilnică/săptămânală/lunară</w:t>
      </w:r>
      <w:r w:rsidRPr="00586349">
        <w:rPr>
          <w:rFonts w:ascii="Garamond" w:hAnsi="Garamond" w:cs="Tahoma"/>
          <w:sz w:val="24"/>
          <w:szCs w:val="24"/>
          <w:lang w:val="es-CO"/>
        </w:rPr>
        <w:t xml:space="preserve">, </w:t>
      </w:r>
      <w:r w:rsidR="009A02A7" w:rsidRPr="00586349">
        <w:rPr>
          <w:rFonts w:ascii="Garamond" w:hAnsi="Garamond" w:cs="Tahoma"/>
          <w:sz w:val="24"/>
          <w:szCs w:val="24"/>
          <w:lang w:val="es-CO"/>
        </w:rPr>
        <w:t>î</w:t>
      </w:r>
      <w:r w:rsidRPr="00586349">
        <w:rPr>
          <w:rFonts w:ascii="Garamond" w:hAnsi="Garamond" w:cs="Tahoma"/>
          <w:sz w:val="24"/>
          <w:szCs w:val="24"/>
          <w:lang w:val="es-CO"/>
        </w:rPr>
        <w:t>n func</w:t>
      </w:r>
      <w:r w:rsidR="009A02A7" w:rsidRPr="00586349">
        <w:rPr>
          <w:rFonts w:ascii="Garamond" w:hAnsi="Garamond" w:cs="Tahoma"/>
          <w:sz w:val="24"/>
          <w:szCs w:val="24"/>
          <w:lang w:val="es-CO"/>
        </w:rPr>
        <w:t>ţ</w:t>
      </w:r>
      <w:r w:rsidRPr="00586349">
        <w:rPr>
          <w:rFonts w:ascii="Garamond" w:hAnsi="Garamond" w:cs="Tahoma"/>
          <w:sz w:val="24"/>
          <w:szCs w:val="24"/>
          <w:lang w:val="es-CO"/>
        </w:rPr>
        <w:t xml:space="preserve">ie de indicatorul de calitate monitorizat; </w:t>
      </w:r>
    </w:p>
    <w:p w:rsidR="00384A68" w:rsidRDefault="00384A68" w:rsidP="0018740D">
      <w:pPr>
        <w:pStyle w:val="BodyText3"/>
        <w:numPr>
          <w:ilvl w:val="0"/>
          <w:numId w:val="19"/>
        </w:numPr>
        <w:spacing w:after="0" w:line="240" w:lineRule="auto"/>
        <w:jc w:val="both"/>
        <w:rPr>
          <w:rFonts w:ascii="Garamond" w:hAnsi="Garamond" w:cs="Tahoma"/>
          <w:sz w:val="24"/>
          <w:szCs w:val="24"/>
          <w:lang w:val="es-CO"/>
        </w:rPr>
      </w:pPr>
      <w:r w:rsidRPr="00586349">
        <w:rPr>
          <w:rFonts w:ascii="Garamond" w:hAnsi="Garamond" w:cs="Tahoma"/>
          <w:sz w:val="24"/>
          <w:szCs w:val="24"/>
          <w:lang w:val="es-CO"/>
        </w:rPr>
        <w:t>ape uzate neepurate, cu frecven</w:t>
      </w:r>
      <w:r w:rsidR="009A02A7" w:rsidRPr="00586349">
        <w:rPr>
          <w:rFonts w:ascii="Garamond" w:hAnsi="Garamond" w:cs="Tahoma"/>
          <w:sz w:val="24"/>
          <w:szCs w:val="24"/>
          <w:lang w:val="es-CO"/>
        </w:rPr>
        <w:t>ţ</w:t>
      </w:r>
      <w:r w:rsidRPr="00586349">
        <w:rPr>
          <w:rFonts w:ascii="Garamond" w:hAnsi="Garamond" w:cs="Tahoma"/>
          <w:sz w:val="24"/>
          <w:szCs w:val="24"/>
          <w:lang w:val="es-CO"/>
        </w:rPr>
        <w:t xml:space="preserve">a de monitorizare </w:t>
      </w:r>
      <w:r w:rsidR="009A02A7" w:rsidRPr="00586349">
        <w:rPr>
          <w:rFonts w:ascii="Garamond" w:hAnsi="Garamond" w:cs="Tahoma"/>
          <w:sz w:val="24"/>
          <w:szCs w:val="24"/>
          <w:lang w:val="es-CO"/>
        </w:rPr>
        <w:t>zilnică/săptămânală/lunară</w:t>
      </w:r>
      <w:r w:rsidRPr="00586349">
        <w:rPr>
          <w:rFonts w:ascii="Garamond" w:hAnsi="Garamond" w:cs="Tahoma"/>
          <w:sz w:val="24"/>
          <w:szCs w:val="24"/>
          <w:lang w:val="es-CO"/>
        </w:rPr>
        <w:t xml:space="preserve">, </w:t>
      </w:r>
      <w:r w:rsidR="009A02A7" w:rsidRPr="00586349">
        <w:rPr>
          <w:rFonts w:ascii="Garamond" w:hAnsi="Garamond" w:cs="Tahoma"/>
          <w:sz w:val="24"/>
          <w:szCs w:val="24"/>
          <w:lang w:val="es-CO"/>
        </w:rPr>
        <w:t>î</w:t>
      </w:r>
      <w:r w:rsidRPr="00586349">
        <w:rPr>
          <w:rFonts w:ascii="Garamond" w:hAnsi="Garamond" w:cs="Tahoma"/>
          <w:sz w:val="24"/>
          <w:szCs w:val="24"/>
          <w:lang w:val="es-CO"/>
        </w:rPr>
        <w:t>n func</w:t>
      </w:r>
      <w:r w:rsidR="009A02A7" w:rsidRPr="00586349">
        <w:rPr>
          <w:rFonts w:ascii="Garamond" w:hAnsi="Garamond" w:cs="Tahoma"/>
          <w:sz w:val="24"/>
          <w:szCs w:val="24"/>
          <w:lang w:val="es-CO"/>
        </w:rPr>
        <w:t>ţ</w:t>
      </w:r>
      <w:r w:rsidRPr="00586349">
        <w:rPr>
          <w:rFonts w:ascii="Garamond" w:hAnsi="Garamond" w:cs="Tahoma"/>
          <w:sz w:val="24"/>
          <w:szCs w:val="24"/>
          <w:lang w:val="es-CO"/>
        </w:rPr>
        <w:t xml:space="preserve">ie de indicatorul de calitate monitorizat. </w:t>
      </w:r>
    </w:p>
    <w:p w:rsidR="00E447CF" w:rsidRDefault="00E447CF" w:rsidP="00C92683">
      <w:pPr>
        <w:spacing w:after="0" w:line="240" w:lineRule="auto"/>
        <w:rPr>
          <w:rFonts w:ascii="Garamond" w:hAnsi="Garamond" w:cs="Tahoma"/>
          <w:sz w:val="24"/>
          <w:szCs w:val="24"/>
          <w:lang w:val="es-CO"/>
        </w:rPr>
      </w:pPr>
    </w:p>
    <w:p w:rsidR="00C92683" w:rsidRPr="00586349" w:rsidRDefault="00C92683" w:rsidP="00C92683">
      <w:pPr>
        <w:spacing w:after="0" w:line="240" w:lineRule="auto"/>
        <w:rPr>
          <w:rFonts w:ascii="Garamond" w:hAnsi="Garamond"/>
          <w:bCs/>
          <w:iCs/>
          <w:sz w:val="24"/>
          <w:szCs w:val="24"/>
          <w:lang w:val="ro-RO"/>
        </w:rPr>
      </w:pPr>
      <w:r w:rsidRPr="00586349">
        <w:rPr>
          <w:rFonts w:ascii="Garamond" w:hAnsi="Garamond"/>
          <w:b/>
          <w:bCs/>
          <w:iCs/>
          <w:sz w:val="24"/>
          <w:szCs w:val="24"/>
          <w:lang w:val="ro-RO"/>
        </w:rPr>
        <w:t>PM 3-2</w:t>
      </w:r>
      <w:r w:rsidRPr="00586349">
        <w:rPr>
          <w:rFonts w:ascii="Garamond" w:hAnsi="Garamond"/>
          <w:bCs/>
          <w:iCs/>
          <w:sz w:val="24"/>
          <w:szCs w:val="24"/>
          <w:lang w:val="ro-RO"/>
        </w:rPr>
        <w:t xml:space="preserve"> „Ineficienţa/subdimensionarea/inexistenţa instalaţiilor de preepurare a apelor uzate deversate în reţeaua de canalizare de către abonaţii socio-economici”.</w:t>
      </w:r>
    </w:p>
    <w:p w:rsidR="00E8762D" w:rsidRPr="00586349" w:rsidRDefault="00384A68" w:rsidP="00E8762D">
      <w:pPr>
        <w:spacing w:after="0" w:line="240" w:lineRule="auto"/>
        <w:jc w:val="both"/>
        <w:rPr>
          <w:rFonts w:ascii="Garamond" w:hAnsi="Garamond" w:cs="Arial"/>
          <w:i/>
          <w:sz w:val="24"/>
          <w:szCs w:val="24"/>
        </w:rPr>
      </w:pPr>
      <w:r w:rsidRPr="00586349">
        <w:rPr>
          <w:rFonts w:ascii="Garamond" w:hAnsi="Garamond" w:cs="Tahoma"/>
          <w:b/>
          <w:bCs/>
          <w:i/>
          <w:iCs/>
          <w:shadow/>
          <w:sz w:val="24"/>
          <w:szCs w:val="24"/>
          <w:lang w:val="ro-RO"/>
        </w:rPr>
        <w:t xml:space="preserve">     </w:t>
      </w:r>
      <w:r w:rsidRPr="00586349">
        <w:rPr>
          <w:rFonts w:ascii="Garamond" w:hAnsi="Garamond" w:cs="Tahoma"/>
          <w:bCs/>
          <w:i/>
          <w:iCs/>
          <w:shadow/>
          <w:sz w:val="24"/>
          <w:szCs w:val="24"/>
          <w:lang w:val="ro-RO"/>
        </w:rPr>
        <w:t>Identificarea abonaţilor socio-economici care deversează la reţeaua de canalizare ape uzate nepreepurate/insuficient preepurate sau cu caracter toxic - Condiţionarea preluării apelor uzate provenite de la utilizatorii serviciului public de canalizare de dotarea cu instalaţii de preepurare adecvate tipului de activitate</w:t>
      </w:r>
      <w:r w:rsidR="00E8762D" w:rsidRPr="00586349">
        <w:rPr>
          <w:rFonts w:ascii="Garamond" w:hAnsi="Garamond" w:cs="Tahoma"/>
          <w:bCs/>
          <w:i/>
          <w:iCs/>
          <w:shadow/>
          <w:sz w:val="24"/>
          <w:szCs w:val="24"/>
          <w:lang w:val="ro-RO"/>
        </w:rPr>
        <w:t xml:space="preserve"> </w:t>
      </w:r>
      <w:r w:rsidR="00E8762D" w:rsidRPr="00586349">
        <w:rPr>
          <w:rFonts w:ascii="Garamond" w:hAnsi="Garamond" w:cs="Arial"/>
          <w:i/>
          <w:sz w:val="24"/>
          <w:szCs w:val="24"/>
        </w:rPr>
        <w:t xml:space="preserve">este o acţiune permanentă - </w:t>
      </w:r>
      <w:r w:rsidR="00E8762D" w:rsidRPr="00586349">
        <w:rPr>
          <w:rFonts w:ascii="Garamond" w:hAnsi="Garamond" w:cs="Tahoma"/>
          <w:i/>
          <w:sz w:val="24"/>
          <w:szCs w:val="24"/>
          <w:lang w:val="ro-RO"/>
        </w:rPr>
        <w:t>S.C. Apa Nova Bucureşti S.A</w:t>
      </w:r>
      <w:r w:rsidR="00E8762D" w:rsidRPr="00586349">
        <w:rPr>
          <w:rFonts w:ascii="Garamond" w:hAnsi="Garamond" w:cs="Arial"/>
          <w:i/>
          <w:sz w:val="24"/>
          <w:szCs w:val="24"/>
        </w:rPr>
        <w:t>.</w:t>
      </w:r>
    </w:p>
    <w:p w:rsidR="00E8762D" w:rsidRDefault="00E8762D" w:rsidP="00E8762D">
      <w:pPr>
        <w:pStyle w:val="Heading8"/>
        <w:spacing w:before="0" w:line="240" w:lineRule="auto"/>
        <w:jc w:val="both"/>
        <w:rPr>
          <w:rFonts w:ascii="Garamond" w:hAnsi="Garamond" w:cs="Tahoma"/>
          <w:color w:val="auto"/>
          <w:sz w:val="24"/>
          <w:szCs w:val="24"/>
          <w:lang w:val="ro-RO"/>
        </w:rPr>
      </w:pPr>
      <w:r w:rsidRPr="00586349">
        <w:rPr>
          <w:rFonts w:ascii="Garamond" w:hAnsi="Garamond" w:cs="Tahoma"/>
          <w:bCs/>
          <w:iCs/>
          <w:color w:val="auto"/>
          <w:sz w:val="24"/>
          <w:szCs w:val="24"/>
          <w:lang w:val="ro-RO"/>
        </w:rPr>
        <w:t xml:space="preserve">      Până la sfârşitul anului 2014, </w:t>
      </w:r>
      <w:r w:rsidRPr="00586349">
        <w:rPr>
          <w:rFonts w:ascii="Garamond" w:hAnsi="Garamond" w:cs="Tahoma"/>
          <w:color w:val="auto"/>
          <w:sz w:val="24"/>
          <w:szCs w:val="24"/>
          <w:lang w:val="ro-RO"/>
        </w:rPr>
        <w:t xml:space="preserve">au fost </w:t>
      </w:r>
      <w:r w:rsidRPr="00586349">
        <w:rPr>
          <w:rFonts w:ascii="Garamond" w:hAnsi="Garamond" w:cs="Tahoma"/>
          <w:bCs/>
          <w:iCs/>
          <w:color w:val="auto"/>
          <w:sz w:val="24"/>
          <w:szCs w:val="24"/>
          <w:lang w:val="ro-RO"/>
        </w:rPr>
        <w:t xml:space="preserve">emise Acorduri de Preluare pentru 3 091 agenţi socio-economici, dintre care 643 de Acorduri de Preluare conţin condiţii de realizarea de </w:t>
      </w:r>
      <w:r w:rsidRPr="00586349">
        <w:rPr>
          <w:rFonts w:ascii="Garamond" w:hAnsi="Garamond" w:cs="Tahoma"/>
          <w:color w:val="auto"/>
          <w:sz w:val="24"/>
          <w:szCs w:val="24"/>
          <w:lang w:val="ro-RO"/>
        </w:rPr>
        <w:t>măsuri, construcţii şi instalaţii necesare respectării condiţiilor calitative şi cantitative ale apelor uzate evacuate în reţeaua de canalizare publică.</w:t>
      </w:r>
    </w:p>
    <w:p w:rsidR="007B5448" w:rsidRPr="007B5448" w:rsidRDefault="007B5448" w:rsidP="007B5448">
      <w:pPr>
        <w:rPr>
          <w:lang w:val="ro-RO"/>
        </w:rPr>
      </w:pPr>
    </w:p>
    <w:p w:rsidR="00C92683" w:rsidRPr="00586349" w:rsidRDefault="00C92683" w:rsidP="00C92683">
      <w:pPr>
        <w:pStyle w:val="BodyText"/>
        <w:rPr>
          <w:rFonts w:ascii="Garamond" w:hAnsi="Garamond"/>
          <w:b/>
          <w:bCs/>
          <w:iCs/>
          <w:shadow/>
          <w:sz w:val="24"/>
          <w:szCs w:val="24"/>
          <w:lang w:val="ro-RO"/>
        </w:rPr>
      </w:pPr>
      <w:r w:rsidRPr="00586349">
        <w:rPr>
          <w:rFonts w:ascii="Garamond" w:hAnsi="Garamond"/>
          <w:b/>
          <w:bCs/>
          <w:iCs/>
          <w:shadow/>
          <w:sz w:val="24"/>
          <w:szCs w:val="24"/>
          <w:lang w:val="ro-RO"/>
        </w:rPr>
        <w:t>PM 3-3</w:t>
      </w:r>
      <w:r w:rsidRPr="00586349">
        <w:rPr>
          <w:rFonts w:ascii="Garamond" w:hAnsi="Garamond"/>
          <w:bCs/>
          <w:iCs/>
          <w:shadow/>
          <w:sz w:val="24"/>
          <w:szCs w:val="24"/>
          <w:lang w:val="ro-RO"/>
        </w:rPr>
        <w:t xml:space="preserve"> „Lipsa unor sisteme eficiente de economisire a apei pentru uz industrial sau casnic”</w:t>
      </w:r>
      <w:r w:rsidRPr="00586349">
        <w:rPr>
          <w:rFonts w:ascii="Garamond" w:hAnsi="Garamond"/>
          <w:b/>
          <w:bCs/>
          <w:iCs/>
          <w:shadow/>
          <w:sz w:val="24"/>
          <w:szCs w:val="24"/>
          <w:lang w:val="ro-RO"/>
        </w:rPr>
        <w:t xml:space="preserve"> </w:t>
      </w:r>
    </w:p>
    <w:p w:rsidR="00E8762D" w:rsidRPr="00586349" w:rsidRDefault="00E8762D" w:rsidP="00E8762D">
      <w:pPr>
        <w:tabs>
          <w:tab w:val="left" w:pos="0"/>
          <w:tab w:val="left" w:pos="432"/>
          <w:tab w:val="right" w:pos="8640"/>
          <w:tab w:val="left" w:pos="8928"/>
        </w:tabs>
        <w:spacing w:after="0" w:line="240" w:lineRule="auto"/>
        <w:rPr>
          <w:rFonts w:ascii="Garamond" w:hAnsi="Garamond"/>
          <w:bCs/>
          <w:sz w:val="24"/>
          <w:szCs w:val="24"/>
          <w:lang w:val="ro-RO"/>
        </w:rPr>
      </w:pPr>
      <w:r w:rsidRPr="00586349">
        <w:rPr>
          <w:rFonts w:ascii="Garamond" w:hAnsi="Garamond"/>
          <w:sz w:val="24"/>
          <w:szCs w:val="24"/>
        </w:rPr>
        <w:t xml:space="preserve">      O acţiune anulată de </w:t>
      </w:r>
      <w:r w:rsidRPr="00586349">
        <w:rPr>
          <w:rFonts w:ascii="Garamond" w:hAnsi="Garamond"/>
          <w:sz w:val="24"/>
          <w:szCs w:val="24"/>
          <w:lang w:val="pt-BR"/>
        </w:rPr>
        <w:t xml:space="preserve">Administraţia Naţională </w:t>
      </w:r>
      <w:proofErr w:type="gramStart"/>
      <w:r w:rsidRPr="00586349">
        <w:rPr>
          <w:rFonts w:ascii="Garamond" w:hAnsi="Garamond"/>
          <w:sz w:val="24"/>
          <w:szCs w:val="24"/>
          <w:lang w:val="pt-BR"/>
        </w:rPr>
        <w:t>,,Apele</w:t>
      </w:r>
      <w:proofErr w:type="gramEnd"/>
      <w:r w:rsidRPr="00586349">
        <w:rPr>
          <w:rFonts w:ascii="Garamond" w:hAnsi="Garamond"/>
          <w:sz w:val="24"/>
          <w:szCs w:val="24"/>
          <w:lang w:val="pt-BR"/>
        </w:rPr>
        <w:t xml:space="preserve"> Române</w:t>
      </w:r>
      <w:r w:rsidRPr="00586349">
        <w:rPr>
          <w:rFonts w:ascii="Garamond" w:hAnsi="Garamond"/>
          <w:sz w:val="24"/>
          <w:szCs w:val="24"/>
          <w:lang w:val="ro-RO"/>
        </w:rPr>
        <w:t xml:space="preserve">” </w:t>
      </w:r>
      <w:r w:rsidRPr="00586349">
        <w:rPr>
          <w:rFonts w:ascii="Garamond" w:hAnsi="Garamond"/>
          <w:sz w:val="24"/>
          <w:szCs w:val="24"/>
        </w:rPr>
        <w:t xml:space="preserve">- </w:t>
      </w:r>
      <w:r w:rsidRPr="00586349">
        <w:rPr>
          <w:rFonts w:ascii="Garamond" w:hAnsi="Garamond"/>
          <w:sz w:val="24"/>
          <w:szCs w:val="24"/>
          <w:lang w:val="pt-BR"/>
        </w:rPr>
        <w:t>Administraţia Bazinală de Apă Arge</w:t>
      </w:r>
      <w:r w:rsidRPr="00586349">
        <w:rPr>
          <w:rFonts w:ascii="Garamond" w:hAnsi="Garamond"/>
          <w:sz w:val="24"/>
          <w:szCs w:val="24"/>
          <w:lang w:val="ro-RO"/>
        </w:rPr>
        <w:t>ş-</w:t>
      </w:r>
      <w:r w:rsidRPr="00586349">
        <w:rPr>
          <w:rFonts w:ascii="Garamond" w:hAnsi="Garamond"/>
          <w:sz w:val="24"/>
          <w:szCs w:val="24"/>
          <w:lang w:val="pt-BR"/>
        </w:rPr>
        <w:t xml:space="preserve">Vedea, </w:t>
      </w:r>
      <w:r w:rsidRPr="00586349">
        <w:rPr>
          <w:rFonts w:ascii="Garamond" w:hAnsi="Garamond"/>
          <w:bCs/>
          <w:sz w:val="24"/>
          <w:szCs w:val="24"/>
        </w:rPr>
        <w:t>S.G.</w:t>
      </w:r>
      <w:r w:rsidRPr="00586349">
        <w:rPr>
          <w:rFonts w:ascii="Garamond" w:hAnsi="Garamond"/>
          <w:bCs/>
          <w:sz w:val="24"/>
          <w:szCs w:val="24"/>
          <w:lang w:val="ro-RO"/>
        </w:rPr>
        <w:t>A. Ilfov-Bucureşti (responsabil S.C. Apa Nova).</w:t>
      </w:r>
    </w:p>
    <w:p w:rsidR="00E8762D" w:rsidRPr="00586349" w:rsidRDefault="00E8762D" w:rsidP="00E8762D">
      <w:pPr>
        <w:spacing w:after="0" w:line="240" w:lineRule="auto"/>
        <w:jc w:val="both"/>
        <w:rPr>
          <w:rFonts w:ascii="Garamond" w:hAnsi="Garamond"/>
          <w:sz w:val="24"/>
          <w:szCs w:val="24"/>
          <w:lang w:val="es-CO"/>
        </w:rPr>
      </w:pPr>
      <w:r w:rsidRPr="00586349">
        <w:rPr>
          <w:rFonts w:ascii="Garamond" w:hAnsi="Garamond"/>
          <w:sz w:val="24"/>
          <w:szCs w:val="24"/>
          <w:lang w:val="es-CO"/>
        </w:rPr>
        <w:t xml:space="preserve">     PM 3-3 Măsurile de reducere a evacuărilor  a apelor de răciere de la producătorii de energie electrică/termică  impuse prin Acordurile de Preluare are termen de realizare 31.12.2015.</w:t>
      </w:r>
    </w:p>
    <w:p w:rsidR="00E8762D" w:rsidRPr="00586349" w:rsidRDefault="00E8762D" w:rsidP="00E8762D">
      <w:pPr>
        <w:pStyle w:val="BodyText"/>
        <w:rPr>
          <w:rFonts w:ascii="Garamond" w:hAnsi="Garamond" w:cs="Tahoma"/>
          <w:bCs/>
          <w:iCs/>
          <w:shadow/>
          <w:sz w:val="24"/>
          <w:szCs w:val="24"/>
          <w:lang w:val="ro-RO"/>
        </w:rPr>
      </w:pPr>
      <w:r w:rsidRPr="00586349">
        <w:rPr>
          <w:rFonts w:ascii="Garamond" w:hAnsi="Garamond" w:cs="Tahoma"/>
          <w:bCs/>
          <w:iCs/>
          <w:shadow/>
          <w:sz w:val="24"/>
          <w:szCs w:val="24"/>
          <w:lang w:val="ro-RO"/>
        </w:rPr>
        <w:t xml:space="preserve">      Prin Acordurile de Preluare emise pentru producătorii de energie electrică şi termică (principalii utilizatori de apă industrială) s-au impus măsuri de reducere a evacuărilor apelor de răcire în canalizarea municipală prin creşterea gradului de recirculare.</w:t>
      </w:r>
    </w:p>
    <w:p w:rsidR="00E8762D" w:rsidRPr="00586349" w:rsidRDefault="00E8762D" w:rsidP="00E8762D">
      <w:pPr>
        <w:pStyle w:val="BodyText"/>
        <w:rPr>
          <w:rFonts w:ascii="Garamond" w:hAnsi="Garamond" w:cs="Tahoma"/>
          <w:bCs/>
          <w:iCs/>
          <w:shadow/>
          <w:sz w:val="24"/>
          <w:szCs w:val="24"/>
          <w:lang w:val="ro-RO"/>
        </w:rPr>
      </w:pPr>
      <w:r w:rsidRPr="00586349">
        <w:rPr>
          <w:rFonts w:ascii="Garamond" w:hAnsi="Garamond" w:cs="Tahoma"/>
          <w:bCs/>
          <w:iCs/>
          <w:shadow/>
          <w:sz w:val="24"/>
          <w:szCs w:val="24"/>
          <w:lang w:val="ro-RO"/>
        </w:rPr>
        <w:t xml:space="preserve">     Au fost iniţiate şi derulate campanii de informare a consumatorilor (a se vedea mai jos “Informarea adecvată ...)</w:t>
      </w:r>
      <w:r w:rsidRPr="00586349">
        <w:rPr>
          <w:rFonts w:ascii="Garamond" w:hAnsi="Garamond" w:cs="Tahoma"/>
          <w:sz w:val="24"/>
          <w:szCs w:val="24"/>
          <w:lang w:val="ro-RO"/>
        </w:rPr>
        <w:t xml:space="preserve"> în legătură cu măsurile de economisire a apei, inclusiv reducerea pierderilor în reţelele interioare.</w:t>
      </w:r>
    </w:p>
    <w:p w:rsidR="00E8762D" w:rsidRPr="00586349" w:rsidRDefault="00E8762D" w:rsidP="00E8762D">
      <w:pPr>
        <w:pStyle w:val="BodyText"/>
        <w:rPr>
          <w:rFonts w:ascii="Garamond" w:hAnsi="Garamond" w:cs="Tahoma"/>
          <w:bCs/>
          <w:iCs/>
          <w:shadow/>
          <w:sz w:val="24"/>
          <w:szCs w:val="24"/>
          <w:lang w:val="ro-RO"/>
        </w:rPr>
      </w:pPr>
      <w:r w:rsidRPr="00586349">
        <w:rPr>
          <w:rFonts w:ascii="Garamond" w:hAnsi="Garamond" w:cs="Tahoma"/>
          <w:bCs/>
          <w:iCs/>
          <w:shadow/>
          <w:sz w:val="24"/>
          <w:szCs w:val="24"/>
          <w:lang w:val="ro-RO"/>
        </w:rPr>
        <w:t xml:space="preserve">      Alte măsuri: reducerea pierderilor de apă în sistemul de distribuţie prin înlocuiri şi reabilitări ale reţelelor, creşterea vitezei de intervenţie la avarii şi detectarea şi repararea peirderilor ascunse, etc. </w:t>
      </w:r>
    </w:p>
    <w:p w:rsidR="00E8762D" w:rsidRPr="00586349" w:rsidRDefault="00E8762D" w:rsidP="00E8762D">
      <w:pPr>
        <w:pStyle w:val="ListParagraph"/>
        <w:numPr>
          <w:ilvl w:val="0"/>
          <w:numId w:val="20"/>
        </w:numPr>
        <w:suppressAutoHyphens w:val="0"/>
        <w:spacing w:after="0" w:line="240" w:lineRule="auto"/>
        <w:rPr>
          <w:rFonts w:ascii="Garamond" w:hAnsi="Garamond" w:cs="Tahoma"/>
          <w:sz w:val="24"/>
          <w:szCs w:val="24"/>
          <w:lang w:val="it-IT"/>
        </w:rPr>
      </w:pPr>
      <w:r w:rsidRPr="00586349">
        <w:rPr>
          <w:rFonts w:ascii="Garamond" w:hAnsi="Garamond" w:cs="Tahoma"/>
          <w:b/>
          <w:sz w:val="24"/>
          <w:szCs w:val="24"/>
          <w:lang w:val="it-IT"/>
        </w:rPr>
        <w:t>Depistarea şi introducerea în legalitate a consumatorilor clandestini</w:t>
      </w:r>
      <w:r w:rsidRPr="00586349">
        <w:rPr>
          <w:rFonts w:ascii="Garamond" w:hAnsi="Garamond"/>
          <w:sz w:val="24"/>
          <w:szCs w:val="24"/>
        </w:rPr>
        <w:t xml:space="preserve"> </w:t>
      </w:r>
    </w:p>
    <w:p w:rsidR="00E8762D" w:rsidRPr="00586349" w:rsidRDefault="00E8762D" w:rsidP="00E8762D">
      <w:pPr>
        <w:spacing w:after="0" w:line="240" w:lineRule="auto"/>
        <w:rPr>
          <w:rFonts w:ascii="Garamond" w:hAnsi="Garamond" w:cs="Tahoma"/>
          <w:sz w:val="24"/>
          <w:szCs w:val="24"/>
          <w:lang w:val="it-IT"/>
        </w:rPr>
      </w:pPr>
      <w:r w:rsidRPr="00586349">
        <w:rPr>
          <w:rFonts w:ascii="Garamond" w:hAnsi="Garamond" w:cs="Tahoma"/>
          <w:sz w:val="24"/>
          <w:szCs w:val="24"/>
          <w:lang w:val="it-IT"/>
        </w:rPr>
        <w:t xml:space="preserve">       Au fost iniţiate acţiuni de depistare şi introducere în legalitate a consumatorilor clandestini. În perioada 2010 –2014 s-au incheiat un num</w:t>
      </w:r>
      <w:r w:rsidR="009A02A7" w:rsidRPr="00586349">
        <w:rPr>
          <w:rFonts w:ascii="Garamond" w:hAnsi="Garamond" w:cs="Tahoma"/>
          <w:sz w:val="24"/>
          <w:szCs w:val="24"/>
          <w:lang w:val="it-IT"/>
        </w:rPr>
        <w:t>ă</w:t>
      </w:r>
      <w:r w:rsidRPr="00586349">
        <w:rPr>
          <w:rFonts w:ascii="Garamond" w:hAnsi="Garamond" w:cs="Tahoma"/>
          <w:sz w:val="24"/>
          <w:szCs w:val="24"/>
          <w:lang w:val="it-IT"/>
        </w:rPr>
        <w:t>r de 20 362 de contracte pentru utilizatorii clandestini.</w:t>
      </w:r>
    </w:p>
    <w:p w:rsidR="00E8762D" w:rsidRPr="00586349" w:rsidRDefault="009A02A7" w:rsidP="00E8762D">
      <w:pPr>
        <w:spacing w:after="0" w:line="240" w:lineRule="auto"/>
        <w:rPr>
          <w:rFonts w:ascii="Garamond" w:hAnsi="Garamond" w:cs="Tahoma"/>
          <w:sz w:val="24"/>
          <w:szCs w:val="24"/>
        </w:rPr>
      </w:pPr>
      <w:r w:rsidRPr="00586349">
        <w:rPr>
          <w:rFonts w:ascii="Garamond" w:hAnsi="Garamond" w:cs="Tahoma"/>
          <w:sz w:val="24"/>
          <w:szCs w:val="24"/>
          <w:lang w:val="it-IT"/>
        </w:rPr>
        <w:t>M</w:t>
      </w:r>
      <w:r w:rsidR="00E8762D" w:rsidRPr="00586349">
        <w:rPr>
          <w:rFonts w:ascii="Garamond" w:hAnsi="Garamond" w:cs="Tahoma"/>
          <w:sz w:val="24"/>
          <w:szCs w:val="24"/>
          <w:lang w:val="it-IT"/>
        </w:rPr>
        <w:t>ai jos este  prezentată  evoluţia cumulată a num</w:t>
      </w:r>
      <w:r w:rsidRPr="00586349">
        <w:rPr>
          <w:rFonts w:ascii="Garamond" w:hAnsi="Garamond" w:cs="Tahoma"/>
          <w:sz w:val="24"/>
          <w:szCs w:val="24"/>
          <w:lang w:val="it-IT"/>
        </w:rPr>
        <w:t>ă</w:t>
      </w:r>
      <w:r w:rsidR="00E8762D" w:rsidRPr="00586349">
        <w:rPr>
          <w:rFonts w:ascii="Garamond" w:hAnsi="Garamond" w:cs="Tahoma"/>
          <w:sz w:val="24"/>
          <w:szCs w:val="24"/>
          <w:lang w:val="it-IT"/>
        </w:rPr>
        <w:t xml:space="preserve">rului de contracte </w:t>
      </w:r>
      <w:r w:rsidRPr="00586349">
        <w:rPr>
          <w:rFonts w:ascii="Garamond" w:hAnsi="Garamond" w:cs="Tahoma"/>
          <w:sz w:val="24"/>
          <w:szCs w:val="24"/>
          <w:lang w:val="it-IT"/>
        </w:rPr>
        <w:t>î</w:t>
      </w:r>
      <w:r w:rsidR="00E8762D" w:rsidRPr="00586349">
        <w:rPr>
          <w:rFonts w:ascii="Garamond" w:hAnsi="Garamond" w:cs="Tahoma"/>
          <w:sz w:val="24"/>
          <w:szCs w:val="24"/>
          <w:lang w:val="it-IT"/>
        </w:rPr>
        <w:t xml:space="preserve">ncheiate pentru utilizatorii clandestini, </w:t>
      </w:r>
      <w:r w:rsidRPr="00586349">
        <w:rPr>
          <w:rFonts w:ascii="Garamond" w:hAnsi="Garamond" w:cs="Tahoma"/>
          <w:sz w:val="24"/>
          <w:szCs w:val="24"/>
          <w:lang w:val="it-IT"/>
        </w:rPr>
        <w:t>î</w:t>
      </w:r>
      <w:r w:rsidR="00E8762D" w:rsidRPr="00586349">
        <w:rPr>
          <w:rFonts w:ascii="Garamond" w:hAnsi="Garamond" w:cs="Tahoma"/>
          <w:sz w:val="24"/>
          <w:szCs w:val="24"/>
          <w:lang w:val="it-IT"/>
        </w:rPr>
        <w:t>n perioada 2010 –2014</w:t>
      </w:r>
      <w:r w:rsidR="00E8762D" w:rsidRPr="00586349">
        <w:rPr>
          <w:rFonts w:ascii="Garamond" w:hAnsi="Garamond" w:cs="Tahoma"/>
          <w:sz w:val="24"/>
          <w:szCs w:val="24"/>
        </w:rPr>
        <w:t>:</w:t>
      </w:r>
    </w:p>
    <w:p w:rsidR="00E8762D" w:rsidRPr="00D606FB" w:rsidRDefault="00F20A98" w:rsidP="00E8762D">
      <w:pPr>
        <w:spacing w:after="0" w:line="240" w:lineRule="auto"/>
        <w:jc w:val="center"/>
        <w:rPr>
          <w:rFonts w:ascii="Garamond" w:hAnsi="Garamond" w:cs="Tahoma"/>
          <w:sz w:val="24"/>
          <w:szCs w:val="24"/>
        </w:rPr>
      </w:pPr>
      <w:r w:rsidRPr="00F20A98">
        <w:rPr>
          <w:rFonts w:ascii="Garamond" w:hAnsi="Garamond"/>
          <w:sz w:val="24"/>
          <w:szCs w:val="24"/>
        </w:rPr>
      </w:r>
      <w:r w:rsidRPr="00F20A98">
        <w:rPr>
          <w:rFonts w:ascii="Garamond" w:hAnsi="Garamond"/>
          <w:sz w:val="24"/>
          <w:szCs w:val="24"/>
        </w:rPr>
        <w:pict>
          <v:group id="_x0000_s1346" editas="canvas" style="width:465pt;height:450.75pt;mso-position-horizontal-relative:char;mso-position-vertical-relative:line" coordsize="9300,90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7" type="#_x0000_t75" style="position:absolute;width:9300;height:9015" o:preferrelative="f">
              <v:fill o:detectmouseclick="t"/>
              <v:path o:extrusionok="t" o:connecttype="none"/>
              <o:lock v:ext="edit" text="t"/>
            </v:shape>
            <v:rect id="_x0000_s1348" style="position:absolute;left:1349;top:598;width:430;height:509;mso-wrap-style:none" filled="f" stroked="f">
              <v:textbox style="mso-next-textbox:#_x0000_s1348;mso-fit-shape-to-text:t" inset="0,0,0,0">
                <w:txbxContent>
                  <w:p w:rsidR="00644E5C" w:rsidRDefault="00644E5C" w:rsidP="00E8762D">
                    <w:r>
                      <w:rPr>
                        <w:rFonts w:cs="Calibri"/>
                        <w:color w:val="000000"/>
                      </w:rPr>
                      <w:t>Luna</w:t>
                    </w:r>
                  </w:p>
                </w:txbxContent>
              </v:textbox>
            </v:rect>
            <v:rect id="_x0000_s1349" style="position:absolute;left:2374;top:598;width:447;height:509;mso-wrap-style:none" filled="f" stroked="f">
              <v:textbox style="mso-next-textbox:#_x0000_s1349;mso-fit-shape-to-text:t" inset="0,0,0,0">
                <w:txbxContent>
                  <w:p w:rsidR="00644E5C" w:rsidRDefault="00644E5C" w:rsidP="00E8762D">
                    <w:r>
                      <w:rPr>
                        <w:rFonts w:cs="Calibri"/>
                        <w:b/>
                        <w:bCs/>
                        <w:color w:val="000000"/>
                      </w:rPr>
                      <w:t>2010</w:t>
                    </w:r>
                  </w:p>
                </w:txbxContent>
              </v:textbox>
            </v:rect>
            <v:rect id="_x0000_s1350" style="position:absolute;left:3398;top:598;width:447;height:509;mso-wrap-style:none" filled="f" stroked="f">
              <v:textbox style="mso-next-textbox:#_x0000_s1350;mso-fit-shape-to-text:t" inset="0,0,0,0">
                <w:txbxContent>
                  <w:p w:rsidR="00644E5C" w:rsidRDefault="00644E5C" w:rsidP="00E8762D">
                    <w:r>
                      <w:rPr>
                        <w:rFonts w:cs="Calibri"/>
                        <w:b/>
                        <w:bCs/>
                        <w:color w:val="000000"/>
                      </w:rPr>
                      <w:t>2011</w:t>
                    </w:r>
                  </w:p>
                </w:txbxContent>
              </v:textbox>
            </v:rect>
            <v:rect id="_x0000_s1351" style="position:absolute;left:4436;top:598;width:447;height:509;mso-wrap-style:none" filled="f" stroked="f">
              <v:textbox style="mso-next-textbox:#_x0000_s1351;mso-fit-shape-to-text:t" inset="0,0,0,0">
                <w:txbxContent>
                  <w:p w:rsidR="00644E5C" w:rsidRDefault="00644E5C" w:rsidP="00E8762D">
                    <w:r>
                      <w:rPr>
                        <w:rFonts w:cs="Calibri"/>
                        <w:b/>
                        <w:bCs/>
                        <w:color w:val="000000"/>
                      </w:rPr>
                      <w:t>2012</w:t>
                    </w:r>
                  </w:p>
                </w:txbxContent>
              </v:textbox>
            </v:rect>
            <v:rect id="_x0000_s1352" style="position:absolute;left:5461;top:598;width:447;height:509;mso-wrap-style:none" filled="f" stroked="f">
              <v:textbox style="mso-next-textbox:#_x0000_s1352;mso-fit-shape-to-text:t" inset="0,0,0,0">
                <w:txbxContent>
                  <w:p w:rsidR="00644E5C" w:rsidRDefault="00644E5C" w:rsidP="00E8762D">
                    <w:r>
                      <w:rPr>
                        <w:rFonts w:cs="Calibri"/>
                        <w:b/>
                        <w:bCs/>
                        <w:color w:val="000000"/>
                      </w:rPr>
                      <w:t>2013</w:t>
                    </w:r>
                  </w:p>
                </w:txbxContent>
              </v:textbox>
            </v:rect>
            <v:rect id="_x0000_s1353" style="position:absolute;left:6498;top:598;width:447;height:509;mso-wrap-style:none" filled="f" stroked="f">
              <v:textbox style="mso-next-textbox:#_x0000_s1353;mso-fit-shape-to-text:t" inset="0,0,0,0">
                <w:txbxContent>
                  <w:p w:rsidR="00644E5C" w:rsidRDefault="00644E5C" w:rsidP="00E8762D">
                    <w:r>
                      <w:rPr>
                        <w:rFonts w:cs="Calibri"/>
                        <w:b/>
                        <w:bCs/>
                        <w:color w:val="000000"/>
                      </w:rPr>
                      <w:t>2014</w:t>
                    </w:r>
                  </w:p>
                </w:txbxContent>
              </v:textbox>
            </v:rect>
            <v:rect id="_x0000_s1354" style="position:absolute;left:1920;top:883;width:112;height:509;mso-wrap-style:none" filled="f" stroked="f">
              <v:textbox style="mso-next-textbox:#_x0000_s1354;mso-fit-shape-to-text:t" inset="0,0,0,0">
                <w:txbxContent>
                  <w:p w:rsidR="00644E5C" w:rsidRDefault="00644E5C" w:rsidP="00E8762D">
                    <w:r>
                      <w:rPr>
                        <w:rFonts w:cs="Calibri"/>
                        <w:color w:val="000000"/>
                      </w:rPr>
                      <w:t>1</w:t>
                    </w:r>
                  </w:p>
                </w:txbxContent>
              </v:textbox>
            </v:rect>
            <v:rect id="_x0000_s1355" style="position:absolute;left:2724;top:883;width:335;height:509;mso-wrap-style:none" filled="f" stroked="f">
              <v:textbox style="mso-next-textbox:#_x0000_s1355;mso-fit-shape-to-text:t" inset="0,0,0,0">
                <w:txbxContent>
                  <w:p w:rsidR="00644E5C" w:rsidRDefault="00644E5C" w:rsidP="00E8762D">
                    <w:r>
                      <w:rPr>
                        <w:rFonts w:cs="Calibri"/>
                        <w:color w:val="000000"/>
                      </w:rPr>
                      <w:t>602</w:t>
                    </w:r>
                  </w:p>
                </w:txbxContent>
              </v:textbox>
            </v:rect>
            <v:rect id="_x0000_s1356" style="position:absolute;left:3762;top:883;width:335;height:509;mso-wrap-style:none" filled="f" stroked="f">
              <v:textbox style="mso-next-textbox:#_x0000_s1356;mso-fit-shape-to-text:t" inset="0,0,0,0">
                <w:txbxContent>
                  <w:p w:rsidR="00644E5C" w:rsidRDefault="00644E5C" w:rsidP="00E8762D">
                    <w:r>
                      <w:rPr>
                        <w:rFonts w:cs="Calibri"/>
                        <w:color w:val="000000"/>
                      </w:rPr>
                      <w:t>505</w:t>
                    </w:r>
                  </w:p>
                </w:txbxContent>
              </v:textbox>
            </v:rect>
            <v:rect id="_x0000_s1357" style="position:absolute;left:4786;top:883;width:335;height:509;mso-wrap-style:none" filled="f" stroked="f">
              <v:textbox style="mso-next-textbox:#_x0000_s1357;mso-fit-shape-to-text:t" inset="0,0,0,0">
                <w:txbxContent>
                  <w:p w:rsidR="00644E5C" w:rsidRDefault="00644E5C" w:rsidP="00E8762D">
                    <w:r>
                      <w:rPr>
                        <w:rFonts w:cs="Calibri"/>
                        <w:color w:val="000000"/>
                      </w:rPr>
                      <w:t>408</w:t>
                    </w:r>
                  </w:p>
                </w:txbxContent>
              </v:textbox>
            </v:rect>
            <v:rect id="_x0000_s1358" style="position:absolute;left:5824;top:883;width:335;height:509;mso-wrap-style:none" filled="f" stroked="f">
              <v:textbox style="mso-next-textbox:#_x0000_s1358;mso-fit-shape-to-text:t" inset="0,0,0,0">
                <w:txbxContent>
                  <w:p w:rsidR="00644E5C" w:rsidRDefault="00644E5C" w:rsidP="00E8762D">
                    <w:r>
                      <w:rPr>
                        <w:rFonts w:cs="Calibri"/>
                        <w:color w:val="000000"/>
                      </w:rPr>
                      <w:t>219</w:t>
                    </w:r>
                  </w:p>
                </w:txbxContent>
              </v:textbox>
            </v:rect>
            <v:rect id="_x0000_s1359" style="position:absolute;left:6849;top:883;width:335;height:509;mso-wrap-style:none" filled="f" stroked="f">
              <v:textbox style="mso-next-textbox:#_x0000_s1359;mso-fit-shape-to-text:t" inset="0,0,0,0">
                <w:txbxContent>
                  <w:p w:rsidR="00644E5C" w:rsidRDefault="00644E5C" w:rsidP="00E8762D">
                    <w:r>
                      <w:rPr>
                        <w:rFonts w:cs="Calibri"/>
                        <w:color w:val="000000"/>
                      </w:rPr>
                      <w:t>213</w:t>
                    </w:r>
                  </w:p>
                </w:txbxContent>
              </v:textbox>
            </v:rect>
            <v:rect id="_x0000_s1360" style="position:absolute;left:1920;top:1182;width:112;height:509;mso-wrap-style:none" filled="f" stroked="f">
              <v:textbox style="mso-next-textbox:#_x0000_s1360;mso-fit-shape-to-text:t" inset="0,0,0,0">
                <w:txbxContent>
                  <w:p w:rsidR="00644E5C" w:rsidRDefault="00644E5C" w:rsidP="00E8762D">
                    <w:r>
                      <w:rPr>
                        <w:rFonts w:cs="Calibri"/>
                        <w:color w:val="000000"/>
                      </w:rPr>
                      <w:t>2</w:t>
                    </w:r>
                  </w:p>
                </w:txbxContent>
              </v:textbox>
            </v:rect>
            <v:rect id="_x0000_s1361" style="position:absolute;left:2620;top:1182;width:447;height:509;mso-wrap-style:none" filled="f" stroked="f">
              <v:textbox style="mso-next-textbox:#_x0000_s1361;mso-fit-shape-to-text:t" inset="0,0,0,0">
                <w:txbxContent>
                  <w:p w:rsidR="00644E5C" w:rsidRDefault="00644E5C" w:rsidP="00E8762D">
                    <w:r>
                      <w:rPr>
                        <w:rFonts w:cs="Calibri"/>
                        <w:color w:val="000000"/>
                      </w:rPr>
                      <w:t>1026</w:t>
                    </w:r>
                  </w:p>
                </w:txbxContent>
              </v:textbox>
            </v:rect>
            <v:rect id="_x0000_s1362" style="position:absolute;left:3762;top:1182;width:335;height:509;mso-wrap-style:none" filled="f" stroked="f">
              <v:textbox style="mso-next-textbox:#_x0000_s1362;mso-fit-shape-to-text:t" inset="0,0,0,0">
                <w:txbxContent>
                  <w:p w:rsidR="00644E5C" w:rsidRDefault="00644E5C" w:rsidP="00E8762D">
                    <w:r>
                      <w:rPr>
                        <w:rFonts w:cs="Calibri"/>
                        <w:color w:val="000000"/>
                      </w:rPr>
                      <w:t>914</w:t>
                    </w:r>
                  </w:p>
                </w:txbxContent>
              </v:textbox>
            </v:rect>
            <v:rect id="_x0000_s1363" style="position:absolute;left:4786;top:1182;width:335;height:509;mso-wrap-style:none" filled="f" stroked="f">
              <v:textbox style="mso-next-textbox:#_x0000_s1363;mso-fit-shape-to-text:t" inset="0,0,0,0">
                <w:txbxContent>
                  <w:p w:rsidR="00644E5C" w:rsidRDefault="00644E5C" w:rsidP="00E8762D">
                    <w:r>
                      <w:rPr>
                        <w:rFonts w:cs="Calibri"/>
                        <w:color w:val="000000"/>
                      </w:rPr>
                      <w:t>634</w:t>
                    </w:r>
                  </w:p>
                </w:txbxContent>
              </v:textbox>
            </v:rect>
            <v:rect id="_x0000_s1364" style="position:absolute;left:5824;top:1182;width:335;height:509;mso-wrap-style:none" filled="f" stroked="f">
              <v:textbox style="mso-next-textbox:#_x0000_s1364;mso-fit-shape-to-text:t" inset="0,0,0,0">
                <w:txbxContent>
                  <w:p w:rsidR="00644E5C" w:rsidRDefault="00644E5C" w:rsidP="00E8762D">
                    <w:r>
                      <w:rPr>
                        <w:rFonts w:cs="Calibri"/>
                        <w:color w:val="000000"/>
                      </w:rPr>
                      <w:t>414</w:t>
                    </w:r>
                  </w:p>
                </w:txbxContent>
              </v:textbox>
            </v:rect>
            <v:rect id="_x0000_s1365" style="position:absolute;left:6849;top:1182;width:335;height:509;mso-wrap-style:none" filled="f" stroked="f">
              <v:textbox style="mso-next-textbox:#_x0000_s1365;mso-fit-shape-to-text:t" inset="0,0,0,0">
                <w:txbxContent>
                  <w:p w:rsidR="00644E5C" w:rsidRDefault="00644E5C" w:rsidP="00E8762D">
                    <w:r>
                      <w:rPr>
                        <w:rFonts w:cs="Calibri"/>
                        <w:color w:val="000000"/>
                      </w:rPr>
                      <w:t>380</w:t>
                    </w:r>
                  </w:p>
                </w:txbxContent>
              </v:textbox>
            </v:rect>
            <v:rect id="_x0000_s1366" style="position:absolute;left:1920;top:1468;width:112;height:509;mso-wrap-style:none" filled="f" stroked="f">
              <v:textbox style="mso-next-textbox:#_x0000_s1366;mso-fit-shape-to-text:t" inset="0,0,0,0">
                <w:txbxContent>
                  <w:p w:rsidR="00644E5C" w:rsidRDefault="00644E5C" w:rsidP="00E8762D">
                    <w:r>
                      <w:rPr>
                        <w:rFonts w:cs="Calibri"/>
                        <w:color w:val="000000"/>
                      </w:rPr>
                      <w:t>3</w:t>
                    </w:r>
                  </w:p>
                </w:txbxContent>
              </v:textbox>
            </v:rect>
            <v:rect id="_x0000_s1367" style="position:absolute;left:2620;top:1468;width:447;height:509;mso-wrap-style:none" filled="f" stroked="f">
              <v:textbox style="mso-next-textbox:#_x0000_s1367;mso-fit-shape-to-text:t" inset="0,0,0,0">
                <w:txbxContent>
                  <w:p w:rsidR="00644E5C" w:rsidRDefault="00644E5C" w:rsidP="00E8762D">
                    <w:r>
                      <w:rPr>
                        <w:rFonts w:cs="Calibri"/>
                        <w:color w:val="000000"/>
                      </w:rPr>
                      <w:t>1561</w:t>
                    </w:r>
                  </w:p>
                </w:txbxContent>
              </v:textbox>
            </v:rect>
            <v:rect id="_x0000_s1368" style="position:absolute;left:3645;top:1468;width:447;height:509;mso-wrap-style:none" filled="f" stroked="f">
              <v:textbox style="mso-next-textbox:#_x0000_s1368;mso-fit-shape-to-text:t" inset="0,0,0,0">
                <w:txbxContent>
                  <w:p w:rsidR="00644E5C" w:rsidRDefault="00644E5C" w:rsidP="00E8762D">
                    <w:r>
                      <w:rPr>
                        <w:rFonts w:cs="Calibri"/>
                        <w:color w:val="000000"/>
                      </w:rPr>
                      <w:t>1276</w:t>
                    </w:r>
                  </w:p>
                </w:txbxContent>
              </v:textbox>
            </v:rect>
            <v:rect id="_x0000_s1369" style="position:absolute;left:4786;top:1468;width:335;height:509;mso-wrap-style:none" filled="f" stroked="f">
              <v:textbox style="mso-next-textbox:#_x0000_s1369;mso-fit-shape-to-text:t" inset="0,0,0,0">
                <w:txbxContent>
                  <w:p w:rsidR="00644E5C" w:rsidRDefault="00644E5C" w:rsidP="00E8762D">
                    <w:r>
                      <w:rPr>
                        <w:rFonts w:cs="Calibri"/>
                        <w:color w:val="000000"/>
                      </w:rPr>
                      <w:t>974</w:t>
                    </w:r>
                  </w:p>
                </w:txbxContent>
              </v:textbox>
            </v:rect>
            <v:rect id="_x0000_s1370" style="position:absolute;left:5824;top:1468;width:335;height:509;mso-wrap-style:none" filled="f" stroked="f">
              <v:textbox style="mso-next-textbox:#_x0000_s1370;mso-fit-shape-to-text:t" inset="0,0,0,0">
                <w:txbxContent>
                  <w:p w:rsidR="00644E5C" w:rsidRDefault="00644E5C" w:rsidP="00E8762D">
                    <w:r>
                      <w:rPr>
                        <w:rFonts w:cs="Calibri"/>
                        <w:color w:val="000000"/>
                      </w:rPr>
                      <w:t>660</w:t>
                    </w:r>
                  </w:p>
                </w:txbxContent>
              </v:textbox>
            </v:rect>
            <v:rect id="_x0000_s1371" style="position:absolute;left:6849;top:1468;width:335;height:509;mso-wrap-style:none" filled="f" stroked="f">
              <v:textbox style="mso-next-textbox:#_x0000_s1371;mso-fit-shape-to-text:t" inset="0,0,0,0">
                <w:txbxContent>
                  <w:p w:rsidR="00644E5C" w:rsidRDefault="00644E5C" w:rsidP="00E8762D">
                    <w:r>
                      <w:rPr>
                        <w:rFonts w:cs="Calibri"/>
                        <w:color w:val="000000"/>
                      </w:rPr>
                      <w:t>501</w:t>
                    </w:r>
                  </w:p>
                </w:txbxContent>
              </v:textbox>
            </v:rect>
            <v:rect id="_x0000_s1372" style="position:absolute;left:1920;top:1754;width:112;height:509;mso-wrap-style:none" filled="f" stroked="f">
              <v:textbox style="mso-next-textbox:#_x0000_s1372;mso-fit-shape-to-text:t" inset="0,0,0,0">
                <w:txbxContent>
                  <w:p w:rsidR="00644E5C" w:rsidRDefault="00644E5C" w:rsidP="00E8762D">
                    <w:r>
                      <w:rPr>
                        <w:rFonts w:cs="Calibri"/>
                        <w:color w:val="000000"/>
                      </w:rPr>
                      <w:t>4</w:t>
                    </w:r>
                  </w:p>
                </w:txbxContent>
              </v:textbox>
            </v:rect>
            <v:rect id="_x0000_s1373" style="position:absolute;left:2620;top:1754;width:447;height:509;mso-wrap-style:none" filled="f" stroked="f">
              <v:textbox style="mso-next-textbox:#_x0000_s1373;mso-fit-shape-to-text:t" inset="0,0,0,0">
                <w:txbxContent>
                  <w:p w:rsidR="00644E5C" w:rsidRDefault="00644E5C" w:rsidP="00E8762D">
                    <w:r>
                      <w:rPr>
                        <w:rFonts w:cs="Calibri"/>
                        <w:color w:val="000000"/>
                      </w:rPr>
                      <w:t>1977</w:t>
                    </w:r>
                  </w:p>
                </w:txbxContent>
              </v:textbox>
            </v:rect>
            <v:rect id="_x0000_s1374" style="position:absolute;left:3645;top:1754;width:447;height:509;mso-wrap-style:none" filled="f" stroked="f">
              <v:textbox style="mso-next-textbox:#_x0000_s1374;mso-fit-shape-to-text:t" inset="0,0,0,0">
                <w:txbxContent>
                  <w:p w:rsidR="00644E5C" w:rsidRDefault="00644E5C" w:rsidP="00E8762D">
                    <w:r>
                      <w:rPr>
                        <w:rFonts w:cs="Calibri"/>
                        <w:color w:val="000000"/>
                      </w:rPr>
                      <w:t>1595</w:t>
                    </w:r>
                  </w:p>
                </w:txbxContent>
              </v:textbox>
            </v:rect>
            <v:rect id="_x0000_s1375" style="position:absolute;left:4682;top:1754;width:447;height:509;mso-wrap-style:none" filled="f" stroked="f">
              <v:textbox style="mso-next-textbox:#_x0000_s1375;mso-fit-shape-to-text:t" inset="0,0,0,0">
                <w:txbxContent>
                  <w:p w:rsidR="00644E5C" w:rsidRDefault="00644E5C" w:rsidP="00E8762D">
                    <w:r>
                      <w:rPr>
                        <w:rFonts w:cs="Calibri"/>
                        <w:color w:val="000000"/>
                      </w:rPr>
                      <w:t>1359</w:t>
                    </w:r>
                  </w:p>
                </w:txbxContent>
              </v:textbox>
            </v:rect>
            <v:rect id="_x0000_s1376" style="position:absolute;left:5824;top:1754;width:335;height:509;mso-wrap-style:none" filled="f" stroked="f">
              <v:textbox style="mso-next-textbox:#_x0000_s1376;mso-fit-shape-to-text:t" inset="0,0,0,0">
                <w:txbxContent>
                  <w:p w:rsidR="00644E5C" w:rsidRDefault="00644E5C" w:rsidP="00E8762D">
                    <w:r>
                      <w:rPr>
                        <w:rFonts w:cs="Calibri"/>
                        <w:color w:val="000000"/>
                      </w:rPr>
                      <w:t>928</w:t>
                    </w:r>
                  </w:p>
                </w:txbxContent>
              </v:textbox>
            </v:rect>
            <v:rect id="_x0000_s1377" style="position:absolute;left:6849;top:1754;width:335;height:509;mso-wrap-style:none" filled="f" stroked="f">
              <v:textbox style="mso-next-textbox:#_x0000_s1377;mso-fit-shape-to-text:t" inset="0,0,0,0">
                <w:txbxContent>
                  <w:p w:rsidR="00644E5C" w:rsidRDefault="00644E5C" w:rsidP="00E8762D">
                    <w:r>
                      <w:rPr>
                        <w:rFonts w:cs="Calibri"/>
                        <w:color w:val="000000"/>
                      </w:rPr>
                      <w:t>650</w:t>
                    </w:r>
                  </w:p>
                </w:txbxContent>
              </v:textbox>
            </v:rect>
            <v:rect id="_x0000_s1378" style="position:absolute;left:1920;top:2052;width:112;height:509;mso-wrap-style:none" filled="f" stroked="f">
              <v:textbox style="mso-next-textbox:#_x0000_s1378;mso-fit-shape-to-text:t" inset="0,0,0,0">
                <w:txbxContent>
                  <w:p w:rsidR="00644E5C" w:rsidRDefault="00644E5C" w:rsidP="00E8762D">
                    <w:r>
                      <w:rPr>
                        <w:rFonts w:cs="Calibri"/>
                        <w:color w:val="000000"/>
                      </w:rPr>
                      <w:t>5</w:t>
                    </w:r>
                  </w:p>
                </w:txbxContent>
              </v:textbox>
            </v:rect>
            <v:rect id="_x0000_s1379" style="position:absolute;left:2620;top:2052;width:447;height:509;mso-wrap-style:none" filled="f" stroked="f">
              <v:textbox style="mso-next-textbox:#_x0000_s1379;mso-fit-shape-to-text:t" inset="0,0,0,0">
                <w:txbxContent>
                  <w:p w:rsidR="00644E5C" w:rsidRDefault="00644E5C" w:rsidP="00E8762D">
                    <w:r>
                      <w:rPr>
                        <w:rFonts w:cs="Calibri"/>
                        <w:color w:val="000000"/>
                      </w:rPr>
                      <w:t>2416</w:t>
                    </w:r>
                  </w:p>
                </w:txbxContent>
              </v:textbox>
            </v:rect>
            <v:rect id="_x0000_s1380" style="position:absolute;left:3645;top:2052;width:447;height:509;mso-wrap-style:none" filled="f" stroked="f">
              <v:textbox style="mso-next-textbox:#_x0000_s1380;mso-fit-shape-to-text:t" inset="0,0,0,0">
                <w:txbxContent>
                  <w:p w:rsidR="00644E5C" w:rsidRDefault="00644E5C" w:rsidP="00E8762D">
                    <w:r>
                      <w:rPr>
                        <w:rFonts w:cs="Calibri"/>
                        <w:color w:val="000000"/>
                      </w:rPr>
                      <w:t>1793</w:t>
                    </w:r>
                  </w:p>
                </w:txbxContent>
              </v:textbox>
            </v:rect>
            <v:rect id="_x0000_s1381" style="position:absolute;left:4682;top:2052;width:447;height:509;mso-wrap-style:none" filled="f" stroked="f">
              <v:textbox style="mso-next-textbox:#_x0000_s1381;mso-fit-shape-to-text:t" inset="0,0,0,0">
                <w:txbxContent>
                  <w:p w:rsidR="00644E5C" w:rsidRDefault="00644E5C" w:rsidP="00E8762D">
                    <w:r>
                      <w:rPr>
                        <w:rFonts w:cs="Calibri"/>
                        <w:color w:val="000000"/>
                      </w:rPr>
                      <w:t>1671</w:t>
                    </w:r>
                  </w:p>
                </w:txbxContent>
              </v:textbox>
            </v:rect>
            <v:rect id="_x0000_s1382" style="position:absolute;left:5707;top:2052;width:447;height:509;mso-wrap-style:none" filled="f" stroked="f">
              <v:textbox style="mso-next-textbox:#_x0000_s1382;mso-fit-shape-to-text:t" inset="0,0,0,0">
                <w:txbxContent>
                  <w:p w:rsidR="00644E5C" w:rsidRDefault="00644E5C" w:rsidP="00E8762D">
                    <w:r>
                      <w:rPr>
                        <w:rFonts w:cs="Calibri"/>
                        <w:color w:val="000000"/>
                      </w:rPr>
                      <w:t>1240</w:t>
                    </w:r>
                  </w:p>
                </w:txbxContent>
              </v:textbox>
            </v:rect>
            <v:rect id="_x0000_s1383" style="position:absolute;left:6849;top:2052;width:335;height:509;mso-wrap-style:none" filled="f" stroked="f">
              <v:textbox style="mso-next-textbox:#_x0000_s1383;mso-fit-shape-to-text:t" inset="0,0,0,0">
                <w:txbxContent>
                  <w:p w:rsidR="00644E5C" w:rsidRDefault="00644E5C" w:rsidP="00E8762D">
                    <w:r>
                      <w:rPr>
                        <w:rFonts w:cs="Calibri"/>
                        <w:color w:val="000000"/>
                      </w:rPr>
                      <w:t>775</w:t>
                    </w:r>
                  </w:p>
                </w:txbxContent>
              </v:textbox>
            </v:rect>
            <v:rect id="_x0000_s1384" style="position:absolute;left:1920;top:2338;width:112;height:509;mso-wrap-style:none" filled="f" stroked="f">
              <v:textbox style="mso-next-textbox:#_x0000_s1384;mso-fit-shape-to-text:t" inset="0,0,0,0">
                <w:txbxContent>
                  <w:p w:rsidR="00644E5C" w:rsidRDefault="00644E5C" w:rsidP="00E8762D">
                    <w:r>
                      <w:rPr>
                        <w:rFonts w:cs="Calibri"/>
                        <w:color w:val="000000"/>
                      </w:rPr>
                      <w:t>6</w:t>
                    </w:r>
                  </w:p>
                </w:txbxContent>
              </v:textbox>
            </v:rect>
            <v:rect id="_x0000_s1385" style="position:absolute;left:2620;top:2338;width:447;height:509;mso-wrap-style:none" filled="f" stroked="f">
              <v:textbox style="mso-next-textbox:#_x0000_s1385;mso-fit-shape-to-text:t" inset="0,0,0,0">
                <w:txbxContent>
                  <w:p w:rsidR="00644E5C" w:rsidRDefault="00644E5C" w:rsidP="00E8762D">
                    <w:r>
                      <w:rPr>
                        <w:rFonts w:cs="Calibri"/>
                        <w:color w:val="000000"/>
                      </w:rPr>
                      <w:t>2822</w:t>
                    </w:r>
                  </w:p>
                </w:txbxContent>
              </v:textbox>
            </v:rect>
            <v:rect id="_x0000_s1386" style="position:absolute;left:3645;top:2338;width:447;height:509;mso-wrap-style:none" filled="f" stroked="f">
              <v:textbox style="mso-next-textbox:#_x0000_s1386;mso-fit-shape-to-text:t" inset="0,0,0,0">
                <w:txbxContent>
                  <w:p w:rsidR="00644E5C" w:rsidRDefault="00644E5C" w:rsidP="00E8762D">
                    <w:r>
                      <w:rPr>
                        <w:rFonts w:cs="Calibri"/>
                        <w:color w:val="000000"/>
                      </w:rPr>
                      <w:t>2434</w:t>
                    </w:r>
                  </w:p>
                </w:txbxContent>
              </v:textbox>
            </v:rect>
            <v:rect id="_x0000_s1387" style="position:absolute;left:4682;top:2338;width:447;height:509;mso-wrap-style:none" filled="f" stroked="f">
              <v:textbox style="mso-next-textbox:#_x0000_s1387;mso-fit-shape-to-text:t" inset="0,0,0,0">
                <w:txbxContent>
                  <w:p w:rsidR="00644E5C" w:rsidRDefault="00644E5C" w:rsidP="00E8762D">
                    <w:r>
                      <w:rPr>
                        <w:rFonts w:cs="Calibri"/>
                        <w:color w:val="000000"/>
                      </w:rPr>
                      <w:t>1942</w:t>
                    </w:r>
                  </w:p>
                </w:txbxContent>
              </v:textbox>
            </v:rect>
            <v:rect id="_x0000_s1388" style="position:absolute;left:5707;top:2338;width:447;height:509;mso-wrap-style:none" filled="f" stroked="f">
              <v:textbox style="mso-next-textbox:#_x0000_s1388;mso-fit-shape-to-text:t" inset="0,0,0,0">
                <w:txbxContent>
                  <w:p w:rsidR="00644E5C" w:rsidRDefault="00644E5C" w:rsidP="00E8762D">
                    <w:r>
                      <w:rPr>
                        <w:rFonts w:cs="Calibri"/>
                        <w:color w:val="000000"/>
                      </w:rPr>
                      <w:t>1439</w:t>
                    </w:r>
                  </w:p>
                </w:txbxContent>
              </v:textbox>
            </v:rect>
            <v:rect id="_x0000_s1389" style="position:absolute;left:6200;top:2266;width:1087;height:2208;rotation:11485379fd" filled="f" stroked="f">
              <v:textbox style="mso-next-textbox:#_x0000_s1389" inset="0,0,0,0">
                <w:txbxContent>
                  <w:p w:rsidR="00644E5C" w:rsidRDefault="00644E5C" w:rsidP="00E8762D">
                    <w:pPr>
                      <w:spacing w:after="0" w:line="360" w:lineRule="auto"/>
                      <w:jc w:val="center"/>
                      <w:rPr>
                        <w:rFonts w:cs="Calibri"/>
                        <w:color w:val="000000"/>
                      </w:rPr>
                    </w:pPr>
                    <w:r>
                      <w:rPr>
                        <w:rFonts w:cs="Calibri"/>
                        <w:color w:val="000000"/>
                      </w:rPr>
                      <w:t>960</w:t>
                    </w:r>
                  </w:p>
                  <w:p w:rsidR="00644E5C" w:rsidRDefault="00644E5C" w:rsidP="00E8762D">
                    <w:pPr>
                      <w:spacing w:after="0" w:line="240" w:lineRule="auto"/>
                      <w:jc w:val="center"/>
                      <w:rPr>
                        <w:rFonts w:cs="Calibri"/>
                        <w:color w:val="000000"/>
                      </w:rPr>
                    </w:pPr>
                    <w:r>
                      <w:rPr>
                        <w:rFonts w:cs="Calibri"/>
                        <w:color w:val="000000"/>
                      </w:rPr>
                      <w:t>1290</w:t>
                    </w:r>
                  </w:p>
                  <w:p w:rsidR="00644E5C" w:rsidRDefault="00644E5C" w:rsidP="00E8762D">
                    <w:pPr>
                      <w:spacing w:after="0" w:line="240" w:lineRule="auto"/>
                      <w:jc w:val="center"/>
                      <w:rPr>
                        <w:rFonts w:cs="Calibri"/>
                        <w:color w:val="000000"/>
                      </w:rPr>
                    </w:pPr>
                    <w:r>
                      <w:rPr>
                        <w:rFonts w:cs="Calibri"/>
                        <w:color w:val="000000"/>
                      </w:rPr>
                      <w:t>1451</w:t>
                    </w:r>
                  </w:p>
                  <w:p w:rsidR="00644E5C" w:rsidRDefault="00644E5C" w:rsidP="00E8762D">
                    <w:pPr>
                      <w:spacing w:after="0" w:line="240" w:lineRule="auto"/>
                      <w:jc w:val="center"/>
                      <w:rPr>
                        <w:rFonts w:cs="Calibri"/>
                        <w:color w:val="000000"/>
                      </w:rPr>
                    </w:pPr>
                    <w:r>
                      <w:rPr>
                        <w:rFonts w:cs="Calibri"/>
                        <w:color w:val="000000"/>
                      </w:rPr>
                      <w:t>1635</w:t>
                    </w:r>
                  </w:p>
                  <w:p w:rsidR="00644E5C" w:rsidRDefault="00644E5C" w:rsidP="00E8762D">
                    <w:pPr>
                      <w:spacing w:after="0" w:line="240" w:lineRule="auto"/>
                      <w:jc w:val="center"/>
                      <w:rPr>
                        <w:rFonts w:cs="Calibri"/>
                        <w:color w:val="000000"/>
                      </w:rPr>
                    </w:pPr>
                    <w:r>
                      <w:rPr>
                        <w:rFonts w:cs="Calibri"/>
                        <w:color w:val="000000"/>
                      </w:rPr>
                      <w:t>1875</w:t>
                    </w:r>
                  </w:p>
                  <w:p w:rsidR="00644E5C" w:rsidRDefault="00644E5C" w:rsidP="00E8762D">
                    <w:pPr>
                      <w:spacing w:after="0" w:line="240" w:lineRule="auto"/>
                      <w:jc w:val="center"/>
                      <w:rPr>
                        <w:rFonts w:cs="Calibri"/>
                        <w:color w:val="000000"/>
                      </w:rPr>
                    </w:pPr>
                    <w:r>
                      <w:rPr>
                        <w:rFonts w:cs="Calibri"/>
                        <w:color w:val="000000"/>
                      </w:rPr>
                      <w:t>2066</w:t>
                    </w:r>
                  </w:p>
                  <w:p w:rsidR="00644E5C" w:rsidRDefault="00644E5C" w:rsidP="00E8762D">
                    <w:pPr>
                      <w:spacing w:after="0" w:line="360" w:lineRule="auto"/>
                      <w:jc w:val="center"/>
                      <w:rPr>
                        <w:rFonts w:cs="Calibri"/>
                        <w:color w:val="000000"/>
                      </w:rPr>
                    </w:pPr>
                    <w:r>
                      <w:rPr>
                        <w:rFonts w:cs="Calibri"/>
                        <w:color w:val="000000"/>
                      </w:rPr>
                      <w:t>2251</w:t>
                    </w:r>
                  </w:p>
                  <w:p w:rsidR="00644E5C" w:rsidRDefault="00644E5C" w:rsidP="00E8762D">
                    <w:pPr>
                      <w:rPr>
                        <w:rFonts w:cs="Calibri"/>
                        <w:color w:val="000000"/>
                      </w:rPr>
                    </w:pPr>
                  </w:p>
                  <w:p w:rsidR="00644E5C" w:rsidRDefault="00644E5C" w:rsidP="00E8762D">
                    <w:pPr>
                      <w:rPr>
                        <w:rFonts w:cs="Calibri"/>
                        <w:color w:val="000000"/>
                      </w:rPr>
                    </w:pPr>
                  </w:p>
                  <w:p w:rsidR="00644E5C" w:rsidRDefault="00644E5C" w:rsidP="00E8762D">
                    <w:pPr>
                      <w:rPr>
                        <w:rFonts w:cs="Calibri"/>
                        <w:color w:val="000000"/>
                      </w:rPr>
                    </w:pPr>
                  </w:p>
                  <w:p w:rsidR="00644E5C" w:rsidRDefault="00644E5C" w:rsidP="00E8762D">
                    <w:pPr>
                      <w:rPr>
                        <w:rFonts w:cs="Calibri"/>
                        <w:color w:val="000000"/>
                      </w:rPr>
                    </w:pPr>
                  </w:p>
                  <w:p w:rsidR="00644E5C" w:rsidRDefault="00644E5C" w:rsidP="00E8762D">
                    <w:pPr>
                      <w:rPr>
                        <w:rFonts w:cs="Calibri"/>
                        <w:color w:val="000000"/>
                      </w:rPr>
                    </w:pPr>
                  </w:p>
                  <w:p w:rsidR="00644E5C" w:rsidRDefault="00644E5C" w:rsidP="00E8762D">
                    <w:pPr>
                      <w:rPr>
                        <w:rFonts w:cs="Calibri"/>
                        <w:color w:val="000000"/>
                      </w:rPr>
                    </w:pPr>
                  </w:p>
                  <w:p w:rsidR="00644E5C" w:rsidRDefault="00644E5C" w:rsidP="00E8762D">
                    <w:pPr>
                      <w:rPr>
                        <w:rFonts w:cs="Calibri"/>
                        <w:color w:val="000000"/>
                      </w:rPr>
                    </w:pPr>
                  </w:p>
                  <w:p w:rsidR="00644E5C" w:rsidRDefault="00644E5C" w:rsidP="00E8762D">
                    <w:pPr>
                      <w:rPr>
                        <w:rFonts w:cs="Calibri"/>
                        <w:color w:val="000000"/>
                      </w:rPr>
                    </w:pPr>
                  </w:p>
                  <w:p w:rsidR="00644E5C" w:rsidRDefault="00644E5C" w:rsidP="00E8762D">
                    <w:r>
                      <w:rPr>
                        <w:rFonts w:cs="Calibri"/>
                        <w:color w:val="000000"/>
                      </w:rPr>
                      <w:t>1290</w:t>
                    </w:r>
                  </w:p>
                </w:txbxContent>
              </v:textbox>
            </v:rect>
            <v:rect id="_x0000_s1390" style="position:absolute;left:1920;top:2624;width:112;height:509;mso-wrap-style:none" filled="f" stroked="f">
              <v:textbox style="mso-next-textbox:#_x0000_s1390;mso-fit-shape-to-text:t" inset="0,0,0,0">
                <w:txbxContent>
                  <w:p w:rsidR="00644E5C" w:rsidRDefault="00644E5C" w:rsidP="00E8762D">
                    <w:r>
                      <w:rPr>
                        <w:rFonts w:cs="Calibri"/>
                        <w:color w:val="000000"/>
                      </w:rPr>
                      <w:t>7</w:t>
                    </w:r>
                  </w:p>
                </w:txbxContent>
              </v:textbox>
            </v:rect>
            <v:rect id="_x0000_s1391" style="position:absolute;left:2620;top:2624;width:447;height:509;mso-wrap-style:none" filled="f" stroked="f">
              <v:textbox style="mso-next-textbox:#_x0000_s1391;mso-fit-shape-to-text:t" inset="0,0,0,0">
                <w:txbxContent>
                  <w:p w:rsidR="00644E5C" w:rsidRDefault="00644E5C" w:rsidP="00E8762D">
                    <w:r>
                      <w:rPr>
                        <w:rFonts w:cs="Calibri"/>
                        <w:color w:val="000000"/>
                      </w:rPr>
                      <w:t>3281</w:t>
                    </w:r>
                  </w:p>
                </w:txbxContent>
              </v:textbox>
            </v:rect>
            <v:rect id="_x0000_s1392" style="position:absolute;left:3645;top:2624;width:447;height:509;mso-wrap-style:none" filled="f" stroked="f">
              <v:textbox style="mso-next-textbox:#_x0000_s1392;mso-fit-shape-to-text:t" inset="0,0,0,0">
                <w:txbxContent>
                  <w:p w:rsidR="00644E5C" w:rsidRDefault="00644E5C" w:rsidP="00E8762D">
                    <w:r>
                      <w:rPr>
                        <w:rFonts w:cs="Calibri"/>
                        <w:color w:val="000000"/>
                      </w:rPr>
                      <w:t>2869</w:t>
                    </w:r>
                  </w:p>
                </w:txbxContent>
              </v:textbox>
            </v:rect>
            <v:rect id="_x0000_s1393" style="position:absolute;left:4682;top:2624;width:447;height:509;mso-wrap-style:none" filled="f" stroked="f">
              <v:textbox style="mso-next-textbox:#_x0000_s1393;mso-fit-shape-to-text:t" inset="0,0,0,0">
                <w:txbxContent>
                  <w:p w:rsidR="00644E5C" w:rsidRDefault="00644E5C" w:rsidP="00E8762D">
                    <w:r>
                      <w:rPr>
                        <w:rFonts w:cs="Calibri"/>
                        <w:color w:val="000000"/>
                      </w:rPr>
                      <w:t>2223</w:t>
                    </w:r>
                  </w:p>
                </w:txbxContent>
              </v:textbox>
            </v:rect>
            <v:rect id="_x0000_s1394" style="position:absolute;left:5707;top:2624;width:447;height:509;mso-wrap-style:none" filled="f" stroked="f">
              <v:textbox style="mso-next-textbox:#_x0000_s1394;mso-fit-shape-to-text:t" inset="0,0,0,0">
                <w:txbxContent>
                  <w:p w:rsidR="00644E5C" w:rsidRDefault="00644E5C" w:rsidP="00E8762D">
                    <w:r>
                      <w:rPr>
                        <w:rFonts w:cs="Calibri"/>
                        <w:color w:val="000000"/>
                      </w:rPr>
                      <w:t>1722</w:t>
                    </w:r>
                  </w:p>
                </w:txbxContent>
              </v:textbox>
            </v:rect>
            <v:rect id="_x0000_s1395" style="position:absolute;left:1920;top:2923;width:112;height:509;mso-wrap-style:none" filled="f" stroked="f">
              <v:textbox style="mso-next-textbox:#_x0000_s1395;mso-fit-shape-to-text:t" inset="0,0,0,0">
                <w:txbxContent>
                  <w:p w:rsidR="00644E5C" w:rsidRDefault="00644E5C" w:rsidP="00E8762D">
                    <w:r>
                      <w:rPr>
                        <w:rFonts w:cs="Calibri"/>
                        <w:color w:val="000000"/>
                      </w:rPr>
                      <w:t>8</w:t>
                    </w:r>
                  </w:p>
                </w:txbxContent>
              </v:textbox>
            </v:rect>
            <v:rect id="_x0000_s1396" style="position:absolute;left:2620;top:2923;width:447;height:509;mso-wrap-style:none" filled="f" stroked="f">
              <v:textbox style="mso-next-textbox:#_x0000_s1396;mso-fit-shape-to-text:t" inset="0,0,0,0">
                <w:txbxContent>
                  <w:p w:rsidR="00644E5C" w:rsidRDefault="00644E5C" w:rsidP="00E8762D">
                    <w:r>
                      <w:rPr>
                        <w:rFonts w:cs="Calibri"/>
                        <w:color w:val="000000"/>
                      </w:rPr>
                      <w:t>3726</w:t>
                    </w:r>
                  </w:p>
                </w:txbxContent>
              </v:textbox>
            </v:rect>
            <v:rect id="_x0000_s1397" style="position:absolute;left:3645;top:2923;width:447;height:509;mso-wrap-style:none" filled="f" stroked="f">
              <v:textbox style="mso-next-textbox:#_x0000_s1397;mso-fit-shape-to-text:t" inset="0,0,0,0">
                <w:txbxContent>
                  <w:p w:rsidR="00644E5C" w:rsidRDefault="00644E5C" w:rsidP="00E8762D">
                    <w:r>
                      <w:rPr>
                        <w:rFonts w:cs="Calibri"/>
                        <w:color w:val="000000"/>
                      </w:rPr>
                      <w:t>3682</w:t>
                    </w:r>
                  </w:p>
                </w:txbxContent>
              </v:textbox>
            </v:rect>
            <v:rect id="_x0000_s1398" style="position:absolute;left:4682;top:2923;width:447;height:509;mso-wrap-style:none" filled="f" stroked="f">
              <v:textbox style="mso-next-textbox:#_x0000_s1398;mso-fit-shape-to-text:t" inset="0,0,0,0">
                <w:txbxContent>
                  <w:p w:rsidR="00644E5C" w:rsidRDefault="00644E5C" w:rsidP="00E8762D">
                    <w:r>
                      <w:rPr>
                        <w:rFonts w:cs="Calibri"/>
                        <w:color w:val="000000"/>
                      </w:rPr>
                      <w:t>2625</w:t>
                    </w:r>
                  </w:p>
                </w:txbxContent>
              </v:textbox>
            </v:rect>
            <v:rect id="_x0000_s1399" style="position:absolute;left:5707;top:2923;width:447;height:509;mso-wrap-style:none" filled="f" stroked="f">
              <v:textbox style="mso-next-textbox:#_x0000_s1399;mso-fit-shape-to-text:t" inset="0,0,0,0">
                <w:txbxContent>
                  <w:p w:rsidR="00644E5C" w:rsidRDefault="00644E5C" w:rsidP="00E8762D">
                    <w:r>
                      <w:rPr>
                        <w:rFonts w:cs="Calibri"/>
                        <w:color w:val="000000"/>
                      </w:rPr>
                      <w:t>2017</w:t>
                    </w:r>
                  </w:p>
                </w:txbxContent>
              </v:textbox>
            </v:rect>
            <v:rect id="_x0000_s1400" style="position:absolute;left:1920;top:3209;width:112;height:509;mso-wrap-style:none" filled="f" stroked="f">
              <v:textbox style="mso-next-textbox:#_x0000_s1400;mso-fit-shape-to-text:t" inset="0,0,0,0">
                <w:txbxContent>
                  <w:p w:rsidR="00644E5C" w:rsidRDefault="00644E5C" w:rsidP="00E8762D">
                    <w:r>
                      <w:rPr>
                        <w:rFonts w:cs="Calibri"/>
                        <w:color w:val="000000"/>
                      </w:rPr>
                      <w:t>9</w:t>
                    </w:r>
                  </w:p>
                </w:txbxContent>
              </v:textbox>
            </v:rect>
            <v:rect id="_x0000_s1401" style="position:absolute;left:2620;top:3209;width:447;height:509;mso-wrap-style:none" filled="f" stroked="f">
              <v:textbox style="mso-next-textbox:#_x0000_s1401;mso-fit-shape-to-text:t" inset="0,0,0,0">
                <w:txbxContent>
                  <w:p w:rsidR="00644E5C" w:rsidRDefault="00644E5C" w:rsidP="00E8762D">
                    <w:r>
                      <w:rPr>
                        <w:rFonts w:cs="Calibri"/>
                        <w:color w:val="000000"/>
                      </w:rPr>
                      <w:t>4289</w:t>
                    </w:r>
                  </w:p>
                </w:txbxContent>
              </v:textbox>
            </v:rect>
            <v:rect id="_x0000_s1402" style="position:absolute;left:3645;top:3209;width:447;height:509;mso-wrap-style:none" filled="f" stroked="f">
              <v:textbox style="mso-next-textbox:#_x0000_s1402;mso-fit-shape-to-text:t" inset="0,0,0,0">
                <w:txbxContent>
                  <w:p w:rsidR="00644E5C" w:rsidRDefault="00644E5C" w:rsidP="00E8762D">
                    <w:r>
                      <w:rPr>
                        <w:rFonts w:cs="Calibri"/>
                        <w:color w:val="000000"/>
                      </w:rPr>
                      <w:t>4393</w:t>
                    </w:r>
                  </w:p>
                </w:txbxContent>
              </v:textbox>
            </v:rect>
            <v:rect id="_x0000_s1403" style="position:absolute;left:4682;top:3209;width:447;height:509;mso-wrap-style:none" filled="f" stroked="f">
              <v:textbox style="mso-next-textbox:#_x0000_s1403;mso-fit-shape-to-text:t" inset="0,0,0,0">
                <w:txbxContent>
                  <w:p w:rsidR="00644E5C" w:rsidRDefault="00644E5C" w:rsidP="00E8762D">
                    <w:r>
                      <w:rPr>
                        <w:rFonts w:cs="Calibri"/>
                        <w:color w:val="000000"/>
                      </w:rPr>
                      <w:t>2979</w:t>
                    </w:r>
                  </w:p>
                </w:txbxContent>
              </v:textbox>
            </v:rect>
            <v:rect id="_x0000_s1404" style="position:absolute;left:5707;top:3209;width:447;height:509;mso-wrap-style:none" filled="f" stroked="f">
              <v:textbox style="mso-next-textbox:#_x0000_s1404;mso-fit-shape-to-text:t" inset="0,0,0,0">
                <w:txbxContent>
                  <w:p w:rsidR="00644E5C" w:rsidRDefault="00644E5C" w:rsidP="00E8762D">
                    <w:r>
                      <w:rPr>
                        <w:rFonts w:cs="Calibri"/>
                        <w:color w:val="000000"/>
                      </w:rPr>
                      <w:t>2189</w:t>
                    </w:r>
                  </w:p>
                </w:txbxContent>
              </v:textbox>
            </v:rect>
            <v:rect id="_x0000_s1405" style="position:absolute;left:1803;top:3507;width:224;height:509;mso-wrap-style:none" filled="f" stroked="f">
              <v:textbox style="mso-next-textbox:#_x0000_s1405;mso-fit-shape-to-text:t" inset="0,0,0,0">
                <w:txbxContent>
                  <w:p w:rsidR="00644E5C" w:rsidRDefault="00644E5C" w:rsidP="00E8762D">
                    <w:r>
                      <w:rPr>
                        <w:rFonts w:cs="Calibri"/>
                        <w:color w:val="000000"/>
                      </w:rPr>
                      <w:t>10</w:t>
                    </w:r>
                  </w:p>
                </w:txbxContent>
              </v:textbox>
            </v:rect>
            <v:rect id="_x0000_s1406" style="position:absolute;left:2620;top:3507;width:447;height:509;mso-wrap-style:none" filled="f" stroked="f">
              <v:textbox style="mso-next-textbox:#_x0000_s1406;mso-fit-shape-to-text:t" inset="0,0,0,0">
                <w:txbxContent>
                  <w:p w:rsidR="00644E5C" w:rsidRDefault="00644E5C" w:rsidP="00E8762D">
                    <w:r>
                      <w:rPr>
                        <w:rFonts w:cs="Calibri"/>
                        <w:color w:val="000000"/>
                      </w:rPr>
                      <w:t>4648</w:t>
                    </w:r>
                  </w:p>
                </w:txbxContent>
              </v:textbox>
            </v:rect>
            <v:rect id="_x0000_s1407" style="position:absolute;left:3645;top:3507;width:447;height:509;mso-wrap-style:none" filled="f" stroked="f">
              <v:textbox style="mso-next-textbox:#_x0000_s1407;mso-fit-shape-to-text:t" inset="0,0,0,0">
                <w:txbxContent>
                  <w:p w:rsidR="00644E5C" w:rsidRDefault="00644E5C" w:rsidP="00E8762D">
                    <w:r>
                      <w:rPr>
                        <w:rFonts w:cs="Calibri"/>
                        <w:color w:val="000000"/>
                      </w:rPr>
                      <w:t>4793</w:t>
                    </w:r>
                  </w:p>
                </w:txbxContent>
              </v:textbox>
            </v:rect>
            <v:rect id="_x0000_s1408" style="position:absolute;left:4682;top:3507;width:447;height:509;mso-wrap-style:none" filled="f" stroked="f">
              <v:textbox style="mso-next-textbox:#_x0000_s1408;mso-fit-shape-to-text:t" inset="0,0,0,0">
                <w:txbxContent>
                  <w:p w:rsidR="00644E5C" w:rsidRDefault="00644E5C" w:rsidP="00E8762D">
                    <w:r>
                      <w:rPr>
                        <w:rFonts w:cs="Calibri"/>
                        <w:color w:val="000000"/>
                      </w:rPr>
                      <w:t>3352</w:t>
                    </w:r>
                  </w:p>
                </w:txbxContent>
              </v:textbox>
            </v:rect>
            <v:rect id="_x0000_s1409" style="position:absolute;left:5707;top:3507;width:447;height:509;mso-wrap-style:none" filled="f" stroked="f">
              <v:textbox style="mso-next-textbox:#_x0000_s1409;mso-fit-shape-to-text:t" inset="0,0,0,0">
                <w:txbxContent>
                  <w:p w:rsidR="00644E5C" w:rsidRDefault="00644E5C" w:rsidP="00E8762D">
                    <w:r>
                      <w:rPr>
                        <w:rFonts w:cs="Calibri"/>
                        <w:color w:val="000000"/>
                      </w:rPr>
                      <w:t>2377</w:t>
                    </w:r>
                  </w:p>
                </w:txbxContent>
              </v:textbox>
            </v:rect>
            <v:rect id="_x0000_s1410" style="position:absolute;left:1803;top:3793;width:224;height:509;mso-wrap-style:none" filled="f" stroked="f">
              <v:textbox style="mso-next-textbox:#_x0000_s1410;mso-fit-shape-to-text:t" inset="0,0,0,0">
                <w:txbxContent>
                  <w:p w:rsidR="00644E5C" w:rsidRDefault="00644E5C" w:rsidP="00E8762D">
                    <w:r>
                      <w:rPr>
                        <w:rFonts w:cs="Calibri"/>
                        <w:color w:val="000000"/>
                      </w:rPr>
                      <w:t>11</w:t>
                    </w:r>
                  </w:p>
                </w:txbxContent>
              </v:textbox>
            </v:rect>
            <v:rect id="_x0000_s1411" style="position:absolute;left:2620;top:3793;width:447;height:509;mso-wrap-style:none" filled="f" stroked="f">
              <v:textbox style="mso-next-textbox:#_x0000_s1411;mso-fit-shape-to-text:t" inset="0,0,0,0">
                <w:txbxContent>
                  <w:p w:rsidR="00644E5C" w:rsidRDefault="00644E5C" w:rsidP="00E8762D">
                    <w:r>
                      <w:rPr>
                        <w:rFonts w:cs="Calibri"/>
                        <w:color w:val="000000"/>
                      </w:rPr>
                      <w:t>5249</w:t>
                    </w:r>
                  </w:p>
                </w:txbxContent>
              </v:textbox>
            </v:rect>
            <v:rect id="_x0000_s1412" style="position:absolute;left:3645;top:3793;width:447;height:509;mso-wrap-style:none" filled="f" stroked="f">
              <v:textbox style="mso-next-textbox:#_x0000_s1412;mso-fit-shape-to-text:t" inset="0,0,0,0">
                <w:txbxContent>
                  <w:p w:rsidR="00644E5C" w:rsidRDefault="00644E5C" w:rsidP="00E8762D">
                    <w:r>
                      <w:rPr>
                        <w:rFonts w:cs="Calibri"/>
                        <w:color w:val="000000"/>
                      </w:rPr>
                      <w:t>5364</w:t>
                    </w:r>
                  </w:p>
                </w:txbxContent>
              </v:textbox>
            </v:rect>
            <v:rect id="_x0000_s1413" style="position:absolute;left:4682;top:3793;width:447;height:509;mso-wrap-style:none" filled="f" stroked="f">
              <v:textbox style="mso-next-textbox:#_x0000_s1413;mso-fit-shape-to-text:t" inset="0,0,0,0">
                <w:txbxContent>
                  <w:p w:rsidR="00644E5C" w:rsidRDefault="00644E5C" w:rsidP="00E8762D">
                    <w:r>
                      <w:rPr>
                        <w:rFonts w:cs="Calibri"/>
                        <w:color w:val="000000"/>
                      </w:rPr>
                      <w:t>3657</w:t>
                    </w:r>
                  </w:p>
                </w:txbxContent>
              </v:textbox>
            </v:rect>
            <v:rect id="_x0000_s1414" style="position:absolute;left:5707;top:3793;width:447;height:509;mso-wrap-style:none" filled="f" stroked="f">
              <v:textbox style="mso-next-textbox:#_x0000_s1414;mso-fit-shape-to-text:t" inset="0,0,0,0">
                <w:txbxContent>
                  <w:p w:rsidR="00644E5C" w:rsidRDefault="00644E5C" w:rsidP="00E8762D">
                    <w:r>
                      <w:rPr>
                        <w:rFonts w:cs="Calibri"/>
                        <w:color w:val="000000"/>
                      </w:rPr>
                      <w:t>2552</w:t>
                    </w:r>
                  </w:p>
                </w:txbxContent>
              </v:textbox>
            </v:rect>
            <v:rect id="_x0000_s1415" style="position:absolute;left:1803;top:4079;width:224;height:509;mso-wrap-style:none" filled="f" stroked="f">
              <v:textbox style="mso-next-textbox:#_x0000_s1415;mso-fit-shape-to-text:t" inset="0,0,0,0">
                <w:txbxContent>
                  <w:p w:rsidR="00644E5C" w:rsidRDefault="00644E5C" w:rsidP="00E8762D">
                    <w:r>
                      <w:rPr>
                        <w:rFonts w:cs="Calibri"/>
                        <w:color w:val="000000"/>
                      </w:rPr>
                      <w:t>12</w:t>
                    </w:r>
                  </w:p>
                </w:txbxContent>
              </v:textbox>
            </v:rect>
            <v:rect id="_x0000_s1416" style="position:absolute;left:2620;top:4079;width:447;height:509;mso-wrap-style:none" filled="f" stroked="f">
              <v:textbox style="mso-next-textbox:#_x0000_s1416;mso-fit-shape-to-text:t" inset="0,0,0,0">
                <w:txbxContent>
                  <w:p w:rsidR="00644E5C" w:rsidRDefault="00644E5C" w:rsidP="00E8762D">
                    <w:r>
                      <w:rPr>
                        <w:rFonts w:cs="Calibri"/>
                        <w:color w:val="000000"/>
                      </w:rPr>
                      <w:t>5608</w:t>
                    </w:r>
                  </w:p>
                </w:txbxContent>
              </v:textbox>
            </v:rect>
            <v:rect id="_x0000_s1417" style="position:absolute;left:3645;top:4079;width:447;height:509;mso-wrap-style:none" filled="f" stroked="f">
              <v:textbox style="mso-next-textbox:#_x0000_s1417;mso-fit-shape-to-text:t" inset="0,0,0,0">
                <w:txbxContent>
                  <w:p w:rsidR="00644E5C" w:rsidRDefault="00644E5C" w:rsidP="00E8762D">
                    <w:r>
                      <w:rPr>
                        <w:rFonts w:cs="Calibri"/>
                        <w:color w:val="000000"/>
                      </w:rPr>
                      <w:t>5660</w:t>
                    </w:r>
                  </w:p>
                </w:txbxContent>
              </v:textbox>
            </v:rect>
            <v:rect id="_x0000_s1418" style="position:absolute;left:4682;top:4079;width:447;height:509;mso-wrap-style:none" filled="f" stroked="f">
              <v:textbox style="mso-next-textbox:#_x0000_s1418;mso-fit-shape-to-text:t" inset="0,0,0,0">
                <w:txbxContent>
                  <w:p w:rsidR="00644E5C" w:rsidRDefault="00644E5C" w:rsidP="00E8762D">
                    <w:r>
                      <w:rPr>
                        <w:rFonts w:cs="Calibri"/>
                        <w:color w:val="000000"/>
                      </w:rPr>
                      <w:t>3895</w:t>
                    </w:r>
                  </w:p>
                </w:txbxContent>
              </v:textbox>
            </v:rect>
            <v:rect id="_x0000_s1419" style="position:absolute;left:5707;top:4079;width:447;height:509;mso-wrap-style:none" filled="f" stroked="f">
              <v:textbox style="mso-next-textbox:#_x0000_s1419;mso-fit-shape-to-text:t" inset="0,0,0,0">
                <w:txbxContent>
                  <w:p w:rsidR="00644E5C" w:rsidRDefault="00644E5C" w:rsidP="00E8762D">
                    <w:r>
                      <w:rPr>
                        <w:rFonts w:cs="Calibri"/>
                        <w:color w:val="000000"/>
                      </w:rPr>
                      <w:t>2648</w:t>
                    </w:r>
                  </w:p>
                </w:txbxContent>
              </v:textbox>
            </v:rect>
            <v:rect id="_x0000_s1420" style="position:absolute;left:3424;top:312;width:2459;height:509;mso-wrap-style:none" filled="f" stroked="f">
              <v:textbox style="mso-next-textbox:#_x0000_s1420;mso-fit-shape-to-text:t" inset="0,0,0,0">
                <w:txbxContent>
                  <w:p w:rsidR="00644E5C" w:rsidRDefault="00644E5C" w:rsidP="00E8762D">
                    <w:r>
                      <w:rPr>
                        <w:rFonts w:cs="Calibri"/>
                        <w:b/>
                        <w:bCs/>
                        <w:color w:val="000000"/>
                      </w:rPr>
                      <w:t>Evolutie contracte cumulat</w:t>
                    </w:r>
                  </w:p>
                </w:txbxContent>
              </v:textbox>
            </v:rect>
            <v:line id="_x0000_s1421" style="position:absolute" from="2062,286" to="2063,4378" strokeweight="0"/>
            <v:rect id="_x0000_s1422" style="position:absolute;left:2062;top:286;width:13;height:4092" fillcolor="black" stroked="f"/>
            <v:line id="_x0000_s1423" style="position:absolute" from="7225,312" to="7226,4378" strokeweight="0"/>
            <v:rect id="_x0000_s1424" style="position:absolute;left:7225;top:312;width:13;height:4066" fillcolor="black" stroked="f"/>
            <v:line id="_x0000_s1425" style="position:absolute" from="1038,585" to="1039,4378" strokeweight="0"/>
            <v:rect id="_x0000_s1426" style="position:absolute;left:1038;top:585;width:13;height:3793" fillcolor="black" stroked="f"/>
            <v:line id="_x0000_s1427" style="position:absolute" from="3100,598" to="3101,4378" strokeweight="0"/>
            <v:rect id="_x0000_s1428" style="position:absolute;left:3100;top:598;width:13;height:3780" fillcolor="black" stroked="f"/>
            <v:line id="_x0000_s1429" style="position:absolute" from="4125,598" to="4126,4378" strokeweight="0"/>
            <v:rect id="_x0000_s1430" style="position:absolute;left:4125;top:598;width:13;height:3780" fillcolor="black" stroked="f"/>
            <v:line id="_x0000_s1431" style="position:absolute" from="5162,598" to="5163,4378" strokeweight="0"/>
            <v:rect id="_x0000_s1432" style="position:absolute;left:5162;top:598;width:13;height:3780" fillcolor="black" stroked="f"/>
            <v:line id="_x0000_s1433" style="position:absolute" from="6187,598" to="6188,4378" strokeweight="0"/>
            <v:rect id="_x0000_s1434" style="position:absolute;left:6187;top:598;width:13;height:3780" fillcolor="black" stroked="f"/>
            <v:line id="_x0000_s1435" style="position:absolute" from="2075,286" to="7238,287" strokeweight="0"/>
            <v:rect id="_x0000_s1436" style="position:absolute;left:2075;top:286;width:5163;height:26" fillcolor="black" stroked="f"/>
            <v:line id="_x0000_s1437" style="position:absolute" from="1051,585" to="7238,586" strokeweight="0"/>
            <v:rect id="_x0000_s1438" style="position:absolute;left:1051;top:585;width:6187;height:13" fillcolor="black" stroked="f"/>
            <v:line id="_x0000_s1439" style="position:absolute" from="1051,870" to="7238,871" strokeweight="0"/>
            <v:rect id="_x0000_s1440" style="position:absolute;left:1051;top:870;width:6187;height:26" fillcolor="black" stroked="f"/>
            <v:line id="_x0000_s1441" style="position:absolute" from="1051,1156" to="7238,1157" strokeweight="0"/>
            <v:rect id="_x0000_s1442" style="position:absolute;left:1051;top:1156;width:6187;height:26" fillcolor="black" stroked="f"/>
            <v:line id="_x0000_s1443" style="position:absolute" from="1051,1455" to="7238,1456" strokeweight="0"/>
            <v:rect id="_x0000_s1444" style="position:absolute;left:1051;top:1455;width:6187;height:13" fillcolor="black" stroked="f"/>
            <v:line id="_x0000_s1445" style="position:absolute" from="1051,1741" to="7238,1742" strokeweight="0"/>
            <v:rect id="_x0000_s1446" style="position:absolute;left:1051;top:1741;width:6187;height:26" fillcolor="black" stroked="f"/>
            <v:line id="_x0000_s1447" style="position:absolute" from="1051,2026" to="7238,2027" strokeweight="0"/>
            <v:rect id="_x0000_s1448" style="position:absolute;left:1051;top:2026;width:6187;height:26" fillcolor="black" stroked="f"/>
            <v:line id="_x0000_s1449" style="position:absolute" from="1051,2325" to="7238,2326" strokeweight="0"/>
            <v:rect id="_x0000_s1450" style="position:absolute;left:1051;top:2325;width:6187;height:13" fillcolor="black" stroked="f"/>
            <v:line id="_x0000_s1451" style="position:absolute" from="1051,2611" to="7238,2612" strokeweight="0"/>
            <v:rect id="_x0000_s1452" style="position:absolute;left:1051;top:2611;width:6187;height:26" fillcolor="black" stroked="f"/>
            <v:line id="_x0000_s1453" style="position:absolute" from="1051,2910" to="7238,2911" strokeweight="0"/>
            <v:rect id="_x0000_s1454" style="position:absolute;left:1051;top:2910;width:6187;height:13" fillcolor="black" stroked="f"/>
            <v:line id="_x0000_s1455" style="position:absolute" from="1051,3196" to="7238,3197" strokeweight="0"/>
            <v:rect id="_x0000_s1456" style="position:absolute;left:1051;top:3196;width:6187;height:13" fillcolor="black" stroked="f"/>
            <v:line id="_x0000_s1457" style="position:absolute" from="1051,3481" to="7238,3482" strokeweight="0"/>
            <v:rect id="_x0000_s1458" style="position:absolute;left:1051;top:3481;width:6187;height:26" fillcolor="black" stroked="f"/>
            <v:line id="_x0000_s1459" style="position:absolute" from="1051,3780" to="7238,3781" strokeweight="0"/>
            <v:rect id="_x0000_s1460" style="position:absolute;left:1051;top:3780;width:6187;height:13" fillcolor="black" stroked="f"/>
            <v:line id="_x0000_s1461" style="position:absolute" from="1051,4066" to="7238,4067" strokeweight="0"/>
            <v:rect id="_x0000_s1462" style="position:absolute;left:1051;top:4066;width:6187;height:13" fillcolor="black" stroked="f"/>
            <v:line id="_x0000_s1463" style="position:absolute" from="1051,4352" to="7238,4353" strokeweight="0"/>
            <v:rect id="_x0000_s1464" style="position:absolute;left:1051;top:4352;width:6187;height:26" fillcolor="black" stroked="f"/>
            <v:rect id="_x0000_s1465" style="position:absolute;left:1064;top:4469;width:7536;height:4156" stroked="f"/>
            <v:rect id="_x0000_s1466" style="position:absolute;left:1868;top:5131;width:6511;height:2364" stroked="f"/>
            <v:shape id="_x0000_s1467" style="position:absolute;left:1868;top:5118;width:6511;height:1987" coordsize="6511,1987" path="m,1974r6511,l6511,1987,,1987r,-13xm,1585r6511,l6511,1598,,1598r,-13xm,1182r6511,l6511,1195,,1195r,-13xm,792r6511,l6511,805,,805,,792xm,390r6511,l6511,416,,416,,390xm,l6511,r,13l,13,,xe" fillcolor="#868686" strokecolor="#868686" strokeweight="0">
              <v:path arrowok="t"/>
              <o:lock v:ext="edit" verticies="t"/>
            </v:shape>
            <v:rect id="_x0000_s1468" style="position:absolute;left:1868;top:5131;width:13;height:2364" fillcolor="#868686" strokecolor="#868686" strokeweight="0"/>
            <v:shape id="_x0000_s1469" style="position:absolute;left:1803;top:5118;width:65;height:2377" coordsize="65,2377" path="m,2364r65,l65,2377r-65,l,2364xm,1974r65,l65,1987r-65,l,1974xm,1585r65,l65,1598r-65,l,1585xm,1182r65,l65,1195r-65,l,1182xm,792r65,l65,805,,805,,792xm,390r65,l65,416,,416,,390xm,l65,r,13l,13,,xe" fillcolor="#868686" strokecolor="#868686" strokeweight="0">
              <v:path arrowok="t"/>
              <o:lock v:ext="edit" verticies="t"/>
            </v:shape>
            <v:rect id="_x0000_s1470" style="position:absolute;left:1868;top:7482;width:6511;height:13" fillcolor="#868686" strokecolor="#868686" strokeweight="0"/>
            <v:shape id="_x0000_s1471" style="position:absolute;left:1868;top:7495;width:6524;height:65" coordsize="6524,65" path="m13,r,65l,65,,,13,xm545,r,65l532,65,532,r13,xm1089,r,65l1076,65r,-65l1089,xm1634,r,65l1621,65r,-65l1634,xm2179,r,65l2166,65r,-65l2179,xm2724,r,65l2711,65r,-65l2724,xm3268,r,65l3255,65r,-65l3268,xm3813,r,65l3787,65r,-65l3813,xm4358,r,65l4332,65r,-65l4358,xm4890,r,65l4877,65r,-65l4890,xm5435,r,65l5422,65r,-65l5435,xm5979,r,65l5966,65r,-65l5979,xm6524,r,65l6511,65r,-65l6524,xe" fillcolor="#868686" strokecolor="#868686" strokeweight="0">
              <v:path arrowok="t"/>
              <o:lock v:ext="edit" verticies="t"/>
            </v:shape>
            <v:shape id="_x0000_s1472" style="position:absolute;left:2127;top:6573;width:6006;height:857" coordsize="2750,338" path="m13,299l558,234r545,-52l1647,117,2179,78,2724,r13,l2737,r13,13l2750,13r,13l2750,39r-13,l2737,39r-545,78l1647,169r-544,52l558,273,13,338r,l,338,,325,,312r,l,299r,l13,299r,xe" fillcolor="#be4b48" strokecolor="#be4b48" strokeweight="0">
              <v:path arrowok="t"/>
            </v:shape>
            <v:shape id="_x0000_s1473" style="position:absolute;left:2127;top:6430;width:6006;height:1000" coordsize="6006" path="m13,948l558,870r545,-91l1635,675,2179,559r545,-91l3269,364,3814,247r544,-65l4890,104,5435,39,5980,r13,l5993,r13,13l6006,13r,13l6006,39r-13,l5993,39,5448,78r-545,65l4358,221r-544,65l3282,403,2737,520r-545,78l1647,714,1103,818,558,922,13,1000r,l,987r,l,974r,l,961r,l13,948r,xe" fillcolor="#4a7ebb" strokecolor="#4a7ebb" strokeweight="0">
              <v:path arrowok="t"/>
            </v:shape>
            <v:shape id="_x0000_s1474" style="position:absolute;left:2127;top:5936;width:6006;height:1416" coordsize="6006,1416" path="m13,1377r545,-91l1103,1156r532,-155l2179,871,2724,767,3269,663,3814,494,4345,364,4890,208,5435,91,5980,r13,l5993,r13,13l6006,13r,13l6006,39r-13,l5993,39r-545,91l4903,260,4358,403,3827,546,3282,702,2737,806,2192,923r-545,117l1103,1195,558,1325,13,1416r,l,1416r,-13l,1403r,-13l,1377r,l13,1377r,xe" fillcolor="#98b954" strokecolor="#98b954" strokeweight="0">
              <v:path arrowok="t"/>
            </v:shape>
            <v:shape id="_x0000_s1475" style="position:absolute;left:2127;top:5235;width:6006;height:2078" coordsize="6006,2078" path="m13,2039l558,1870r545,-142l1635,1611r544,-78l2179,1533r545,-260l3269,1104r-13,l3801,792,4345,507r,l4890,351,5435,130r,-13l5980,r13,l5993,13r13,l6006,26r,l6006,39r-13,l5993,52,5448,169r,l4903,390,4358,546r13,l3827,831r-545,312l3282,1143r-545,169l2192,1572r,l1647,1650r-544,117l558,1922,26,2078r-13,l,2078r,-13l,2065r,-13l,2052r,-13l13,2039r,xe" fillcolor="#7d60a0" strokecolor="#7d60a0" strokeweight="0">
              <v:path arrowok="t"/>
            </v:shape>
            <v:shape id="_x0000_s1476" style="position:absolute;left:2127;top:5261;width:6006;height:2013" coordsize="6006,2013" path="m13,1974l545,1806r545,-208l1635,1429r544,-169l2724,1104,3269,922,3814,740,4345,520,4890,377r,l5435,143r,l5980,r13,l5993,r13,13l6006,13r,13l6006,39r-13,l5993,39,5448,182r,l4903,416r,l4358,558,3827,779,3282,961r-545,182l2192,1299r-545,169l1116,1637,558,1844,26,2013r-13,l,2013r,-13l,2000r,-13l,1987r,-13l13,1974r,xe" fillcolor="#46aac5" strokecolor="#46aac5" strokeweight="0">
              <v:path arrowok="t"/>
            </v:shape>
            <v:rect id="_x0000_s1477" style="position:absolute;left:1582;top:7365;width:102;height:481;mso-wrap-style:none" filled="f" stroked="f">
              <v:textbox style="mso-next-textbox:#_x0000_s1477;mso-fit-shape-to-text:t" inset="0,0,0,0">
                <w:txbxContent>
                  <w:p w:rsidR="00644E5C" w:rsidRDefault="00644E5C" w:rsidP="00E8762D">
                    <w:r>
                      <w:rPr>
                        <w:rFonts w:cs="Calibri"/>
                        <w:color w:val="000000"/>
                        <w:sz w:val="20"/>
                        <w:szCs w:val="20"/>
                      </w:rPr>
                      <w:t>0</w:t>
                    </w:r>
                  </w:p>
                </w:txbxContent>
              </v:textbox>
            </v:rect>
            <v:rect id="_x0000_s1478" style="position:absolute;left:1284;top:6975;width:406;height:481;mso-wrap-style:none" filled="f" stroked="f">
              <v:textbox style="mso-next-textbox:#_x0000_s1478;mso-fit-shape-to-text:t" inset="0,0,0,0">
                <w:txbxContent>
                  <w:p w:rsidR="00644E5C" w:rsidRDefault="00644E5C" w:rsidP="00E8762D">
                    <w:r>
                      <w:rPr>
                        <w:rFonts w:cs="Calibri"/>
                        <w:color w:val="000000"/>
                        <w:sz w:val="20"/>
                        <w:szCs w:val="20"/>
                      </w:rPr>
                      <w:t>1000</w:t>
                    </w:r>
                  </w:p>
                </w:txbxContent>
              </v:textbox>
            </v:rect>
            <v:rect id="_x0000_s1479" style="position:absolute;left:1284;top:6573;width:406;height:481;mso-wrap-style:none" filled="f" stroked="f">
              <v:textbox style="mso-next-textbox:#_x0000_s1479;mso-fit-shape-to-text:t" inset="0,0,0,0">
                <w:txbxContent>
                  <w:p w:rsidR="00644E5C" w:rsidRDefault="00644E5C" w:rsidP="00E8762D">
                    <w:r>
                      <w:rPr>
                        <w:rFonts w:cs="Calibri"/>
                        <w:color w:val="000000"/>
                        <w:sz w:val="20"/>
                        <w:szCs w:val="20"/>
                      </w:rPr>
                      <w:t>2000</w:t>
                    </w:r>
                  </w:p>
                </w:txbxContent>
              </v:textbox>
            </v:rect>
            <v:rect id="_x0000_s1480" style="position:absolute;left:1284;top:6183;width:406;height:481;mso-wrap-style:none" filled="f" stroked="f">
              <v:textbox style="mso-next-textbox:#_x0000_s1480;mso-fit-shape-to-text:t" inset="0,0,0,0">
                <w:txbxContent>
                  <w:p w:rsidR="00644E5C" w:rsidRDefault="00644E5C" w:rsidP="00E8762D">
                    <w:r>
                      <w:rPr>
                        <w:rFonts w:cs="Calibri"/>
                        <w:color w:val="000000"/>
                        <w:sz w:val="20"/>
                        <w:szCs w:val="20"/>
                      </w:rPr>
                      <w:t>3000</w:t>
                    </w:r>
                  </w:p>
                </w:txbxContent>
              </v:textbox>
            </v:rect>
            <v:rect id="_x0000_s1481" style="position:absolute;left:1284;top:5793;width:406;height:481;mso-wrap-style:none" filled="f" stroked="f">
              <v:textbox style="mso-next-textbox:#_x0000_s1481;mso-fit-shape-to-text:t" inset="0,0,0,0">
                <w:txbxContent>
                  <w:p w:rsidR="00644E5C" w:rsidRDefault="00644E5C" w:rsidP="00E8762D">
                    <w:r>
                      <w:rPr>
                        <w:rFonts w:cs="Calibri"/>
                        <w:color w:val="000000"/>
                        <w:sz w:val="20"/>
                        <w:szCs w:val="20"/>
                      </w:rPr>
                      <w:t>4000</w:t>
                    </w:r>
                  </w:p>
                </w:txbxContent>
              </v:textbox>
            </v:rect>
            <v:rect id="_x0000_s1482" style="position:absolute;left:1284;top:5404;width:406;height:481;mso-wrap-style:none" filled="f" stroked="f">
              <v:textbox style="mso-next-textbox:#_x0000_s1482;mso-fit-shape-to-text:t" inset="0,0,0,0">
                <w:txbxContent>
                  <w:p w:rsidR="00644E5C" w:rsidRDefault="00644E5C" w:rsidP="00E8762D">
                    <w:r>
                      <w:rPr>
                        <w:rFonts w:cs="Calibri"/>
                        <w:color w:val="000000"/>
                        <w:sz w:val="20"/>
                        <w:szCs w:val="20"/>
                      </w:rPr>
                      <w:t>5000</w:t>
                    </w:r>
                  </w:p>
                </w:txbxContent>
              </v:textbox>
            </v:rect>
            <v:rect id="_x0000_s1483" style="position:absolute;left:1284;top:5001;width:406;height:481;mso-wrap-style:none" filled="f" stroked="f">
              <v:textbox style="mso-next-textbox:#_x0000_s1483;mso-fit-shape-to-text:t" inset="0,0,0,0">
                <w:txbxContent>
                  <w:p w:rsidR="00644E5C" w:rsidRDefault="00644E5C" w:rsidP="00E8762D">
                    <w:r>
                      <w:rPr>
                        <w:rFonts w:cs="Calibri"/>
                        <w:color w:val="000000"/>
                        <w:sz w:val="20"/>
                        <w:szCs w:val="20"/>
                      </w:rPr>
                      <w:t>6000</w:t>
                    </w:r>
                  </w:p>
                </w:txbxContent>
              </v:textbox>
            </v:rect>
            <v:rect id="_x0000_s1484" style="position:absolute;left:2088;top:7690;width:102;height:481;mso-wrap-style:none" filled="f" stroked="f">
              <v:textbox style="mso-next-textbox:#_x0000_s1484;mso-fit-shape-to-text:t" inset="0,0,0,0">
                <w:txbxContent>
                  <w:p w:rsidR="00644E5C" w:rsidRDefault="00644E5C" w:rsidP="00E8762D">
                    <w:r>
                      <w:rPr>
                        <w:rFonts w:cs="Calibri"/>
                        <w:color w:val="000000"/>
                        <w:sz w:val="20"/>
                        <w:szCs w:val="20"/>
                      </w:rPr>
                      <w:t>1</w:t>
                    </w:r>
                  </w:p>
                </w:txbxContent>
              </v:textbox>
            </v:rect>
            <v:rect id="_x0000_s1485" style="position:absolute;left:2633;top:7690;width:102;height:481;mso-wrap-style:none" filled="f" stroked="f">
              <v:textbox style="mso-next-textbox:#_x0000_s1485;mso-fit-shape-to-text:t" inset="0,0,0,0">
                <w:txbxContent>
                  <w:p w:rsidR="00644E5C" w:rsidRDefault="00644E5C" w:rsidP="00E8762D">
                    <w:r>
                      <w:rPr>
                        <w:rFonts w:cs="Calibri"/>
                        <w:color w:val="000000"/>
                        <w:sz w:val="20"/>
                        <w:szCs w:val="20"/>
                      </w:rPr>
                      <w:t>2</w:t>
                    </w:r>
                  </w:p>
                </w:txbxContent>
              </v:textbox>
            </v:rect>
            <v:rect id="_x0000_s1486" style="position:absolute;left:3178;top:7690;width:102;height:481;mso-wrap-style:none" filled="f" stroked="f">
              <v:textbox style="mso-next-textbox:#_x0000_s1486;mso-fit-shape-to-text:t" inset="0,0,0,0">
                <w:txbxContent>
                  <w:p w:rsidR="00644E5C" w:rsidRDefault="00644E5C" w:rsidP="00E8762D">
                    <w:r>
                      <w:rPr>
                        <w:rFonts w:cs="Calibri"/>
                        <w:color w:val="000000"/>
                        <w:sz w:val="20"/>
                        <w:szCs w:val="20"/>
                      </w:rPr>
                      <w:t>3</w:t>
                    </w:r>
                  </w:p>
                </w:txbxContent>
              </v:textbox>
            </v:rect>
            <v:rect id="_x0000_s1487" style="position:absolute;left:3723;top:7690;width:102;height:481;mso-wrap-style:none" filled="f" stroked="f">
              <v:textbox style="mso-next-textbox:#_x0000_s1487;mso-fit-shape-to-text:t" inset="0,0,0,0">
                <w:txbxContent>
                  <w:p w:rsidR="00644E5C" w:rsidRDefault="00644E5C" w:rsidP="00E8762D">
                    <w:r>
                      <w:rPr>
                        <w:rFonts w:cs="Calibri"/>
                        <w:color w:val="000000"/>
                        <w:sz w:val="20"/>
                        <w:szCs w:val="20"/>
                      </w:rPr>
                      <w:t>4</w:t>
                    </w:r>
                  </w:p>
                </w:txbxContent>
              </v:textbox>
            </v:rect>
            <v:rect id="_x0000_s1488" style="position:absolute;left:4267;top:7690;width:102;height:481;mso-wrap-style:none" filled="f" stroked="f">
              <v:textbox style="mso-next-textbox:#_x0000_s1488;mso-fit-shape-to-text:t" inset="0,0,0,0">
                <w:txbxContent>
                  <w:p w:rsidR="00644E5C" w:rsidRDefault="00644E5C" w:rsidP="00E8762D">
                    <w:r>
                      <w:rPr>
                        <w:rFonts w:cs="Calibri"/>
                        <w:color w:val="000000"/>
                        <w:sz w:val="20"/>
                        <w:szCs w:val="20"/>
                      </w:rPr>
                      <w:t>5</w:t>
                    </w:r>
                  </w:p>
                </w:txbxContent>
              </v:textbox>
            </v:rect>
            <v:rect id="_x0000_s1489" style="position:absolute;left:4799;top:7690;width:102;height:481;mso-wrap-style:none" filled="f" stroked="f">
              <v:textbox style="mso-next-textbox:#_x0000_s1489;mso-fit-shape-to-text:t" inset="0,0,0,0">
                <w:txbxContent>
                  <w:p w:rsidR="00644E5C" w:rsidRDefault="00644E5C" w:rsidP="00E8762D">
                    <w:r>
                      <w:rPr>
                        <w:rFonts w:cs="Calibri"/>
                        <w:color w:val="000000"/>
                        <w:sz w:val="20"/>
                        <w:szCs w:val="20"/>
                      </w:rPr>
                      <w:t>6</w:t>
                    </w:r>
                  </w:p>
                </w:txbxContent>
              </v:textbox>
            </v:rect>
            <v:rect id="_x0000_s1490" style="position:absolute;left:5344;top:7690;width:102;height:481;mso-wrap-style:none" filled="f" stroked="f">
              <v:textbox style="mso-next-textbox:#_x0000_s1490;mso-fit-shape-to-text:t" inset="0,0,0,0">
                <w:txbxContent>
                  <w:p w:rsidR="00644E5C" w:rsidRDefault="00644E5C" w:rsidP="00E8762D">
                    <w:r>
                      <w:rPr>
                        <w:rFonts w:cs="Calibri"/>
                        <w:color w:val="000000"/>
                        <w:sz w:val="20"/>
                        <w:szCs w:val="20"/>
                      </w:rPr>
                      <w:t>7</w:t>
                    </w:r>
                  </w:p>
                </w:txbxContent>
              </v:textbox>
            </v:rect>
            <v:rect id="_x0000_s1491" style="position:absolute;left:5889;top:7690;width:102;height:481;mso-wrap-style:none" filled="f" stroked="f">
              <v:textbox style="mso-next-textbox:#_x0000_s1491;mso-fit-shape-to-text:t" inset="0,0,0,0">
                <w:txbxContent>
                  <w:p w:rsidR="00644E5C" w:rsidRDefault="00644E5C" w:rsidP="00E8762D">
                    <w:r>
                      <w:rPr>
                        <w:rFonts w:cs="Calibri"/>
                        <w:color w:val="000000"/>
                        <w:sz w:val="20"/>
                        <w:szCs w:val="20"/>
                      </w:rPr>
                      <w:t>8</w:t>
                    </w:r>
                  </w:p>
                </w:txbxContent>
              </v:textbox>
            </v:rect>
            <v:rect id="_x0000_s1492" style="position:absolute;left:6433;top:7690;width:102;height:481;mso-wrap-style:none" filled="f" stroked="f">
              <v:textbox style="mso-next-textbox:#_x0000_s1492;mso-fit-shape-to-text:t" inset="0,0,0,0">
                <w:txbxContent>
                  <w:p w:rsidR="00644E5C" w:rsidRDefault="00644E5C" w:rsidP="00E8762D">
                    <w:r>
                      <w:rPr>
                        <w:rFonts w:cs="Calibri"/>
                        <w:color w:val="000000"/>
                        <w:sz w:val="20"/>
                        <w:szCs w:val="20"/>
                      </w:rPr>
                      <w:t>9</w:t>
                    </w:r>
                  </w:p>
                </w:txbxContent>
              </v:textbox>
            </v:rect>
            <v:rect id="_x0000_s1493" style="position:absolute;left:6926;top:7690;width:203;height:481;mso-wrap-style:none" filled="f" stroked="f">
              <v:textbox style="mso-next-textbox:#_x0000_s1493;mso-fit-shape-to-text:t" inset="0,0,0,0">
                <w:txbxContent>
                  <w:p w:rsidR="00644E5C" w:rsidRDefault="00644E5C" w:rsidP="00E8762D">
                    <w:r>
                      <w:rPr>
                        <w:rFonts w:cs="Calibri"/>
                        <w:color w:val="000000"/>
                        <w:sz w:val="20"/>
                        <w:szCs w:val="20"/>
                      </w:rPr>
                      <w:t>10</w:t>
                    </w:r>
                  </w:p>
                </w:txbxContent>
              </v:textbox>
            </v:rect>
            <v:rect id="_x0000_s1494" style="position:absolute;left:7471;top:7690;width:203;height:481;mso-wrap-style:none" filled="f" stroked="f">
              <v:textbox style="mso-next-textbox:#_x0000_s1494;mso-fit-shape-to-text:t" inset="0,0,0,0">
                <w:txbxContent>
                  <w:p w:rsidR="00644E5C" w:rsidRDefault="00644E5C" w:rsidP="00E8762D">
                    <w:r>
                      <w:rPr>
                        <w:rFonts w:cs="Calibri"/>
                        <w:color w:val="000000"/>
                        <w:sz w:val="20"/>
                        <w:szCs w:val="20"/>
                      </w:rPr>
                      <w:t>11</w:t>
                    </w:r>
                  </w:p>
                </w:txbxContent>
              </v:textbox>
            </v:rect>
            <v:rect id="_x0000_s1495" style="position:absolute;left:8016;top:7690;width:203;height:481;mso-wrap-style:none" filled="f" stroked="f">
              <v:textbox style="mso-next-textbox:#_x0000_s1495;mso-fit-shape-to-text:t" inset="0,0,0,0">
                <w:txbxContent>
                  <w:p w:rsidR="00644E5C" w:rsidRDefault="00644E5C" w:rsidP="00E8762D">
                    <w:r>
                      <w:rPr>
                        <w:rFonts w:cs="Calibri"/>
                        <w:color w:val="000000"/>
                        <w:sz w:val="20"/>
                        <w:szCs w:val="20"/>
                      </w:rPr>
                      <w:t>12</w:t>
                    </w:r>
                  </w:p>
                </w:txbxContent>
              </v:textbox>
            </v:rect>
            <v:rect id="_x0000_s1496" style="position:absolute;left:4034;top:4624;width:1512;height:481;mso-wrap-style:none" filled="f" stroked="f">
              <v:textbox style="mso-next-textbox:#_x0000_s1496;mso-fit-shape-to-text:t" inset="0,0,0,0">
                <w:txbxContent>
                  <w:p w:rsidR="00644E5C" w:rsidRDefault="00644E5C" w:rsidP="00E8762D">
                    <w:r>
                      <w:rPr>
                        <w:rFonts w:cs="Calibri"/>
                        <w:b/>
                        <w:bCs/>
                        <w:color w:val="000000"/>
                        <w:sz w:val="20"/>
                        <w:szCs w:val="20"/>
                      </w:rPr>
                      <w:t>Evolutie contracte</w:t>
                    </w:r>
                  </w:p>
                </w:txbxContent>
              </v:textbox>
            </v:rect>
            <v:shape id="_x0000_s1497" style="position:absolute;left:2374;top:8301;width:415;height:39" coordsize="415,39" path="m13,l402,r,l415,13r,l415,26r,l415,39r-13,l402,39,13,39,,39r,l,26r,l,13r,l,,13,r,xe" fillcolor="#be4b48" strokecolor="#be4b48" strokeweight="0">
              <v:path arrowok="t"/>
            </v:shape>
            <v:rect id="_x0000_s1498" style="position:absolute;left:2815;top:8196;width:406;height:481;mso-wrap-style:none" filled="f" stroked="f">
              <v:textbox style="mso-next-textbox:#_x0000_s1498;mso-fit-shape-to-text:t" inset="0,0,0,0">
                <w:txbxContent>
                  <w:p w:rsidR="00644E5C" w:rsidRDefault="00644E5C" w:rsidP="00E8762D">
                    <w:r>
                      <w:rPr>
                        <w:rFonts w:cs="Calibri"/>
                        <w:color w:val="000000"/>
                        <w:sz w:val="20"/>
                        <w:szCs w:val="20"/>
                      </w:rPr>
                      <w:t>2014</w:t>
                    </w:r>
                  </w:p>
                </w:txbxContent>
              </v:textbox>
            </v:rect>
            <v:shape id="_x0000_s1499" style="position:absolute;left:3398;top:8301;width:428;height:39" coordsize="428,39" path="m26,l402,r13,l415,13r13,l428,26r,l415,39r,l402,39,26,39r-13,l13,39,,26r,l,13r13,l13,,26,r,xe" fillcolor="#4a7ebb" strokecolor="#4a7ebb" strokeweight="0">
              <v:path arrowok="t"/>
            </v:shape>
            <v:rect id="_x0000_s1500" style="position:absolute;left:3839;top:8196;width:406;height:481;mso-wrap-style:none" filled="f" stroked="f">
              <v:textbox style="mso-next-textbox:#_x0000_s1500;mso-fit-shape-to-text:t" inset="0,0,0,0">
                <w:txbxContent>
                  <w:p w:rsidR="00644E5C" w:rsidRDefault="00644E5C" w:rsidP="00E8762D">
                    <w:r>
                      <w:rPr>
                        <w:rFonts w:cs="Calibri"/>
                        <w:color w:val="000000"/>
                        <w:sz w:val="20"/>
                        <w:szCs w:val="20"/>
                      </w:rPr>
                      <w:t>2013</w:t>
                    </w:r>
                  </w:p>
                </w:txbxContent>
              </v:textbox>
            </v:rect>
            <v:shape id="_x0000_s1501" style="position:absolute;left:4436;top:8301;width:415;height:39" coordsize="415,39" path="m13,l402,r,l415,13r,l415,26r,l415,39r-13,l402,39,13,39r,l,39,,26r,l,13r,l13,r,l13,xe" fillcolor="#98b954" strokecolor="#98b954" strokeweight="0">
              <v:path arrowok="t"/>
            </v:shape>
            <v:rect id="_x0000_s1502" style="position:absolute;left:4877;top:8196;width:406;height:481;mso-wrap-style:none" filled="f" stroked="f">
              <v:textbox style="mso-next-textbox:#_x0000_s1502;mso-fit-shape-to-text:t" inset="0,0,0,0">
                <w:txbxContent>
                  <w:p w:rsidR="00644E5C" w:rsidRDefault="00644E5C" w:rsidP="00E8762D">
                    <w:r>
                      <w:rPr>
                        <w:rFonts w:cs="Calibri"/>
                        <w:color w:val="000000"/>
                        <w:sz w:val="20"/>
                        <w:szCs w:val="20"/>
                      </w:rPr>
                      <w:t>2012</w:t>
                    </w:r>
                  </w:p>
                </w:txbxContent>
              </v:textbox>
            </v:rect>
            <v:shape id="_x0000_s1503" style="position:absolute;left:5461;top:8301;width:428;height:39" coordsize="428,39" path="m26,l402,r13,l415,13r13,l428,26r,l415,39r,l402,39,26,39r-13,l13,39,,26r,l,13r13,l13,,26,r,xe" fillcolor="#7d60a0" strokecolor="#7d60a0" strokeweight="0">
              <v:path arrowok="t"/>
            </v:shape>
            <v:rect id="_x0000_s1504" style="position:absolute;left:5915;top:8196;width:406;height:481;mso-wrap-style:none" filled="f" stroked="f">
              <v:textbox style="mso-next-textbox:#_x0000_s1504;mso-fit-shape-to-text:t" inset="0,0,0,0">
                <w:txbxContent>
                  <w:p w:rsidR="00644E5C" w:rsidRDefault="00644E5C" w:rsidP="00E8762D">
                    <w:r>
                      <w:rPr>
                        <w:rFonts w:cs="Calibri"/>
                        <w:color w:val="000000"/>
                        <w:sz w:val="20"/>
                        <w:szCs w:val="20"/>
                      </w:rPr>
                      <w:t>2011</w:t>
                    </w:r>
                  </w:p>
                </w:txbxContent>
              </v:textbox>
            </v:rect>
            <v:shape id="_x0000_s1505" style="position:absolute;left:6498;top:8301;width:415;height:39" coordsize="415,39" path="m13,l402,r13,l415,13r,l415,26r,l415,39r,l402,39,13,39r,l,39,,26r,l,13r,l13,r,l13,xe" fillcolor="#46aac5" strokecolor="#46aac5" strokeweight="0">
              <v:path arrowok="t"/>
            </v:shape>
            <v:rect id="_x0000_s1506" style="position:absolute;left:6939;top:8196;width:406;height:481;mso-wrap-style:none" filled="f" stroked="f">
              <v:textbox style="mso-next-textbox:#_x0000_s1506;mso-fit-shape-to-text:t" inset="0,0,0,0">
                <w:txbxContent>
                  <w:p w:rsidR="00644E5C" w:rsidRDefault="00644E5C" w:rsidP="00E8762D">
                    <w:r>
                      <w:rPr>
                        <w:rFonts w:cs="Calibri"/>
                        <w:color w:val="000000"/>
                        <w:sz w:val="20"/>
                        <w:szCs w:val="20"/>
                      </w:rPr>
                      <w:t>2010</w:t>
                    </w:r>
                  </w:p>
                </w:txbxContent>
              </v:textbox>
            </v:rect>
            <v:shape id="_x0000_s1507" style="position:absolute;left:1051;top:4469;width:7562;height:4156" coordsize="7562,4156" path="m,l,,13,,7549,r13,l7562,r,4156l7562,4156r-13,l13,4156r-13,l,4156,,xm13,4156r,-13l7549,4143r,13l7549,r,13l13,13,13,r,4156xe" fillcolor="#868686" strokecolor="#868686" strokeweight="0">
              <v:path arrowok="t"/>
              <o:lock v:ext="edit" verticies="t"/>
            </v:shape>
            <w10:wrap type="none"/>
            <w10:anchorlock/>
          </v:group>
        </w:pict>
      </w:r>
    </w:p>
    <w:p w:rsidR="00E8762D" w:rsidRPr="00586349" w:rsidRDefault="00E8762D" w:rsidP="009A02A7">
      <w:pPr>
        <w:pStyle w:val="ListParagraph"/>
        <w:numPr>
          <w:ilvl w:val="0"/>
          <w:numId w:val="20"/>
        </w:numPr>
        <w:suppressAutoHyphens w:val="0"/>
        <w:spacing w:after="0" w:line="240" w:lineRule="auto"/>
        <w:ind w:left="0" w:firstLine="0"/>
        <w:jc w:val="both"/>
        <w:rPr>
          <w:rFonts w:ascii="Garamond" w:hAnsi="Garamond" w:cs="Tahoma"/>
          <w:shadow/>
          <w:sz w:val="24"/>
          <w:szCs w:val="24"/>
          <w:lang w:val="it-IT"/>
        </w:rPr>
      </w:pPr>
      <w:r w:rsidRPr="00586349">
        <w:rPr>
          <w:rFonts w:ascii="Garamond" w:hAnsi="Garamond" w:cs="Tahoma"/>
          <w:sz w:val="24"/>
          <w:szCs w:val="24"/>
          <w:lang w:val="it-IT"/>
        </w:rPr>
        <w:t>Informarea adecvată a consumatorilor în legătură cu măsurile de economisire a apei, inclusiv reducerea pierderilor în reţelele interioare -</w:t>
      </w:r>
      <w:r w:rsidRPr="00586349">
        <w:rPr>
          <w:rFonts w:ascii="Garamond" w:hAnsi="Garamond" w:cs="Tahoma"/>
          <w:bCs/>
          <w:iCs/>
          <w:sz w:val="24"/>
          <w:szCs w:val="24"/>
          <w:lang w:val="it-IT"/>
        </w:rPr>
        <w:t xml:space="preserve"> Conferinţe de presă, acţiuni diverse.</w:t>
      </w:r>
    </w:p>
    <w:p w:rsidR="00E8762D" w:rsidRPr="00586349" w:rsidRDefault="00E8762D" w:rsidP="009A02A7">
      <w:pPr>
        <w:spacing w:after="0" w:line="240" w:lineRule="auto"/>
        <w:jc w:val="both"/>
        <w:rPr>
          <w:rFonts w:ascii="Garamond" w:hAnsi="Garamond" w:cs="Tahoma"/>
          <w:sz w:val="24"/>
          <w:szCs w:val="24"/>
          <w:lang w:val="it-IT"/>
        </w:rPr>
      </w:pPr>
      <w:r w:rsidRPr="00586349">
        <w:rPr>
          <w:rFonts w:ascii="Garamond" w:hAnsi="Garamond" w:cs="Tahoma"/>
          <w:sz w:val="24"/>
          <w:szCs w:val="24"/>
          <w:lang w:val="it-IT"/>
        </w:rPr>
        <w:t xml:space="preserve"> S.C. Apa Nova Bucureşti S.A. pune la dispoziţia clienţilor informaţii referitoare la măsurile de economisire a apei, inclusiv reducerea pierderilor în reţelele interioare:</w:t>
      </w:r>
    </w:p>
    <w:p w:rsidR="00E8762D" w:rsidRPr="00586349" w:rsidRDefault="00E8762D" w:rsidP="009A02A7">
      <w:pPr>
        <w:pStyle w:val="ListParagraph"/>
        <w:numPr>
          <w:ilvl w:val="0"/>
          <w:numId w:val="21"/>
        </w:numPr>
        <w:suppressAutoHyphens w:val="0"/>
        <w:spacing w:after="0" w:line="240" w:lineRule="auto"/>
        <w:ind w:left="0" w:firstLine="0"/>
        <w:jc w:val="both"/>
        <w:rPr>
          <w:rFonts w:ascii="Garamond" w:hAnsi="Garamond" w:cs="Tahoma"/>
          <w:sz w:val="24"/>
          <w:szCs w:val="24"/>
          <w:lang w:val="it-IT"/>
        </w:rPr>
      </w:pPr>
      <w:r w:rsidRPr="00586349">
        <w:rPr>
          <w:rFonts w:ascii="Garamond" w:hAnsi="Garamond" w:cs="Tahoma"/>
          <w:sz w:val="24"/>
          <w:szCs w:val="24"/>
          <w:lang w:val="it-IT"/>
        </w:rPr>
        <w:t>la fiecare solicitare specifică – se oferă materiale informative sub forma de broşuri, pliante (materialele pot fi puse la dispozitie):</w:t>
      </w:r>
    </w:p>
    <w:p w:rsidR="00E8762D" w:rsidRPr="00586349" w:rsidRDefault="004F1A0A" w:rsidP="009A02A7">
      <w:pPr>
        <w:pStyle w:val="ListParagraph"/>
        <w:numPr>
          <w:ilvl w:val="1"/>
          <w:numId w:val="21"/>
        </w:numPr>
        <w:suppressAutoHyphens w:val="0"/>
        <w:spacing w:after="0" w:line="240" w:lineRule="auto"/>
        <w:ind w:left="0" w:firstLine="0"/>
        <w:jc w:val="both"/>
        <w:rPr>
          <w:rFonts w:ascii="Garamond" w:hAnsi="Garamond" w:cs="Tahoma"/>
          <w:sz w:val="24"/>
          <w:szCs w:val="24"/>
          <w:lang w:val="fr-FR"/>
        </w:rPr>
      </w:pPr>
      <w:r w:rsidRPr="00586349">
        <w:rPr>
          <w:rFonts w:ascii="Garamond" w:hAnsi="Garamond" w:cs="Tahoma"/>
          <w:sz w:val="24"/>
          <w:szCs w:val="24"/>
          <w:lang w:val="fr-FR"/>
        </w:rPr>
        <w:t>« </w:t>
      </w:r>
      <w:r w:rsidR="00E8762D" w:rsidRPr="00586349">
        <w:rPr>
          <w:rFonts w:ascii="Garamond" w:hAnsi="Garamond" w:cs="Tahoma"/>
          <w:sz w:val="24"/>
          <w:szCs w:val="24"/>
          <w:lang w:val="fr-FR"/>
        </w:rPr>
        <w:t>Pierderile de apă ne costă mult! »,</w:t>
      </w:r>
    </w:p>
    <w:p w:rsidR="00E8762D" w:rsidRPr="00586349" w:rsidRDefault="00E8762D" w:rsidP="009A02A7">
      <w:pPr>
        <w:pStyle w:val="ListParagraph"/>
        <w:numPr>
          <w:ilvl w:val="1"/>
          <w:numId w:val="21"/>
        </w:numPr>
        <w:suppressAutoHyphens w:val="0"/>
        <w:spacing w:after="0" w:line="240" w:lineRule="auto"/>
        <w:ind w:left="0" w:firstLine="0"/>
        <w:jc w:val="both"/>
        <w:rPr>
          <w:rFonts w:ascii="Garamond" w:hAnsi="Garamond" w:cs="Tahoma"/>
          <w:sz w:val="24"/>
          <w:szCs w:val="24"/>
          <w:lang w:val="pt-BR"/>
        </w:rPr>
      </w:pPr>
      <w:r w:rsidRPr="00586349">
        <w:rPr>
          <w:rFonts w:ascii="Garamond" w:hAnsi="Garamond" w:cs="Tahoma"/>
          <w:sz w:val="24"/>
          <w:szCs w:val="24"/>
          <w:lang w:val="pt-BR"/>
        </w:rPr>
        <w:t>« De ce apar diferenţe de înregistrare între contorul de branşament şi suma cantităţilor înregistrate de contoarele individuale de consum ?»,</w:t>
      </w:r>
    </w:p>
    <w:p w:rsidR="00E8762D" w:rsidRPr="00586349" w:rsidRDefault="00E8762D" w:rsidP="009A02A7">
      <w:pPr>
        <w:pStyle w:val="ListParagraph"/>
        <w:numPr>
          <w:ilvl w:val="1"/>
          <w:numId w:val="21"/>
        </w:numPr>
        <w:suppressAutoHyphens w:val="0"/>
        <w:spacing w:after="0" w:line="240" w:lineRule="auto"/>
        <w:ind w:left="0" w:firstLine="0"/>
        <w:jc w:val="both"/>
        <w:rPr>
          <w:rFonts w:ascii="Garamond" w:hAnsi="Garamond" w:cs="Tahoma"/>
          <w:sz w:val="24"/>
          <w:szCs w:val="24"/>
          <w:lang w:val="fr-FR"/>
        </w:rPr>
      </w:pPr>
      <w:r w:rsidRPr="00586349">
        <w:rPr>
          <w:rFonts w:ascii="Garamond" w:hAnsi="Garamond" w:cs="Tahoma"/>
          <w:sz w:val="24"/>
          <w:szCs w:val="24"/>
          <w:lang w:val="fr-FR"/>
        </w:rPr>
        <w:t xml:space="preserve">« Ghid de gestiune </w:t>
      </w:r>
      <w:proofErr w:type="gramStart"/>
      <w:r w:rsidRPr="00586349">
        <w:rPr>
          <w:rFonts w:ascii="Garamond" w:hAnsi="Garamond" w:cs="Tahoma"/>
          <w:sz w:val="24"/>
          <w:szCs w:val="24"/>
          <w:lang w:val="fr-FR"/>
        </w:rPr>
        <w:t>a</w:t>
      </w:r>
      <w:proofErr w:type="gramEnd"/>
      <w:r w:rsidRPr="00586349">
        <w:rPr>
          <w:rFonts w:ascii="Garamond" w:hAnsi="Garamond" w:cs="Tahoma"/>
          <w:sz w:val="24"/>
          <w:szCs w:val="24"/>
          <w:lang w:val="fr-FR"/>
        </w:rPr>
        <w:t xml:space="preserve"> consumului de apă » etc.</w:t>
      </w:r>
    </w:p>
    <w:p w:rsidR="00E8762D" w:rsidRPr="00586349" w:rsidRDefault="00E8762D" w:rsidP="009A02A7">
      <w:pPr>
        <w:pStyle w:val="ListParagraph"/>
        <w:numPr>
          <w:ilvl w:val="0"/>
          <w:numId w:val="21"/>
        </w:numPr>
        <w:suppressAutoHyphens w:val="0"/>
        <w:spacing w:after="0" w:line="240" w:lineRule="auto"/>
        <w:ind w:left="0" w:firstLine="0"/>
        <w:jc w:val="both"/>
        <w:rPr>
          <w:rFonts w:ascii="Garamond" w:hAnsi="Garamond" w:cs="Tahoma"/>
          <w:sz w:val="24"/>
          <w:szCs w:val="24"/>
          <w:lang w:val="fr-FR"/>
        </w:rPr>
      </w:pPr>
      <w:r w:rsidRPr="00586349">
        <w:rPr>
          <w:rFonts w:ascii="Garamond" w:hAnsi="Garamond" w:cs="Tahoma"/>
          <w:sz w:val="24"/>
          <w:szCs w:val="24"/>
          <w:lang w:val="fr-FR"/>
        </w:rPr>
        <w:t xml:space="preserve">prin intermediul website-ului companiei </w:t>
      </w:r>
      <w:r w:rsidRPr="00586349">
        <w:rPr>
          <w:rFonts w:ascii="Garamond" w:hAnsi="Garamond" w:cs="Tahoma"/>
          <w:sz w:val="24"/>
          <w:szCs w:val="24"/>
          <w:lang w:val="ro-RO"/>
        </w:rPr>
        <w:t>î</w:t>
      </w:r>
      <w:r w:rsidRPr="00586349">
        <w:rPr>
          <w:rFonts w:ascii="Garamond" w:hAnsi="Garamond" w:cs="Tahoma"/>
          <w:sz w:val="24"/>
          <w:szCs w:val="24"/>
          <w:lang w:val="fr-FR"/>
        </w:rPr>
        <w:t xml:space="preserve">n secţiunile </w:t>
      </w:r>
      <w:r w:rsidRPr="00586349">
        <w:rPr>
          <w:rFonts w:ascii="Garamond" w:hAnsi="Garamond" w:cs="Tahoma"/>
          <w:iCs/>
          <w:sz w:val="24"/>
          <w:szCs w:val="24"/>
          <w:lang w:val="fr-FR"/>
        </w:rPr>
        <w:t>întrebari frecvente</w:t>
      </w:r>
      <w:r w:rsidRPr="00586349">
        <w:rPr>
          <w:rFonts w:ascii="Garamond" w:hAnsi="Garamond" w:cs="Tahoma"/>
          <w:sz w:val="24"/>
          <w:szCs w:val="24"/>
          <w:lang w:val="fr-FR"/>
        </w:rPr>
        <w:t xml:space="preserve">, respectiv </w:t>
      </w:r>
      <w:r w:rsidRPr="00586349">
        <w:rPr>
          <w:rFonts w:ascii="Garamond" w:hAnsi="Garamond" w:cs="Tahoma"/>
          <w:iCs/>
          <w:sz w:val="24"/>
          <w:szCs w:val="24"/>
          <w:lang w:val="fr-FR"/>
        </w:rPr>
        <w:t>consumul apei</w:t>
      </w:r>
      <w:r w:rsidRPr="00586349">
        <w:rPr>
          <w:rFonts w:ascii="Garamond" w:hAnsi="Garamond" w:cs="Tahoma"/>
          <w:sz w:val="24"/>
          <w:szCs w:val="24"/>
          <w:lang w:val="fr-FR"/>
        </w:rPr>
        <w:t xml:space="preserve">. </w:t>
      </w:r>
    </w:p>
    <w:p w:rsidR="00E8762D" w:rsidRPr="00586349" w:rsidRDefault="00F20A98" w:rsidP="009A02A7">
      <w:pPr>
        <w:pStyle w:val="ListParagraph"/>
        <w:spacing w:after="0" w:line="240" w:lineRule="auto"/>
        <w:ind w:left="0"/>
        <w:jc w:val="both"/>
        <w:rPr>
          <w:rFonts w:ascii="Garamond" w:hAnsi="Garamond" w:cs="Tahoma"/>
          <w:sz w:val="24"/>
          <w:szCs w:val="24"/>
          <w:lang w:val="fr-FR"/>
        </w:rPr>
      </w:pPr>
      <w:hyperlink r:id="rId11" w:history="1">
        <w:r w:rsidR="00E8762D" w:rsidRPr="00586349">
          <w:rPr>
            <w:rStyle w:val="Hyperlink"/>
            <w:rFonts w:ascii="Garamond" w:hAnsi="Garamond" w:cs="Tahoma"/>
            <w:color w:val="auto"/>
            <w:sz w:val="24"/>
            <w:szCs w:val="24"/>
            <w:u w:val="none"/>
            <w:lang w:val="fr-FR"/>
          </w:rPr>
          <w:t>http://www.apanovabucuresti.ro/info-consumator/intrebari-frecvente/pierderile-de-apa/</w:t>
        </w:r>
      </w:hyperlink>
    </w:p>
    <w:p w:rsidR="00E8762D" w:rsidRPr="00586349" w:rsidRDefault="00F20A98" w:rsidP="009A02A7">
      <w:pPr>
        <w:pStyle w:val="ListParagraph"/>
        <w:spacing w:after="0" w:line="240" w:lineRule="auto"/>
        <w:ind w:left="0"/>
        <w:jc w:val="both"/>
        <w:rPr>
          <w:rFonts w:ascii="Garamond" w:hAnsi="Garamond" w:cs="Tahoma"/>
          <w:sz w:val="24"/>
          <w:szCs w:val="24"/>
          <w:lang w:val="fr-FR"/>
        </w:rPr>
      </w:pPr>
      <w:hyperlink r:id="rId12" w:history="1">
        <w:r w:rsidR="00E8762D" w:rsidRPr="00586349">
          <w:rPr>
            <w:rStyle w:val="Hyperlink"/>
            <w:rFonts w:ascii="Garamond" w:hAnsi="Garamond" w:cs="Tahoma"/>
            <w:color w:val="auto"/>
            <w:sz w:val="24"/>
            <w:szCs w:val="24"/>
            <w:u w:val="none"/>
            <w:lang w:val="fr-FR"/>
          </w:rPr>
          <w:t>http://www.apanovabucuresti.ro/despre-ap-i-canalizare/despre-apa-pe-care-o-bem/consumul-apei/</w:t>
        </w:r>
      </w:hyperlink>
    </w:p>
    <w:p w:rsidR="00E8762D" w:rsidRPr="00586349" w:rsidRDefault="00E8762D" w:rsidP="009A02A7">
      <w:pPr>
        <w:pStyle w:val="ListParagraph"/>
        <w:numPr>
          <w:ilvl w:val="0"/>
          <w:numId w:val="8"/>
        </w:numPr>
        <w:tabs>
          <w:tab w:val="clear" w:pos="450"/>
          <w:tab w:val="num" w:pos="540"/>
        </w:tabs>
        <w:suppressAutoHyphens w:val="0"/>
        <w:spacing w:after="0" w:line="240" w:lineRule="auto"/>
        <w:ind w:left="0" w:firstLine="0"/>
        <w:jc w:val="both"/>
        <w:rPr>
          <w:rFonts w:ascii="Garamond" w:hAnsi="Garamond" w:cs="Tahoma"/>
          <w:sz w:val="24"/>
          <w:szCs w:val="24"/>
          <w:lang w:val="fr-FR"/>
        </w:rPr>
      </w:pPr>
      <w:r w:rsidRPr="00586349">
        <w:rPr>
          <w:rFonts w:ascii="Garamond" w:hAnsi="Garamond" w:cs="Tahoma"/>
          <w:sz w:val="24"/>
          <w:szCs w:val="24"/>
          <w:lang w:val="fr-FR"/>
        </w:rPr>
        <w:t xml:space="preserve">avertizeaza creşterea consumului de apă prin scrisoarea de informare către clienti: “Atenţie! Consum în creştere” în cazul în care se constată un consum de apă mai mare cu 50% faţă de medie. </w:t>
      </w:r>
    </w:p>
    <w:p w:rsidR="00E8762D" w:rsidRPr="00586349" w:rsidRDefault="00E8762D" w:rsidP="009A02A7">
      <w:pPr>
        <w:pStyle w:val="Header"/>
        <w:tabs>
          <w:tab w:val="left" w:pos="720"/>
        </w:tabs>
        <w:jc w:val="both"/>
        <w:rPr>
          <w:rFonts w:ascii="Garamond" w:hAnsi="Garamond" w:cs="Tahoma"/>
          <w:sz w:val="24"/>
          <w:szCs w:val="24"/>
          <w:lang w:val="fr-FR"/>
        </w:rPr>
      </w:pPr>
      <w:r w:rsidRPr="00586349">
        <w:rPr>
          <w:rFonts w:ascii="Garamond" w:hAnsi="Garamond" w:cs="Tahoma"/>
          <w:sz w:val="24"/>
          <w:szCs w:val="24"/>
          <w:lang w:val="fr-FR"/>
        </w:rPr>
        <w:t xml:space="preserve"> S.C. Apa Nova Bucureşti S.A. organizează periodic comunicări sistematice cu presa scrisă şi audiovizuală, având drept scop o mai bună cunoaştere a activităţii societăţii.</w:t>
      </w:r>
    </w:p>
    <w:p w:rsidR="00C92683" w:rsidRPr="00586349" w:rsidRDefault="00C92683" w:rsidP="00C92683">
      <w:pPr>
        <w:spacing w:after="0" w:line="240" w:lineRule="auto"/>
        <w:rPr>
          <w:rFonts w:ascii="Garamond" w:hAnsi="Garamond"/>
          <w:b/>
          <w:shadow/>
          <w:sz w:val="24"/>
          <w:szCs w:val="24"/>
          <w:lang w:val="fr-FR"/>
        </w:rPr>
      </w:pPr>
      <w:r w:rsidRPr="00586349">
        <w:rPr>
          <w:rFonts w:ascii="Garamond" w:hAnsi="Garamond"/>
          <w:b/>
          <w:shadow/>
          <w:sz w:val="24"/>
          <w:szCs w:val="24"/>
          <w:lang w:val="fr-FR"/>
        </w:rPr>
        <w:lastRenderedPageBreak/>
        <w:t xml:space="preserve">PM 3-5 „Insuficienţa gradului de asigurare a apei potabile prin sistem centralizat” </w:t>
      </w:r>
    </w:p>
    <w:p w:rsidR="00E8762D" w:rsidRPr="00586349" w:rsidRDefault="00E8762D" w:rsidP="00E8762D">
      <w:pPr>
        <w:pStyle w:val="PlainText"/>
        <w:jc w:val="both"/>
        <w:rPr>
          <w:rFonts w:ascii="Garamond" w:hAnsi="Garamond" w:cs="Tahoma"/>
          <w:sz w:val="24"/>
          <w:lang w:val="fr-FR"/>
        </w:rPr>
      </w:pPr>
      <w:r w:rsidRPr="00586349">
        <w:rPr>
          <w:rFonts w:ascii="Garamond" w:hAnsi="Garamond" w:cs="Arial"/>
          <w:sz w:val="24"/>
        </w:rPr>
        <w:t xml:space="preserve">      PM 3-5 Extinderea reţelei de alimentare cu apă şi canalizare se deruluează în continuare.</w:t>
      </w:r>
    </w:p>
    <w:p w:rsidR="00E8762D" w:rsidRPr="00586349" w:rsidRDefault="00E8762D" w:rsidP="00E8762D">
      <w:pPr>
        <w:pStyle w:val="PlainText"/>
        <w:jc w:val="both"/>
        <w:rPr>
          <w:rFonts w:ascii="Garamond" w:hAnsi="Garamond" w:cs="Tahoma"/>
          <w:sz w:val="24"/>
          <w:lang w:val="fr-FR"/>
        </w:rPr>
      </w:pPr>
      <w:r w:rsidRPr="00586349">
        <w:rPr>
          <w:rFonts w:ascii="Garamond" w:hAnsi="Garamond" w:cs="Tahoma"/>
          <w:sz w:val="24"/>
          <w:lang w:val="fr-FR"/>
        </w:rPr>
        <w:t xml:space="preserve">      La sfârşitul anului 2008, 23% din numărul total de străzi nu aveau apă şi canal, (cca 4,5 % din locuitorii Bucureştiului fiind afectaşi), în doar patru ani, procentul străzilor „de pământ”, lipsite de apă şi canalizare, a scăzut considerabil: de la 23% la 14% (cca 2% - încă cel putin 40.000 de bucureşteni beneficiază acum de apă şi canal).</w:t>
      </w:r>
    </w:p>
    <w:p w:rsidR="00E8762D" w:rsidRPr="00586349" w:rsidRDefault="00E8762D" w:rsidP="00E8762D">
      <w:pPr>
        <w:pStyle w:val="PlainText"/>
        <w:jc w:val="both"/>
        <w:rPr>
          <w:rFonts w:ascii="Garamond" w:hAnsi="Garamond" w:cs="Tahoma"/>
          <w:sz w:val="24"/>
          <w:lang w:val="fr-FR"/>
        </w:rPr>
      </w:pPr>
      <w:r w:rsidRPr="00586349">
        <w:rPr>
          <w:rFonts w:ascii="Garamond" w:hAnsi="Garamond" w:cs="Tahoma"/>
          <w:sz w:val="24"/>
          <w:lang w:val="fr-FR"/>
        </w:rPr>
        <w:t xml:space="preserve">      Un număr important de cartiere vechi ale Capitalei aveau un grad de acoperire a serviciului de alimentare cu apă şi canalizare de numai 45-50%: cartierele Băneasa, Vatra Nouă, Chitila Triaj, Străuleşti (sectorul 1), cartierele Andronache, Ion Creangă (sectorul 2), cartierul Olimpia, cartierul Progresului şi cartierul Apărătorii Patriei (sectorul 4), cartierul Bucureşti Măgurele (sectorul 5) şi cartierul Giuleşti Sârbi (sectorul 6). Această situaţie a impus implementarea unui program amplu de „reabilitare a zonelor urbane cu deficienţe majore în sistemul de canalizare şi alimentare cu apă în municipiul Bucureşti – inclusiv modernizarea sistemului rutier aferent în sectoarele 1 şi 6”. </w:t>
      </w:r>
    </w:p>
    <w:p w:rsidR="00E8762D" w:rsidRPr="00586349" w:rsidRDefault="00E8762D" w:rsidP="00E8762D">
      <w:pPr>
        <w:pStyle w:val="PlainText"/>
        <w:jc w:val="both"/>
        <w:rPr>
          <w:rFonts w:ascii="Garamond" w:hAnsi="Garamond" w:cs="Tahoma"/>
          <w:sz w:val="24"/>
          <w:lang w:val="fr-FR"/>
        </w:rPr>
      </w:pPr>
      <w:r w:rsidRPr="00586349">
        <w:rPr>
          <w:rFonts w:ascii="Garamond" w:hAnsi="Garamond" w:cs="Tahoma"/>
          <w:sz w:val="24"/>
          <w:lang w:val="fr-FR"/>
        </w:rPr>
        <w:t xml:space="preserve">      S-au lansat noi proiecte </w:t>
      </w:r>
      <w:proofErr w:type="gramStart"/>
      <w:r w:rsidRPr="00586349">
        <w:rPr>
          <w:rFonts w:ascii="Garamond" w:hAnsi="Garamond" w:cs="Tahoma"/>
          <w:sz w:val="24"/>
          <w:lang w:val="fr-FR"/>
        </w:rPr>
        <w:t>de execuţie</w:t>
      </w:r>
      <w:proofErr w:type="gramEnd"/>
      <w:r w:rsidRPr="00586349">
        <w:rPr>
          <w:rFonts w:ascii="Garamond" w:hAnsi="Garamond" w:cs="Tahoma"/>
          <w:sz w:val="24"/>
          <w:lang w:val="fr-FR"/>
        </w:rPr>
        <w:t xml:space="preserve"> lucrări în cartierele Andronache, Ion Creangă, Petricani, Progresului, Apărătorii Patriei şi Bucureşti Măgurele. </w:t>
      </w:r>
    </w:p>
    <w:p w:rsidR="00E8762D" w:rsidRPr="00586349" w:rsidRDefault="00E8762D" w:rsidP="00E8762D">
      <w:pPr>
        <w:pStyle w:val="PlainText"/>
        <w:jc w:val="both"/>
        <w:rPr>
          <w:rFonts w:ascii="Garamond" w:hAnsi="Garamond" w:cs="Tahoma"/>
          <w:sz w:val="24"/>
          <w:lang w:val="fr-FR"/>
        </w:rPr>
      </w:pPr>
      <w:r w:rsidRPr="00586349">
        <w:rPr>
          <w:rFonts w:ascii="Garamond" w:hAnsi="Garamond" w:cs="Tahoma"/>
          <w:sz w:val="24"/>
          <w:lang w:val="fr-FR"/>
        </w:rPr>
        <w:t xml:space="preserve">      Mai jos, este prezentata </w:t>
      </w:r>
      <w:r w:rsidRPr="00586349">
        <w:rPr>
          <w:rFonts w:ascii="Garamond" w:hAnsi="Garamond" w:cs="Tahoma"/>
          <w:b/>
          <w:sz w:val="24"/>
          <w:lang w:val="fr-FR"/>
        </w:rPr>
        <w:t>eviden</w:t>
      </w:r>
      <w:r w:rsidR="009A02A7" w:rsidRPr="00586349">
        <w:rPr>
          <w:rFonts w:ascii="Garamond" w:hAnsi="Garamond" w:cs="Tahoma"/>
          <w:b/>
          <w:sz w:val="24"/>
          <w:lang w:val="fr-FR"/>
        </w:rPr>
        <w:t>ţ</w:t>
      </w:r>
      <w:r w:rsidRPr="00586349">
        <w:rPr>
          <w:rFonts w:ascii="Garamond" w:hAnsi="Garamond" w:cs="Tahoma"/>
          <w:b/>
          <w:sz w:val="24"/>
          <w:lang w:val="fr-FR"/>
        </w:rPr>
        <w:t>a extinderilor de re</w:t>
      </w:r>
      <w:r w:rsidR="009A02A7" w:rsidRPr="00586349">
        <w:rPr>
          <w:rFonts w:ascii="Garamond" w:hAnsi="Garamond" w:cs="Tahoma"/>
          <w:b/>
          <w:sz w:val="24"/>
          <w:lang w:val="fr-FR"/>
        </w:rPr>
        <w:t>ţ</w:t>
      </w:r>
      <w:r w:rsidRPr="00586349">
        <w:rPr>
          <w:rFonts w:ascii="Garamond" w:hAnsi="Garamond" w:cs="Tahoma"/>
          <w:b/>
          <w:sz w:val="24"/>
          <w:lang w:val="fr-FR"/>
        </w:rPr>
        <w:t>ele publice pentru perioada 2013-2014</w:t>
      </w:r>
      <w:r w:rsidRPr="00586349">
        <w:rPr>
          <w:rFonts w:ascii="Garamond" w:hAnsi="Garamond" w:cs="Tahoma"/>
          <w:sz w:val="24"/>
          <w:lang w:val="fr-FR"/>
        </w:rPr>
        <w:t xml:space="preserve">: </w:t>
      </w:r>
    </w:p>
    <w:p w:rsidR="00E8762D" w:rsidRPr="00586349" w:rsidRDefault="00E8762D" w:rsidP="00E8762D">
      <w:pPr>
        <w:spacing w:after="0" w:line="240" w:lineRule="auto"/>
        <w:rPr>
          <w:rFonts w:ascii="Garamond" w:eastAsia="Times New Roman" w:hAnsi="Garamond"/>
          <w:b/>
          <w:sz w:val="24"/>
          <w:szCs w:val="24"/>
        </w:rPr>
      </w:pPr>
      <w:r w:rsidRPr="00586349">
        <w:rPr>
          <w:rFonts w:ascii="Garamond" w:eastAsia="Times New Roman" w:hAnsi="Garamond"/>
          <w:b/>
          <w:sz w:val="24"/>
          <w:szCs w:val="24"/>
        </w:rPr>
        <w:t>REŢEA APĂ</w:t>
      </w:r>
    </w:p>
    <w:p w:rsidR="00E8762D" w:rsidRDefault="00E8762D" w:rsidP="00E8762D">
      <w:pPr>
        <w:spacing w:after="0" w:line="240" w:lineRule="auto"/>
        <w:rPr>
          <w:rFonts w:ascii="Garamond" w:hAnsi="Garamond"/>
          <w:sz w:val="24"/>
          <w:szCs w:val="24"/>
        </w:rPr>
      </w:pPr>
      <w:proofErr w:type="gramStart"/>
      <w:r w:rsidRPr="00586349">
        <w:rPr>
          <w:rFonts w:ascii="Garamond" w:hAnsi="Garamond"/>
          <w:sz w:val="24"/>
          <w:szCs w:val="24"/>
        </w:rPr>
        <w:t>1.Extindere</w:t>
      </w:r>
      <w:proofErr w:type="gramEnd"/>
      <w:r w:rsidRPr="00586349">
        <w:rPr>
          <w:rFonts w:ascii="Garamond" w:hAnsi="Garamond"/>
          <w:sz w:val="24"/>
          <w:szCs w:val="24"/>
        </w:rPr>
        <w:t xml:space="preserve"> reţea publică de apă potabilă, investitor S.C. Apa Nova Bucureşti S.A. în perioada 2013</w:t>
      </w:r>
      <w:r w:rsidR="004F1A0A" w:rsidRPr="00586349">
        <w:rPr>
          <w:rFonts w:ascii="Garamond" w:hAnsi="Garamond"/>
          <w:sz w:val="24"/>
          <w:szCs w:val="24"/>
        </w:rPr>
        <w:t>-</w:t>
      </w:r>
      <w:r w:rsidRPr="00586349">
        <w:rPr>
          <w:rFonts w:ascii="Garamond" w:hAnsi="Garamond"/>
          <w:sz w:val="24"/>
          <w:szCs w:val="24"/>
        </w:rPr>
        <w:t>2014:</w:t>
      </w:r>
    </w:p>
    <w:tbl>
      <w:tblPr>
        <w:tblW w:w="4886" w:type="dxa"/>
        <w:jc w:val="center"/>
        <w:tblInd w:w="456" w:type="dxa"/>
        <w:tblLayout w:type="fixed"/>
        <w:tblLook w:val="04A0"/>
      </w:tblPr>
      <w:tblGrid>
        <w:gridCol w:w="1228"/>
        <w:gridCol w:w="1890"/>
        <w:gridCol w:w="1768"/>
      </w:tblGrid>
      <w:tr w:rsidR="00E8762D" w:rsidRPr="00D606FB" w:rsidTr="00033827">
        <w:trPr>
          <w:trHeight w:val="458"/>
          <w:jc w:val="center"/>
        </w:trPr>
        <w:tc>
          <w:tcPr>
            <w:tcW w:w="4886" w:type="dxa"/>
            <w:gridSpan w:val="3"/>
            <w:tcBorders>
              <w:top w:val="single" w:sz="4" w:space="0" w:color="auto"/>
              <w:left w:val="single" w:sz="8" w:space="0" w:color="auto"/>
              <w:bottom w:val="single" w:sz="8" w:space="0" w:color="auto"/>
              <w:right w:val="single" w:sz="4" w:space="0" w:color="auto"/>
            </w:tcBorders>
            <w:shd w:val="clear" w:color="auto" w:fill="B6DDE8" w:themeFill="accent5" w:themeFillTint="66"/>
            <w:noWrap/>
            <w:vAlign w:val="bottom"/>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EXTINDERE A.N.B. REŢEA APĂ  (ml)</w:t>
            </w:r>
          </w:p>
        </w:tc>
      </w:tr>
      <w:tr w:rsidR="00E8762D" w:rsidRPr="00D606FB" w:rsidTr="00033827">
        <w:trPr>
          <w:trHeight w:val="111"/>
          <w:jc w:val="center"/>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sector/ an executie</w:t>
            </w:r>
          </w:p>
        </w:tc>
        <w:tc>
          <w:tcPr>
            <w:tcW w:w="1890" w:type="dxa"/>
            <w:tcBorders>
              <w:top w:val="nil"/>
              <w:left w:val="nil"/>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2013</w:t>
            </w:r>
          </w:p>
        </w:tc>
        <w:tc>
          <w:tcPr>
            <w:tcW w:w="1768" w:type="dxa"/>
            <w:tcBorders>
              <w:top w:val="nil"/>
              <w:left w:val="nil"/>
              <w:bottom w:val="single" w:sz="8" w:space="0" w:color="auto"/>
              <w:right w:val="single" w:sz="8" w:space="0" w:color="auto"/>
            </w:tcBorders>
            <w:shd w:val="clear" w:color="auto" w:fill="auto"/>
            <w:vAlign w:val="center"/>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2014</w:t>
            </w:r>
          </w:p>
        </w:tc>
      </w:tr>
      <w:tr w:rsidR="00E8762D" w:rsidRPr="00D606FB" w:rsidTr="00033827">
        <w:trPr>
          <w:trHeight w:val="340"/>
          <w:jc w:val="center"/>
        </w:trPr>
        <w:tc>
          <w:tcPr>
            <w:tcW w:w="1228"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1</w:t>
            </w:r>
          </w:p>
        </w:tc>
        <w:tc>
          <w:tcPr>
            <w:tcW w:w="1890"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543</w:t>
            </w:r>
          </w:p>
        </w:tc>
        <w:tc>
          <w:tcPr>
            <w:tcW w:w="1768"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7233</w:t>
            </w:r>
          </w:p>
        </w:tc>
      </w:tr>
      <w:tr w:rsidR="00E8762D" w:rsidRPr="00D606FB" w:rsidTr="00033827">
        <w:trPr>
          <w:trHeight w:val="340"/>
          <w:jc w:val="center"/>
        </w:trPr>
        <w:tc>
          <w:tcPr>
            <w:tcW w:w="1228"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2</w:t>
            </w:r>
          </w:p>
        </w:tc>
        <w:tc>
          <w:tcPr>
            <w:tcW w:w="1890"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1,582</w:t>
            </w:r>
          </w:p>
        </w:tc>
        <w:tc>
          <w:tcPr>
            <w:tcW w:w="1768"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4545</w:t>
            </w:r>
          </w:p>
        </w:tc>
      </w:tr>
      <w:tr w:rsidR="00E8762D" w:rsidRPr="00D606FB" w:rsidTr="00033827">
        <w:trPr>
          <w:trHeight w:val="340"/>
          <w:jc w:val="center"/>
        </w:trPr>
        <w:tc>
          <w:tcPr>
            <w:tcW w:w="1228"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3</w:t>
            </w:r>
          </w:p>
        </w:tc>
        <w:tc>
          <w:tcPr>
            <w:tcW w:w="1890"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401</w:t>
            </w:r>
          </w:p>
        </w:tc>
        <w:tc>
          <w:tcPr>
            <w:tcW w:w="1768"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391</w:t>
            </w:r>
          </w:p>
        </w:tc>
      </w:tr>
      <w:tr w:rsidR="00E8762D" w:rsidRPr="00D606FB" w:rsidTr="00033827">
        <w:trPr>
          <w:trHeight w:val="340"/>
          <w:jc w:val="center"/>
        </w:trPr>
        <w:tc>
          <w:tcPr>
            <w:tcW w:w="1228"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4</w:t>
            </w:r>
          </w:p>
        </w:tc>
        <w:tc>
          <w:tcPr>
            <w:tcW w:w="1890"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0</w:t>
            </w:r>
          </w:p>
        </w:tc>
        <w:tc>
          <w:tcPr>
            <w:tcW w:w="1768"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0</w:t>
            </w:r>
          </w:p>
        </w:tc>
      </w:tr>
      <w:tr w:rsidR="00E8762D" w:rsidRPr="00D606FB" w:rsidTr="00033827">
        <w:trPr>
          <w:trHeight w:val="340"/>
          <w:jc w:val="center"/>
        </w:trPr>
        <w:tc>
          <w:tcPr>
            <w:tcW w:w="1228"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5</w:t>
            </w:r>
          </w:p>
        </w:tc>
        <w:tc>
          <w:tcPr>
            <w:tcW w:w="1890"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830</w:t>
            </w:r>
          </w:p>
        </w:tc>
        <w:tc>
          <w:tcPr>
            <w:tcW w:w="1768"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4237</w:t>
            </w:r>
          </w:p>
        </w:tc>
      </w:tr>
      <w:tr w:rsidR="00E8762D" w:rsidRPr="00D606FB" w:rsidTr="00033827">
        <w:trPr>
          <w:trHeight w:val="367"/>
          <w:jc w:val="center"/>
        </w:trPr>
        <w:tc>
          <w:tcPr>
            <w:tcW w:w="1228"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6</w:t>
            </w:r>
          </w:p>
        </w:tc>
        <w:tc>
          <w:tcPr>
            <w:tcW w:w="1890"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1,844</w:t>
            </w:r>
          </w:p>
        </w:tc>
        <w:tc>
          <w:tcPr>
            <w:tcW w:w="1768" w:type="dxa"/>
            <w:tcBorders>
              <w:top w:val="nil"/>
              <w:left w:val="nil"/>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3,107</w:t>
            </w:r>
          </w:p>
        </w:tc>
      </w:tr>
      <w:tr w:rsidR="00E8762D" w:rsidRPr="00D606FB" w:rsidTr="00033827">
        <w:trPr>
          <w:trHeight w:val="403"/>
          <w:jc w:val="center"/>
        </w:trPr>
        <w:tc>
          <w:tcPr>
            <w:tcW w:w="1228" w:type="dxa"/>
            <w:tcBorders>
              <w:top w:val="nil"/>
              <w:left w:val="single" w:sz="8" w:space="0" w:color="auto"/>
              <w:bottom w:val="single" w:sz="8" w:space="0" w:color="auto"/>
              <w:right w:val="single" w:sz="8" w:space="0" w:color="auto"/>
            </w:tcBorders>
            <w:shd w:val="clear" w:color="auto" w:fill="B6DDE8" w:themeFill="accent5" w:themeFillTint="66"/>
            <w:noWrap/>
            <w:vAlign w:val="center"/>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Total</w:t>
            </w:r>
          </w:p>
        </w:tc>
        <w:tc>
          <w:tcPr>
            <w:tcW w:w="1890" w:type="dxa"/>
            <w:tcBorders>
              <w:top w:val="nil"/>
              <w:left w:val="nil"/>
              <w:bottom w:val="single" w:sz="8" w:space="0" w:color="auto"/>
              <w:right w:val="single" w:sz="8" w:space="0" w:color="auto"/>
            </w:tcBorders>
            <w:shd w:val="clear" w:color="auto" w:fill="B6DDE8" w:themeFill="accent5" w:themeFillTint="66"/>
            <w:noWrap/>
            <w:vAlign w:val="bottom"/>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5,200</w:t>
            </w:r>
          </w:p>
        </w:tc>
        <w:tc>
          <w:tcPr>
            <w:tcW w:w="1768" w:type="dxa"/>
            <w:tcBorders>
              <w:top w:val="nil"/>
              <w:left w:val="nil"/>
              <w:bottom w:val="single" w:sz="8" w:space="0" w:color="auto"/>
              <w:right w:val="single" w:sz="8" w:space="0" w:color="auto"/>
            </w:tcBorders>
            <w:shd w:val="clear" w:color="auto" w:fill="B6DDE8" w:themeFill="accent5" w:themeFillTint="66"/>
            <w:noWrap/>
            <w:vAlign w:val="bottom"/>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19,513</w:t>
            </w:r>
          </w:p>
        </w:tc>
      </w:tr>
    </w:tbl>
    <w:p w:rsidR="00E8762D" w:rsidRPr="00D606FB" w:rsidRDefault="00E8762D" w:rsidP="00E8762D">
      <w:pPr>
        <w:tabs>
          <w:tab w:val="center" w:pos="4680"/>
          <w:tab w:val="right" w:pos="9360"/>
        </w:tabs>
        <w:snapToGrid w:val="0"/>
        <w:spacing w:after="0" w:line="240" w:lineRule="auto"/>
        <w:jc w:val="both"/>
        <w:rPr>
          <w:rFonts w:ascii="Garamond" w:hAnsi="Garamond"/>
          <w:sz w:val="24"/>
          <w:szCs w:val="24"/>
          <w:lang w:val="ro-RO"/>
        </w:rPr>
      </w:pPr>
    </w:p>
    <w:p w:rsidR="00E8762D" w:rsidRPr="00D606FB" w:rsidRDefault="00E8762D" w:rsidP="00E8762D">
      <w:pPr>
        <w:spacing w:after="0" w:line="240" w:lineRule="auto"/>
        <w:rPr>
          <w:rFonts w:ascii="Garamond" w:eastAsia="Times New Roman" w:hAnsi="Garamond"/>
          <w:b/>
          <w:sz w:val="24"/>
          <w:szCs w:val="24"/>
        </w:rPr>
      </w:pPr>
      <w:r w:rsidRPr="00D606FB">
        <w:rPr>
          <w:rFonts w:ascii="Garamond" w:eastAsia="Times New Roman" w:hAnsi="Garamond"/>
          <w:b/>
          <w:sz w:val="24"/>
          <w:szCs w:val="24"/>
        </w:rPr>
        <w:t>REŢEA CANALIZARE</w:t>
      </w:r>
    </w:p>
    <w:p w:rsidR="00E8762D" w:rsidRDefault="00E8762D" w:rsidP="004F1A0A">
      <w:pPr>
        <w:spacing w:after="0" w:line="240" w:lineRule="auto"/>
        <w:jc w:val="both"/>
        <w:rPr>
          <w:rFonts w:ascii="Garamond" w:hAnsi="Garamond"/>
          <w:sz w:val="24"/>
          <w:szCs w:val="24"/>
        </w:rPr>
      </w:pPr>
      <w:proofErr w:type="gramStart"/>
      <w:r w:rsidRPr="00D606FB">
        <w:rPr>
          <w:rFonts w:ascii="Garamond" w:hAnsi="Garamond"/>
          <w:sz w:val="24"/>
          <w:szCs w:val="24"/>
        </w:rPr>
        <w:t>2.Extindere</w:t>
      </w:r>
      <w:proofErr w:type="gramEnd"/>
      <w:r w:rsidRPr="00D606FB">
        <w:rPr>
          <w:rFonts w:ascii="Garamond" w:hAnsi="Garamond"/>
          <w:sz w:val="24"/>
          <w:szCs w:val="24"/>
        </w:rPr>
        <w:t xml:space="preserve"> reţea publică de canalizare, investitor S.C. APA NOVA Bucureşti S.A., </w:t>
      </w:r>
      <w:r w:rsidRPr="004F1A0A">
        <w:rPr>
          <w:rFonts w:ascii="Garamond" w:hAnsi="Garamond"/>
          <w:sz w:val="24"/>
          <w:szCs w:val="24"/>
        </w:rPr>
        <w:t>în perioada 2013</w:t>
      </w:r>
      <w:r w:rsidR="004F1A0A">
        <w:rPr>
          <w:rFonts w:ascii="Garamond" w:hAnsi="Garamond"/>
          <w:sz w:val="24"/>
          <w:szCs w:val="24"/>
        </w:rPr>
        <w:t>-</w:t>
      </w:r>
      <w:r w:rsidRPr="004F1A0A">
        <w:rPr>
          <w:rFonts w:ascii="Garamond" w:hAnsi="Garamond"/>
          <w:sz w:val="24"/>
          <w:szCs w:val="24"/>
        </w:rPr>
        <w:t>2014:</w:t>
      </w:r>
    </w:p>
    <w:tbl>
      <w:tblPr>
        <w:tblW w:w="0" w:type="auto"/>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9"/>
        <w:gridCol w:w="1898"/>
        <w:gridCol w:w="1890"/>
      </w:tblGrid>
      <w:tr w:rsidR="00E8762D" w:rsidRPr="00D606FB" w:rsidTr="00033827">
        <w:trPr>
          <w:trHeight w:val="390"/>
          <w:jc w:val="center"/>
        </w:trPr>
        <w:tc>
          <w:tcPr>
            <w:tcW w:w="5147" w:type="dxa"/>
            <w:gridSpan w:val="3"/>
            <w:shd w:val="clear" w:color="auto" w:fill="FABF8F" w:themeFill="accent6" w:themeFillTint="99"/>
          </w:tcPr>
          <w:p w:rsidR="00E8762D" w:rsidRPr="00D606FB" w:rsidRDefault="00E8762D" w:rsidP="00033827">
            <w:pPr>
              <w:pStyle w:val="ListParagraph"/>
              <w:spacing w:after="0" w:line="240" w:lineRule="auto"/>
              <w:jc w:val="both"/>
              <w:rPr>
                <w:rFonts w:ascii="Garamond" w:eastAsia="Times New Roman" w:hAnsi="Garamond"/>
                <w:b/>
                <w:bCs/>
                <w:sz w:val="24"/>
                <w:szCs w:val="24"/>
              </w:rPr>
            </w:pPr>
          </w:p>
          <w:p w:rsidR="00E8762D" w:rsidRPr="00D606FB" w:rsidRDefault="00E8762D" w:rsidP="00033827">
            <w:pPr>
              <w:pStyle w:val="ListParagraph"/>
              <w:spacing w:after="0" w:line="240" w:lineRule="auto"/>
              <w:jc w:val="both"/>
              <w:rPr>
                <w:rFonts w:ascii="Garamond" w:hAnsi="Garamond"/>
                <w:sz w:val="24"/>
                <w:szCs w:val="24"/>
              </w:rPr>
            </w:pPr>
            <w:r w:rsidRPr="00D606FB">
              <w:rPr>
                <w:rFonts w:ascii="Garamond" w:eastAsia="Times New Roman" w:hAnsi="Garamond"/>
                <w:b/>
                <w:bCs/>
                <w:sz w:val="24"/>
                <w:szCs w:val="24"/>
              </w:rPr>
              <w:t>EXTINDERE A</w:t>
            </w:r>
            <w:r w:rsidR="004F1A0A">
              <w:rPr>
                <w:rFonts w:ascii="Garamond" w:eastAsia="Times New Roman" w:hAnsi="Garamond"/>
                <w:b/>
                <w:bCs/>
                <w:sz w:val="24"/>
                <w:szCs w:val="24"/>
              </w:rPr>
              <w:t>.</w:t>
            </w:r>
            <w:r w:rsidRPr="00D606FB">
              <w:rPr>
                <w:rFonts w:ascii="Garamond" w:eastAsia="Times New Roman" w:hAnsi="Garamond"/>
                <w:b/>
                <w:bCs/>
                <w:sz w:val="24"/>
                <w:szCs w:val="24"/>
              </w:rPr>
              <w:t>N</w:t>
            </w:r>
            <w:r w:rsidR="004F1A0A">
              <w:rPr>
                <w:rFonts w:ascii="Garamond" w:eastAsia="Times New Roman" w:hAnsi="Garamond"/>
                <w:b/>
                <w:bCs/>
                <w:sz w:val="24"/>
                <w:szCs w:val="24"/>
              </w:rPr>
              <w:t>.</w:t>
            </w:r>
            <w:r w:rsidRPr="00D606FB">
              <w:rPr>
                <w:rFonts w:ascii="Garamond" w:eastAsia="Times New Roman" w:hAnsi="Garamond"/>
                <w:b/>
                <w:bCs/>
                <w:sz w:val="24"/>
                <w:szCs w:val="24"/>
              </w:rPr>
              <w:t>B</w:t>
            </w:r>
            <w:r w:rsidR="004F1A0A">
              <w:rPr>
                <w:rFonts w:ascii="Garamond" w:eastAsia="Times New Roman" w:hAnsi="Garamond"/>
                <w:b/>
                <w:bCs/>
                <w:sz w:val="24"/>
                <w:szCs w:val="24"/>
              </w:rPr>
              <w:t>.</w:t>
            </w:r>
            <w:r w:rsidRPr="00D606FB">
              <w:rPr>
                <w:rFonts w:ascii="Garamond" w:eastAsia="Times New Roman" w:hAnsi="Garamond"/>
                <w:b/>
                <w:bCs/>
                <w:sz w:val="24"/>
                <w:szCs w:val="24"/>
              </w:rPr>
              <w:t xml:space="preserve"> RETEA CANAL (ml)</w:t>
            </w:r>
          </w:p>
        </w:tc>
      </w:tr>
      <w:tr w:rsidR="00E8762D" w:rsidRPr="00D606FB" w:rsidTr="00033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6"/>
          <w:jc w:val="center"/>
        </w:trPr>
        <w:tc>
          <w:tcPr>
            <w:tcW w:w="13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sector/ an execuţie</w:t>
            </w:r>
          </w:p>
        </w:tc>
        <w:tc>
          <w:tcPr>
            <w:tcW w:w="1898" w:type="dxa"/>
            <w:tcBorders>
              <w:top w:val="single" w:sz="8" w:space="0" w:color="auto"/>
              <w:left w:val="nil"/>
              <w:bottom w:val="single" w:sz="8" w:space="0" w:color="auto"/>
              <w:right w:val="nil"/>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2013</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 xml:space="preserve">2014 </w:t>
            </w:r>
          </w:p>
        </w:tc>
      </w:tr>
      <w:tr w:rsidR="00E8762D" w:rsidRPr="00D606FB" w:rsidTr="00033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3"/>
          <w:jc w:val="center"/>
        </w:trPr>
        <w:tc>
          <w:tcPr>
            <w:tcW w:w="1359"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1</w:t>
            </w:r>
          </w:p>
        </w:tc>
        <w:tc>
          <w:tcPr>
            <w:tcW w:w="1898" w:type="dxa"/>
            <w:tcBorders>
              <w:top w:val="nil"/>
              <w:left w:val="nil"/>
              <w:bottom w:val="single" w:sz="8" w:space="0" w:color="auto"/>
              <w:right w:val="nil"/>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534</w:t>
            </w:r>
          </w:p>
        </w:tc>
        <w:tc>
          <w:tcPr>
            <w:tcW w:w="1890" w:type="dxa"/>
            <w:tcBorders>
              <w:top w:val="nil"/>
              <w:left w:val="single" w:sz="8" w:space="0" w:color="auto"/>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5253</w:t>
            </w:r>
          </w:p>
        </w:tc>
      </w:tr>
      <w:tr w:rsidR="00E8762D" w:rsidRPr="00D606FB" w:rsidTr="00033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jc w:val="center"/>
        </w:trPr>
        <w:tc>
          <w:tcPr>
            <w:tcW w:w="1359"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2</w:t>
            </w:r>
          </w:p>
        </w:tc>
        <w:tc>
          <w:tcPr>
            <w:tcW w:w="1898" w:type="dxa"/>
            <w:tcBorders>
              <w:top w:val="nil"/>
              <w:left w:val="nil"/>
              <w:bottom w:val="single" w:sz="8" w:space="0" w:color="auto"/>
              <w:right w:val="nil"/>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3,380</w:t>
            </w:r>
          </w:p>
        </w:tc>
        <w:tc>
          <w:tcPr>
            <w:tcW w:w="1890" w:type="dxa"/>
            <w:tcBorders>
              <w:top w:val="nil"/>
              <w:left w:val="single" w:sz="8" w:space="0" w:color="auto"/>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5965</w:t>
            </w:r>
          </w:p>
        </w:tc>
      </w:tr>
      <w:tr w:rsidR="00E8762D" w:rsidRPr="00D606FB" w:rsidTr="00033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7"/>
          <w:jc w:val="center"/>
        </w:trPr>
        <w:tc>
          <w:tcPr>
            <w:tcW w:w="1359"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3</w:t>
            </w:r>
          </w:p>
        </w:tc>
        <w:tc>
          <w:tcPr>
            <w:tcW w:w="1898" w:type="dxa"/>
            <w:tcBorders>
              <w:top w:val="nil"/>
              <w:left w:val="nil"/>
              <w:bottom w:val="single" w:sz="8" w:space="0" w:color="auto"/>
              <w:right w:val="nil"/>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344</w:t>
            </w:r>
          </w:p>
        </w:tc>
        <w:tc>
          <w:tcPr>
            <w:tcW w:w="1890" w:type="dxa"/>
            <w:tcBorders>
              <w:top w:val="nil"/>
              <w:left w:val="single" w:sz="8" w:space="0" w:color="auto"/>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168</w:t>
            </w:r>
          </w:p>
        </w:tc>
      </w:tr>
      <w:tr w:rsidR="00E8762D" w:rsidRPr="00D606FB" w:rsidTr="00033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jc w:val="center"/>
        </w:trPr>
        <w:tc>
          <w:tcPr>
            <w:tcW w:w="1359"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4</w:t>
            </w:r>
          </w:p>
        </w:tc>
        <w:tc>
          <w:tcPr>
            <w:tcW w:w="1898" w:type="dxa"/>
            <w:tcBorders>
              <w:top w:val="nil"/>
              <w:left w:val="nil"/>
              <w:bottom w:val="single" w:sz="8" w:space="0" w:color="auto"/>
              <w:right w:val="nil"/>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0</w:t>
            </w:r>
          </w:p>
        </w:tc>
        <w:tc>
          <w:tcPr>
            <w:tcW w:w="1890" w:type="dxa"/>
            <w:tcBorders>
              <w:top w:val="nil"/>
              <w:left w:val="single" w:sz="8" w:space="0" w:color="auto"/>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137</w:t>
            </w:r>
          </w:p>
        </w:tc>
      </w:tr>
      <w:tr w:rsidR="00E8762D" w:rsidRPr="00D606FB" w:rsidTr="00033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jc w:val="center"/>
        </w:trPr>
        <w:tc>
          <w:tcPr>
            <w:tcW w:w="1359"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5</w:t>
            </w:r>
          </w:p>
        </w:tc>
        <w:tc>
          <w:tcPr>
            <w:tcW w:w="1898" w:type="dxa"/>
            <w:tcBorders>
              <w:top w:val="nil"/>
              <w:left w:val="nil"/>
              <w:bottom w:val="single" w:sz="8" w:space="0" w:color="auto"/>
              <w:right w:val="nil"/>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1325</w:t>
            </w:r>
          </w:p>
        </w:tc>
        <w:tc>
          <w:tcPr>
            <w:tcW w:w="1890" w:type="dxa"/>
            <w:tcBorders>
              <w:top w:val="nil"/>
              <w:left w:val="single" w:sz="8" w:space="0" w:color="auto"/>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5355</w:t>
            </w:r>
          </w:p>
        </w:tc>
      </w:tr>
      <w:tr w:rsidR="00E8762D" w:rsidRPr="00D606FB" w:rsidTr="00033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0"/>
          <w:jc w:val="center"/>
        </w:trPr>
        <w:tc>
          <w:tcPr>
            <w:tcW w:w="1359" w:type="dxa"/>
            <w:tcBorders>
              <w:top w:val="nil"/>
              <w:left w:val="single" w:sz="8" w:space="0" w:color="auto"/>
              <w:bottom w:val="single" w:sz="8" w:space="0" w:color="auto"/>
              <w:right w:val="single" w:sz="8" w:space="0" w:color="auto"/>
            </w:tcBorders>
            <w:shd w:val="clear" w:color="auto" w:fill="auto"/>
            <w:noWrap/>
            <w:vAlign w:val="center"/>
            <w:hideMark/>
          </w:tcPr>
          <w:p w:rsidR="00E8762D" w:rsidRPr="00D606FB" w:rsidRDefault="00E8762D" w:rsidP="00033827">
            <w:pPr>
              <w:spacing w:after="0" w:line="240" w:lineRule="auto"/>
              <w:jc w:val="center"/>
              <w:rPr>
                <w:rFonts w:ascii="Garamond" w:eastAsia="Times New Roman" w:hAnsi="Garamond"/>
                <w:color w:val="000000"/>
                <w:sz w:val="24"/>
                <w:szCs w:val="24"/>
              </w:rPr>
            </w:pPr>
            <w:r w:rsidRPr="00D606FB">
              <w:rPr>
                <w:rFonts w:ascii="Garamond" w:eastAsia="Times New Roman" w:hAnsi="Garamond"/>
                <w:color w:val="000000"/>
                <w:sz w:val="24"/>
                <w:szCs w:val="24"/>
              </w:rPr>
              <w:t>6</w:t>
            </w:r>
          </w:p>
        </w:tc>
        <w:tc>
          <w:tcPr>
            <w:tcW w:w="1898" w:type="dxa"/>
            <w:tcBorders>
              <w:top w:val="nil"/>
              <w:left w:val="nil"/>
              <w:bottom w:val="single" w:sz="8" w:space="0" w:color="auto"/>
              <w:right w:val="nil"/>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2196</w:t>
            </w:r>
          </w:p>
        </w:tc>
        <w:tc>
          <w:tcPr>
            <w:tcW w:w="1890" w:type="dxa"/>
            <w:tcBorders>
              <w:top w:val="nil"/>
              <w:left w:val="single" w:sz="8" w:space="0" w:color="auto"/>
              <w:bottom w:val="single" w:sz="8" w:space="0" w:color="auto"/>
              <w:right w:val="single" w:sz="8" w:space="0" w:color="auto"/>
            </w:tcBorders>
            <w:shd w:val="clear" w:color="auto" w:fill="auto"/>
            <w:noWrap/>
            <w:vAlign w:val="bottom"/>
            <w:hideMark/>
          </w:tcPr>
          <w:p w:rsidR="00E8762D" w:rsidRPr="00D606FB" w:rsidRDefault="00E8762D" w:rsidP="00033827">
            <w:pPr>
              <w:spacing w:after="0" w:line="240" w:lineRule="auto"/>
              <w:jc w:val="center"/>
              <w:rPr>
                <w:rFonts w:ascii="Garamond" w:eastAsia="Times New Roman" w:hAnsi="Garamond"/>
                <w:sz w:val="24"/>
                <w:szCs w:val="24"/>
              </w:rPr>
            </w:pPr>
            <w:r w:rsidRPr="00D606FB">
              <w:rPr>
                <w:rFonts w:ascii="Garamond" w:eastAsia="Times New Roman" w:hAnsi="Garamond"/>
                <w:sz w:val="24"/>
                <w:szCs w:val="24"/>
              </w:rPr>
              <w:t>461</w:t>
            </w:r>
          </w:p>
        </w:tc>
      </w:tr>
      <w:tr w:rsidR="00E8762D" w:rsidRPr="00D606FB" w:rsidTr="00033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30"/>
          <w:jc w:val="center"/>
        </w:trPr>
        <w:tc>
          <w:tcPr>
            <w:tcW w:w="1359" w:type="dxa"/>
            <w:tcBorders>
              <w:top w:val="nil"/>
              <w:left w:val="single" w:sz="8" w:space="0" w:color="auto"/>
              <w:bottom w:val="single" w:sz="8" w:space="0" w:color="auto"/>
              <w:right w:val="single" w:sz="8" w:space="0" w:color="auto"/>
            </w:tcBorders>
            <w:shd w:val="clear" w:color="auto" w:fill="FABF8F" w:themeFill="accent6" w:themeFillTint="99"/>
            <w:noWrap/>
            <w:vAlign w:val="center"/>
            <w:hideMark/>
          </w:tcPr>
          <w:p w:rsidR="00E8762D" w:rsidRPr="00D606FB" w:rsidRDefault="00E8762D" w:rsidP="00033827">
            <w:pPr>
              <w:spacing w:after="0" w:line="240" w:lineRule="auto"/>
              <w:jc w:val="center"/>
              <w:rPr>
                <w:rFonts w:ascii="Garamond" w:eastAsia="Times New Roman" w:hAnsi="Garamond"/>
                <w:b/>
                <w:bCs/>
                <w:color w:val="000000"/>
                <w:sz w:val="24"/>
                <w:szCs w:val="24"/>
              </w:rPr>
            </w:pPr>
            <w:r w:rsidRPr="00D606FB">
              <w:rPr>
                <w:rFonts w:ascii="Garamond" w:eastAsia="Times New Roman" w:hAnsi="Garamond"/>
                <w:b/>
                <w:bCs/>
                <w:color w:val="000000"/>
                <w:sz w:val="24"/>
                <w:szCs w:val="24"/>
              </w:rPr>
              <w:t>TOTAL</w:t>
            </w:r>
          </w:p>
        </w:tc>
        <w:tc>
          <w:tcPr>
            <w:tcW w:w="1898" w:type="dxa"/>
            <w:tcBorders>
              <w:top w:val="nil"/>
              <w:left w:val="nil"/>
              <w:bottom w:val="single" w:sz="8" w:space="0" w:color="auto"/>
              <w:right w:val="nil"/>
            </w:tcBorders>
            <w:shd w:val="clear" w:color="auto" w:fill="FABF8F" w:themeFill="accent6" w:themeFillTint="99"/>
            <w:noWrap/>
            <w:vAlign w:val="bottom"/>
            <w:hideMark/>
          </w:tcPr>
          <w:p w:rsidR="00E8762D" w:rsidRPr="00D606FB" w:rsidRDefault="00E8762D" w:rsidP="00033827">
            <w:pPr>
              <w:spacing w:after="0" w:line="240" w:lineRule="auto"/>
              <w:jc w:val="center"/>
              <w:rPr>
                <w:rFonts w:ascii="Garamond" w:eastAsia="Times New Roman" w:hAnsi="Garamond"/>
                <w:b/>
                <w:bCs/>
                <w:sz w:val="24"/>
                <w:szCs w:val="24"/>
              </w:rPr>
            </w:pPr>
            <w:r w:rsidRPr="00D606FB">
              <w:rPr>
                <w:rFonts w:ascii="Garamond" w:eastAsia="Times New Roman" w:hAnsi="Garamond"/>
                <w:b/>
                <w:bCs/>
                <w:sz w:val="24"/>
                <w:szCs w:val="24"/>
              </w:rPr>
              <w:t>7,779</w:t>
            </w:r>
          </w:p>
        </w:tc>
        <w:tc>
          <w:tcPr>
            <w:tcW w:w="1890" w:type="dxa"/>
            <w:tcBorders>
              <w:top w:val="nil"/>
              <w:left w:val="single" w:sz="8" w:space="0" w:color="auto"/>
              <w:bottom w:val="single" w:sz="8" w:space="0" w:color="auto"/>
              <w:right w:val="single" w:sz="8" w:space="0" w:color="auto"/>
            </w:tcBorders>
            <w:shd w:val="clear" w:color="auto" w:fill="FABF8F" w:themeFill="accent6" w:themeFillTint="99"/>
            <w:noWrap/>
            <w:vAlign w:val="bottom"/>
            <w:hideMark/>
          </w:tcPr>
          <w:p w:rsidR="00E8762D" w:rsidRPr="00D606FB" w:rsidRDefault="00E8762D" w:rsidP="00033827">
            <w:pPr>
              <w:spacing w:after="0" w:line="240" w:lineRule="auto"/>
              <w:jc w:val="center"/>
              <w:rPr>
                <w:rFonts w:ascii="Garamond" w:eastAsia="Times New Roman" w:hAnsi="Garamond"/>
                <w:b/>
                <w:bCs/>
                <w:sz w:val="24"/>
                <w:szCs w:val="24"/>
              </w:rPr>
            </w:pPr>
            <w:r w:rsidRPr="00D606FB">
              <w:rPr>
                <w:rFonts w:ascii="Garamond" w:eastAsia="Times New Roman" w:hAnsi="Garamond"/>
                <w:b/>
                <w:bCs/>
                <w:sz w:val="24"/>
                <w:szCs w:val="24"/>
              </w:rPr>
              <w:t>17,339</w:t>
            </w:r>
          </w:p>
        </w:tc>
      </w:tr>
    </w:tbl>
    <w:p w:rsidR="00E8762D" w:rsidRPr="00586349" w:rsidRDefault="00E8762D" w:rsidP="00E8762D">
      <w:pPr>
        <w:spacing w:after="0" w:line="240" w:lineRule="auto"/>
        <w:rPr>
          <w:rFonts w:ascii="Garamond" w:hAnsi="Garamond"/>
          <w:sz w:val="24"/>
          <w:szCs w:val="24"/>
        </w:rPr>
      </w:pPr>
      <w:r w:rsidRPr="00586349">
        <w:rPr>
          <w:rFonts w:ascii="Garamond" w:hAnsi="Garamond"/>
          <w:sz w:val="24"/>
          <w:szCs w:val="24"/>
        </w:rPr>
        <w:lastRenderedPageBreak/>
        <w:t xml:space="preserve">       În leg</w:t>
      </w:r>
      <w:r w:rsidR="00E35EFB" w:rsidRPr="00586349">
        <w:rPr>
          <w:rFonts w:ascii="Garamond" w:hAnsi="Garamond"/>
          <w:sz w:val="24"/>
          <w:szCs w:val="24"/>
          <w:lang w:val="ro-RO"/>
        </w:rPr>
        <w:t>ă</w:t>
      </w:r>
      <w:r w:rsidRPr="00586349">
        <w:rPr>
          <w:rFonts w:ascii="Garamond" w:hAnsi="Garamond"/>
          <w:sz w:val="24"/>
          <w:szCs w:val="24"/>
        </w:rPr>
        <w:t>tur</w:t>
      </w:r>
      <w:r w:rsidR="00E35EFB" w:rsidRPr="00586349">
        <w:rPr>
          <w:rFonts w:ascii="Garamond" w:hAnsi="Garamond"/>
          <w:sz w:val="24"/>
          <w:szCs w:val="24"/>
        </w:rPr>
        <w:t>ă</w:t>
      </w:r>
      <w:r w:rsidRPr="00586349">
        <w:rPr>
          <w:rFonts w:ascii="Garamond" w:hAnsi="Garamond"/>
          <w:sz w:val="24"/>
          <w:szCs w:val="24"/>
        </w:rPr>
        <w:t xml:space="preserve"> cu extinderile, la fin</w:t>
      </w:r>
      <w:r w:rsidR="00E35EFB" w:rsidRPr="00586349">
        <w:rPr>
          <w:rFonts w:ascii="Garamond" w:hAnsi="Garamond"/>
          <w:sz w:val="24"/>
          <w:szCs w:val="24"/>
        </w:rPr>
        <w:t>a</w:t>
      </w:r>
      <w:r w:rsidRPr="00586349">
        <w:rPr>
          <w:rFonts w:ascii="Garamond" w:hAnsi="Garamond"/>
          <w:sz w:val="24"/>
          <w:szCs w:val="24"/>
        </w:rPr>
        <w:t>l</w:t>
      </w:r>
      <w:r w:rsidR="00E35EFB" w:rsidRPr="00586349">
        <w:rPr>
          <w:rFonts w:ascii="Garamond" w:hAnsi="Garamond"/>
          <w:sz w:val="24"/>
          <w:szCs w:val="24"/>
        </w:rPr>
        <w:t>ul</w:t>
      </w:r>
      <w:r w:rsidRPr="00586349">
        <w:rPr>
          <w:rFonts w:ascii="Garamond" w:hAnsi="Garamond"/>
          <w:sz w:val="24"/>
          <w:szCs w:val="24"/>
        </w:rPr>
        <w:t xml:space="preserve"> anului 2014, conform datelor de</w:t>
      </w:r>
      <w:r w:rsidR="00E35EFB" w:rsidRPr="00586349">
        <w:rPr>
          <w:rFonts w:ascii="Garamond" w:hAnsi="Garamond"/>
          <w:sz w:val="24"/>
          <w:szCs w:val="24"/>
        </w:rPr>
        <w:t>ţ</w:t>
      </w:r>
      <w:r w:rsidRPr="00586349">
        <w:rPr>
          <w:rFonts w:ascii="Garamond" w:hAnsi="Garamond"/>
          <w:sz w:val="24"/>
          <w:szCs w:val="24"/>
        </w:rPr>
        <w:t>inute de S.C. Apa Nova Bucureşti S.A, nu erau echipate:</w:t>
      </w:r>
    </w:p>
    <w:p w:rsidR="00E8762D" w:rsidRPr="00586349" w:rsidRDefault="00E8762D" w:rsidP="00E8762D">
      <w:pPr>
        <w:pStyle w:val="ListParagraph"/>
        <w:numPr>
          <w:ilvl w:val="0"/>
          <w:numId w:val="22"/>
        </w:numPr>
        <w:suppressAutoHyphens w:val="0"/>
        <w:spacing w:after="0" w:line="240" w:lineRule="auto"/>
        <w:rPr>
          <w:rFonts w:ascii="Garamond" w:hAnsi="Garamond"/>
          <w:sz w:val="24"/>
          <w:szCs w:val="24"/>
          <w:lang w:val="es-CO"/>
        </w:rPr>
      </w:pPr>
      <w:r w:rsidRPr="00586349">
        <w:rPr>
          <w:rFonts w:ascii="Garamond" w:hAnsi="Garamond"/>
          <w:sz w:val="24"/>
          <w:szCs w:val="24"/>
          <w:lang w:val="es-CO"/>
        </w:rPr>
        <w:t>1,93% din num</w:t>
      </w:r>
      <w:r w:rsidR="00E35EFB" w:rsidRPr="00586349">
        <w:rPr>
          <w:rFonts w:ascii="Garamond" w:hAnsi="Garamond"/>
          <w:sz w:val="24"/>
          <w:szCs w:val="24"/>
          <w:lang w:val="es-CO"/>
        </w:rPr>
        <w:t>ă</w:t>
      </w:r>
      <w:r w:rsidRPr="00586349">
        <w:rPr>
          <w:rFonts w:ascii="Garamond" w:hAnsi="Garamond"/>
          <w:sz w:val="24"/>
          <w:szCs w:val="24"/>
          <w:lang w:val="es-CO"/>
        </w:rPr>
        <w:t>rul total al str</w:t>
      </w:r>
      <w:r w:rsidR="00E35EFB" w:rsidRPr="00586349">
        <w:rPr>
          <w:rFonts w:ascii="Garamond" w:hAnsi="Garamond"/>
          <w:sz w:val="24"/>
          <w:szCs w:val="24"/>
          <w:lang w:val="es-CO"/>
        </w:rPr>
        <w:t>ă</w:t>
      </w:r>
      <w:r w:rsidRPr="00586349">
        <w:rPr>
          <w:rFonts w:ascii="Garamond" w:hAnsi="Garamond"/>
          <w:sz w:val="24"/>
          <w:szCs w:val="24"/>
          <w:lang w:val="es-CO"/>
        </w:rPr>
        <w:t>zilor cu re</w:t>
      </w:r>
      <w:r w:rsidR="00E35EFB" w:rsidRPr="00586349">
        <w:rPr>
          <w:rFonts w:ascii="Garamond" w:hAnsi="Garamond"/>
          <w:sz w:val="24"/>
          <w:szCs w:val="24"/>
          <w:lang w:val="es-CO"/>
        </w:rPr>
        <w:t>ţ</w:t>
      </w:r>
      <w:r w:rsidRPr="00586349">
        <w:rPr>
          <w:rFonts w:ascii="Garamond" w:hAnsi="Garamond"/>
          <w:sz w:val="24"/>
          <w:szCs w:val="24"/>
          <w:lang w:val="es-CO"/>
        </w:rPr>
        <w:t>ele publice de alimentare cu apă;</w:t>
      </w:r>
    </w:p>
    <w:p w:rsidR="00E8762D" w:rsidRPr="00586349" w:rsidRDefault="00E8762D" w:rsidP="00E8762D">
      <w:pPr>
        <w:tabs>
          <w:tab w:val="center" w:pos="4680"/>
          <w:tab w:val="right" w:pos="9360"/>
        </w:tabs>
        <w:snapToGrid w:val="0"/>
        <w:spacing w:after="0" w:line="240" w:lineRule="auto"/>
        <w:jc w:val="both"/>
        <w:rPr>
          <w:rFonts w:ascii="Garamond" w:hAnsi="Garamond"/>
          <w:sz w:val="24"/>
          <w:szCs w:val="24"/>
          <w:lang w:val="ro-RO"/>
        </w:rPr>
      </w:pPr>
      <w:r w:rsidRPr="00586349">
        <w:rPr>
          <w:rFonts w:ascii="Garamond" w:hAnsi="Garamond"/>
          <w:sz w:val="24"/>
          <w:szCs w:val="24"/>
          <w:lang w:val="es-CO"/>
        </w:rPr>
        <w:t xml:space="preserve">      </w:t>
      </w:r>
      <w:r w:rsidRPr="00586349">
        <w:rPr>
          <w:rFonts w:ascii="Garamond" w:hAnsi="Garamond"/>
          <w:sz w:val="24"/>
          <w:szCs w:val="24"/>
        </w:rPr>
        <w:t>-</w:t>
      </w:r>
      <w:r w:rsidRPr="00586349">
        <w:rPr>
          <w:rFonts w:ascii="Garamond" w:hAnsi="Garamond"/>
          <w:sz w:val="24"/>
          <w:szCs w:val="24"/>
          <w:lang w:val="es-CO"/>
        </w:rPr>
        <w:t xml:space="preserve">     2</w:t>
      </w:r>
      <w:proofErr w:type="gramStart"/>
      <w:r w:rsidRPr="00586349">
        <w:rPr>
          <w:rFonts w:ascii="Garamond" w:hAnsi="Garamond"/>
          <w:sz w:val="24"/>
          <w:szCs w:val="24"/>
          <w:lang w:val="es-CO"/>
        </w:rPr>
        <w:t>,35</w:t>
      </w:r>
      <w:proofErr w:type="gramEnd"/>
      <w:r w:rsidRPr="00586349">
        <w:rPr>
          <w:rFonts w:ascii="Garamond" w:hAnsi="Garamond"/>
          <w:sz w:val="24"/>
          <w:szCs w:val="24"/>
          <w:lang w:val="es-CO"/>
        </w:rPr>
        <w:t>% cu re</w:t>
      </w:r>
      <w:r w:rsidR="00E35EFB" w:rsidRPr="00586349">
        <w:rPr>
          <w:rFonts w:ascii="Garamond" w:hAnsi="Garamond"/>
          <w:sz w:val="24"/>
          <w:szCs w:val="24"/>
          <w:lang w:val="es-CO"/>
        </w:rPr>
        <w:t>ţ</w:t>
      </w:r>
      <w:r w:rsidRPr="00586349">
        <w:rPr>
          <w:rFonts w:ascii="Garamond" w:hAnsi="Garamond"/>
          <w:sz w:val="24"/>
          <w:szCs w:val="24"/>
          <w:lang w:val="es-CO"/>
        </w:rPr>
        <w:t xml:space="preserve">ele publice de canalizare.  </w:t>
      </w:r>
    </w:p>
    <w:p w:rsidR="00E8762D" w:rsidRPr="00586349" w:rsidRDefault="00E8762D" w:rsidP="00E8762D">
      <w:pPr>
        <w:tabs>
          <w:tab w:val="center" w:pos="4680"/>
          <w:tab w:val="right" w:pos="9360"/>
        </w:tabs>
        <w:snapToGrid w:val="0"/>
        <w:spacing w:after="0" w:line="240" w:lineRule="auto"/>
        <w:jc w:val="both"/>
        <w:rPr>
          <w:rFonts w:ascii="Garamond" w:hAnsi="Garamond"/>
          <w:sz w:val="24"/>
          <w:szCs w:val="24"/>
          <w:lang w:val="ro-RO"/>
        </w:rPr>
      </w:pPr>
    </w:p>
    <w:p w:rsidR="006B0AD3" w:rsidRPr="00586349" w:rsidRDefault="00AC6BE4" w:rsidP="00390095">
      <w:pPr>
        <w:pStyle w:val="PlainText"/>
        <w:spacing w:line="360" w:lineRule="auto"/>
        <w:ind w:firstLine="720"/>
        <w:jc w:val="both"/>
        <w:rPr>
          <w:rFonts w:ascii="Garamond" w:hAnsi="Garamond" w:cs="Times New Roman"/>
          <w:b/>
          <w:bCs/>
          <w:sz w:val="24"/>
          <w:lang w:val="it-IT"/>
        </w:rPr>
      </w:pPr>
      <w:r w:rsidRPr="00586349">
        <w:rPr>
          <w:rFonts w:ascii="Garamond" w:hAnsi="Garamond" w:cs="Times New Roman"/>
          <w:b/>
          <w:bCs/>
          <w:sz w:val="24"/>
          <w:lang w:val="it-IT"/>
        </w:rPr>
        <w:t>PM</w:t>
      </w:r>
      <w:r w:rsidR="00CE2BC1" w:rsidRPr="00586349">
        <w:rPr>
          <w:rFonts w:ascii="Garamond" w:hAnsi="Garamond" w:cs="Times New Roman"/>
          <w:b/>
          <w:bCs/>
          <w:sz w:val="24"/>
          <w:lang w:val="it-IT"/>
        </w:rPr>
        <w:t xml:space="preserve"> </w:t>
      </w:r>
      <w:r w:rsidRPr="00586349">
        <w:rPr>
          <w:rFonts w:ascii="Garamond" w:hAnsi="Garamond" w:cs="Times New Roman"/>
          <w:b/>
          <w:bCs/>
          <w:sz w:val="24"/>
          <w:lang w:val="it-IT"/>
        </w:rPr>
        <w:t xml:space="preserve">4 </w:t>
      </w:r>
      <w:r w:rsidR="006B0AD3" w:rsidRPr="00586349">
        <w:rPr>
          <w:rFonts w:ascii="Garamond" w:hAnsi="Garamond" w:cs="Times New Roman"/>
          <w:b/>
          <w:bCs/>
          <w:sz w:val="24"/>
          <w:lang w:val="it-IT"/>
        </w:rPr>
        <w:t>Calitatea şi cantitatea apei potabile</w:t>
      </w:r>
    </w:p>
    <w:p w:rsidR="00E35EFB" w:rsidRPr="00586349" w:rsidRDefault="00E35EFB" w:rsidP="00E35EFB">
      <w:pPr>
        <w:autoSpaceDE w:val="0"/>
        <w:autoSpaceDN w:val="0"/>
        <w:adjustRightInd w:val="0"/>
        <w:spacing w:after="0" w:line="240" w:lineRule="auto"/>
        <w:ind w:firstLine="720"/>
        <w:jc w:val="both"/>
        <w:rPr>
          <w:rFonts w:ascii="Garamond" w:hAnsi="Garamond"/>
          <w:b/>
          <w:bCs/>
          <w:i/>
          <w:sz w:val="24"/>
          <w:szCs w:val="24"/>
        </w:rPr>
      </w:pPr>
      <w:r w:rsidRPr="00586349">
        <w:rPr>
          <w:rFonts w:ascii="Garamond" w:hAnsi="Garamond"/>
          <w:b/>
          <w:bCs/>
          <w:i/>
          <w:sz w:val="24"/>
          <w:szCs w:val="24"/>
          <w:lang w:val="ro-RO"/>
        </w:rPr>
        <w:t>D</w:t>
      </w:r>
      <w:r w:rsidR="00910364" w:rsidRPr="00586349">
        <w:rPr>
          <w:rFonts w:ascii="Garamond" w:hAnsi="Garamond"/>
          <w:b/>
          <w:bCs/>
          <w:i/>
          <w:sz w:val="24"/>
          <w:szCs w:val="24"/>
          <w:lang w:val="ro-RO"/>
        </w:rPr>
        <w:t>.</w:t>
      </w:r>
      <w:r w:rsidRPr="00586349">
        <w:rPr>
          <w:rFonts w:ascii="Garamond" w:hAnsi="Garamond"/>
          <w:b/>
          <w:bCs/>
          <w:i/>
          <w:sz w:val="24"/>
          <w:szCs w:val="24"/>
          <w:lang w:val="ro-RO"/>
        </w:rPr>
        <w:t>S</w:t>
      </w:r>
      <w:r w:rsidR="00910364" w:rsidRPr="00586349">
        <w:rPr>
          <w:rFonts w:ascii="Garamond" w:hAnsi="Garamond"/>
          <w:b/>
          <w:bCs/>
          <w:i/>
          <w:sz w:val="24"/>
          <w:szCs w:val="24"/>
          <w:lang w:val="ro-RO"/>
        </w:rPr>
        <w:t>.</w:t>
      </w:r>
      <w:r w:rsidRPr="00586349">
        <w:rPr>
          <w:rFonts w:ascii="Garamond" w:hAnsi="Garamond"/>
          <w:b/>
          <w:bCs/>
          <w:i/>
          <w:sz w:val="24"/>
          <w:szCs w:val="24"/>
          <w:lang w:val="ro-RO"/>
        </w:rPr>
        <w:t>P</w:t>
      </w:r>
      <w:r w:rsidR="00910364" w:rsidRPr="00586349">
        <w:rPr>
          <w:rFonts w:ascii="Garamond" w:hAnsi="Garamond"/>
          <w:b/>
          <w:bCs/>
          <w:i/>
          <w:sz w:val="24"/>
          <w:szCs w:val="24"/>
          <w:lang w:val="ro-RO"/>
        </w:rPr>
        <w:t>.</w:t>
      </w:r>
      <w:r w:rsidRPr="00586349">
        <w:rPr>
          <w:rFonts w:ascii="Garamond" w:hAnsi="Garamond"/>
          <w:b/>
          <w:bCs/>
          <w:i/>
          <w:sz w:val="24"/>
          <w:szCs w:val="24"/>
          <w:lang w:val="ro-RO"/>
        </w:rPr>
        <w:t xml:space="preserve"> M</w:t>
      </w:r>
      <w:r w:rsidR="00910364" w:rsidRPr="00586349">
        <w:rPr>
          <w:rFonts w:ascii="Garamond" w:hAnsi="Garamond"/>
          <w:b/>
          <w:bCs/>
          <w:i/>
          <w:sz w:val="24"/>
          <w:szCs w:val="24"/>
          <w:lang w:val="ro-RO"/>
        </w:rPr>
        <w:t>.</w:t>
      </w:r>
      <w:r w:rsidRPr="00586349">
        <w:rPr>
          <w:rFonts w:ascii="Garamond" w:hAnsi="Garamond"/>
          <w:b/>
          <w:bCs/>
          <w:i/>
          <w:sz w:val="24"/>
          <w:szCs w:val="24"/>
          <w:lang w:val="ro-RO"/>
        </w:rPr>
        <w:t>B</w:t>
      </w:r>
      <w:r w:rsidR="00910364" w:rsidRPr="00586349">
        <w:rPr>
          <w:rFonts w:ascii="Garamond" w:hAnsi="Garamond"/>
          <w:b/>
          <w:bCs/>
          <w:i/>
          <w:sz w:val="24"/>
          <w:szCs w:val="24"/>
          <w:lang w:val="ro-RO"/>
        </w:rPr>
        <w:t>.</w:t>
      </w:r>
      <w:r w:rsidRPr="00586349">
        <w:rPr>
          <w:rFonts w:ascii="Garamond" w:hAnsi="Garamond"/>
          <w:b/>
          <w:bCs/>
          <w:i/>
          <w:sz w:val="24"/>
          <w:szCs w:val="24"/>
          <w:lang w:val="ro-RO"/>
        </w:rPr>
        <w:t xml:space="preserve"> şi </w:t>
      </w:r>
      <w:r w:rsidRPr="00586349">
        <w:rPr>
          <w:rFonts w:ascii="Garamond" w:hAnsi="Garamond" w:cs="Tahoma"/>
          <w:b/>
          <w:i/>
          <w:sz w:val="24"/>
          <w:szCs w:val="24"/>
          <w:lang w:val="ro-RO"/>
        </w:rPr>
        <w:t xml:space="preserve">A.N. </w:t>
      </w:r>
      <w:r w:rsidRPr="00586349">
        <w:rPr>
          <w:rFonts w:ascii="Garamond" w:hAnsi="Garamond"/>
          <w:b/>
          <w:bCs/>
          <w:i/>
          <w:sz w:val="24"/>
          <w:szCs w:val="24"/>
          <w:lang w:val="ro-RO"/>
        </w:rPr>
        <w:t>Apele Române au realizat 5 acţiuni (din care 4 acţiuni sunt realizate de catre D</w:t>
      </w:r>
      <w:r w:rsidR="00910364" w:rsidRPr="00586349">
        <w:rPr>
          <w:rFonts w:ascii="Garamond" w:hAnsi="Garamond"/>
          <w:b/>
          <w:bCs/>
          <w:i/>
          <w:sz w:val="24"/>
          <w:szCs w:val="24"/>
          <w:lang w:val="ro-RO"/>
        </w:rPr>
        <w:t>.</w:t>
      </w:r>
      <w:r w:rsidRPr="00586349">
        <w:rPr>
          <w:rFonts w:ascii="Garamond" w:hAnsi="Garamond"/>
          <w:b/>
          <w:bCs/>
          <w:i/>
          <w:sz w:val="24"/>
          <w:szCs w:val="24"/>
          <w:lang w:val="ro-RO"/>
        </w:rPr>
        <w:t>S</w:t>
      </w:r>
      <w:r w:rsidR="00910364" w:rsidRPr="00586349">
        <w:rPr>
          <w:rFonts w:ascii="Garamond" w:hAnsi="Garamond"/>
          <w:b/>
          <w:bCs/>
          <w:i/>
          <w:sz w:val="24"/>
          <w:szCs w:val="24"/>
          <w:lang w:val="ro-RO"/>
        </w:rPr>
        <w:t>.</w:t>
      </w:r>
      <w:r w:rsidRPr="00586349">
        <w:rPr>
          <w:rFonts w:ascii="Garamond" w:hAnsi="Garamond"/>
          <w:b/>
          <w:bCs/>
          <w:i/>
          <w:sz w:val="24"/>
          <w:szCs w:val="24"/>
          <w:lang w:val="ro-RO"/>
        </w:rPr>
        <w:t>P</w:t>
      </w:r>
      <w:r w:rsidR="00910364" w:rsidRPr="00586349">
        <w:rPr>
          <w:rFonts w:ascii="Garamond" w:hAnsi="Garamond"/>
          <w:b/>
          <w:bCs/>
          <w:i/>
          <w:sz w:val="24"/>
          <w:szCs w:val="24"/>
          <w:lang w:val="ro-RO"/>
        </w:rPr>
        <w:t>.</w:t>
      </w:r>
      <w:r w:rsidRPr="00586349">
        <w:rPr>
          <w:rFonts w:ascii="Garamond" w:hAnsi="Garamond"/>
          <w:b/>
          <w:bCs/>
          <w:i/>
          <w:sz w:val="24"/>
          <w:szCs w:val="24"/>
          <w:lang w:val="ro-RO"/>
        </w:rPr>
        <w:t xml:space="preserve"> M</w:t>
      </w:r>
      <w:r w:rsidR="00910364" w:rsidRPr="00586349">
        <w:rPr>
          <w:rFonts w:ascii="Garamond" w:hAnsi="Garamond"/>
          <w:b/>
          <w:bCs/>
          <w:i/>
          <w:sz w:val="24"/>
          <w:szCs w:val="24"/>
          <w:lang w:val="ro-RO"/>
        </w:rPr>
        <w:t>.</w:t>
      </w:r>
      <w:r w:rsidRPr="00586349">
        <w:rPr>
          <w:rFonts w:ascii="Garamond" w:hAnsi="Garamond"/>
          <w:b/>
          <w:bCs/>
          <w:i/>
          <w:sz w:val="24"/>
          <w:szCs w:val="24"/>
          <w:lang w:val="ro-RO"/>
        </w:rPr>
        <w:t>B</w:t>
      </w:r>
      <w:r w:rsidR="00910364" w:rsidRPr="00586349">
        <w:rPr>
          <w:rFonts w:ascii="Garamond" w:hAnsi="Garamond"/>
          <w:b/>
          <w:bCs/>
          <w:i/>
          <w:sz w:val="24"/>
          <w:szCs w:val="24"/>
          <w:lang w:val="ro-RO"/>
        </w:rPr>
        <w:t>.</w:t>
      </w:r>
      <w:r w:rsidRPr="00586349">
        <w:rPr>
          <w:rFonts w:ascii="Garamond" w:hAnsi="Garamond"/>
          <w:b/>
          <w:bCs/>
          <w:i/>
          <w:sz w:val="24"/>
          <w:szCs w:val="24"/>
        </w:rPr>
        <w:t>).</w:t>
      </w:r>
    </w:p>
    <w:p w:rsidR="00E35EFB" w:rsidRPr="00586349" w:rsidRDefault="00E35EFB" w:rsidP="00E8762D">
      <w:pPr>
        <w:pStyle w:val="PlainText"/>
        <w:jc w:val="both"/>
        <w:rPr>
          <w:rFonts w:ascii="Garamond" w:hAnsi="Garamond" w:cs="Arial"/>
          <w:i/>
          <w:sz w:val="24"/>
        </w:rPr>
      </w:pPr>
    </w:p>
    <w:p w:rsidR="00E8762D" w:rsidRPr="00586349" w:rsidRDefault="00E8762D" w:rsidP="00E8762D">
      <w:pPr>
        <w:pStyle w:val="PlainText"/>
        <w:jc w:val="both"/>
        <w:rPr>
          <w:rFonts w:ascii="Garamond" w:hAnsi="Garamond" w:cs="Tahoma"/>
          <w:i/>
          <w:sz w:val="24"/>
          <w:lang w:val="es-CO"/>
        </w:rPr>
      </w:pPr>
      <w:r w:rsidRPr="00586349">
        <w:rPr>
          <w:rFonts w:ascii="Garamond" w:hAnsi="Garamond" w:cs="Arial"/>
          <w:i/>
          <w:sz w:val="24"/>
        </w:rPr>
        <w:t xml:space="preserve">       S.C. Apa Nova Bucureşti S.A. nu are acţiuni incluse în PLAM 2014 pentru această categorie de probleme de mediu.</w:t>
      </w:r>
    </w:p>
    <w:p w:rsidR="00E8762D" w:rsidRPr="00586349" w:rsidRDefault="00E8762D" w:rsidP="00E8762D">
      <w:pPr>
        <w:pStyle w:val="PlainText"/>
        <w:rPr>
          <w:rFonts w:ascii="Garamond" w:hAnsi="Garamond" w:cs="Tahoma"/>
          <w:i/>
          <w:sz w:val="24"/>
          <w:lang w:val="es-CO"/>
        </w:rPr>
      </w:pPr>
    </w:p>
    <w:p w:rsidR="00E8762D" w:rsidRPr="00586349" w:rsidRDefault="00E8762D" w:rsidP="00E8762D">
      <w:pPr>
        <w:spacing w:after="0" w:line="240" w:lineRule="auto"/>
        <w:jc w:val="both"/>
        <w:rPr>
          <w:rFonts w:ascii="Garamond" w:hAnsi="Garamond"/>
          <w:b/>
          <w:sz w:val="24"/>
          <w:szCs w:val="24"/>
        </w:rPr>
      </w:pPr>
      <w:r w:rsidRPr="00586349">
        <w:rPr>
          <w:rFonts w:ascii="Garamond" w:hAnsi="Garamond"/>
          <w:b/>
          <w:i/>
          <w:sz w:val="24"/>
          <w:szCs w:val="24"/>
        </w:rPr>
        <w:t xml:space="preserve">     </w:t>
      </w:r>
      <w:r w:rsidRPr="00586349">
        <w:rPr>
          <w:rFonts w:ascii="Garamond" w:hAnsi="Garamond"/>
          <w:b/>
          <w:sz w:val="24"/>
          <w:szCs w:val="24"/>
        </w:rPr>
        <w:t xml:space="preserve">PM 4-1 </w:t>
      </w:r>
      <w:r w:rsidRPr="00586349">
        <w:rPr>
          <w:rFonts w:ascii="Garamond" w:hAnsi="Garamond"/>
          <w:sz w:val="24"/>
          <w:szCs w:val="24"/>
        </w:rPr>
        <w:t>“</w:t>
      </w:r>
      <w:r w:rsidRPr="00586349">
        <w:rPr>
          <w:rFonts w:ascii="Garamond" w:hAnsi="Garamond"/>
          <w:b/>
          <w:sz w:val="24"/>
          <w:szCs w:val="24"/>
        </w:rPr>
        <w:t xml:space="preserve">Nerespectarea prevederilor legale privind zonele de protecţie sanitară pentru sursele de </w:t>
      </w:r>
      <w:proofErr w:type="gramStart"/>
      <w:r w:rsidRPr="00586349">
        <w:rPr>
          <w:rFonts w:ascii="Garamond" w:hAnsi="Garamond"/>
          <w:b/>
          <w:sz w:val="24"/>
          <w:szCs w:val="24"/>
        </w:rPr>
        <w:t>apă</w:t>
      </w:r>
      <w:proofErr w:type="gramEnd"/>
      <w:r w:rsidRPr="00586349">
        <w:rPr>
          <w:rFonts w:ascii="Garamond" w:hAnsi="Garamond"/>
          <w:b/>
          <w:sz w:val="24"/>
          <w:szCs w:val="24"/>
        </w:rPr>
        <w:t>, inclusiv pentru aducţiunile de apă”.</w:t>
      </w:r>
    </w:p>
    <w:p w:rsidR="00E8762D" w:rsidRPr="00586349" w:rsidRDefault="00E8762D" w:rsidP="00E8762D">
      <w:pPr>
        <w:spacing w:after="0" w:line="240" w:lineRule="auto"/>
        <w:jc w:val="both"/>
        <w:rPr>
          <w:rFonts w:ascii="Garamond" w:hAnsi="Garamond" w:cs="Courier New"/>
          <w:bCs/>
          <w:sz w:val="24"/>
          <w:szCs w:val="24"/>
          <w:lang w:val="ro-RO"/>
        </w:rPr>
      </w:pPr>
      <w:r w:rsidRPr="00586349">
        <w:rPr>
          <w:rFonts w:ascii="Garamond" w:hAnsi="Garamond"/>
          <w:sz w:val="24"/>
          <w:szCs w:val="24"/>
        </w:rPr>
        <w:t xml:space="preserve">      </w:t>
      </w:r>
      <w:proofErr w:type="gramStart"/>
      <w:r w:rsidRPr="00586349">
        <w:rPr>
          <w:rFonts w:ascii="Garamond" w:hAnsi="Garamond"/>
          <w:sz w:val="24"/>
          <w:szCs w:val="24"/>
        </w:rPr>
        <w:t>Conform</w:t>
      </w:r>
      <w:proofErr w:type="gramEnd"/>
      <w:r w:rsidRPr="00586349">
        <w:rPr>
          <w:rFonts w:ascii="Garamond" w:hAnsi="Garamond"/>
          <w:sz w:val="24"/>
          <w:szCs w:val="24"/>
        </w:rPr>
        <w:t xml:space="preserve"> Ordinului n</w:t>
      </w:r>
      <w:r w:rsidRPr="00586349">
        <w:rPr>
          <w:rFonts w:ascii="Garamond" w:hAnsi="Garamond" w:cs="Courier New"/>
          <w:bCs/>
          <w:sz w:val="24"/>
          <w:szCs w:val="24"/>
          <w:lang w:val="ro-RO"/>
        </w:rPr>
        <w:t>r. 1278/20.04.2011 – „Aprobarea Instructiunilor privind delimitarea zonelor de protectie sanitară şi a perimetrului de protecţie hidrogeologică”, toate folosinţele de apă care solicită autorizarea în domeniul gospodăririi apelor, au obligaţia să-şi instituie această zonă de protecţie.</w:t>
      </w:r>
    </w:p>
    <w:p w:rsidR="00E8762D" w:rsidRPr="00586349" w:rsidRDefault="00E8762D" w:rsidP="00E8762D">
      <w:pPr>
        <w:tabs>
          <w:tab w:val="left" w:pos="0"/>
          <w:tab w:val="left" w:pos="432"/>
          <w:tab w:val="right" w:pos="8640"/>
          <w:tab w:val="left" w:pos="8928"/>
        </w:tabs>
        <w:spacing w:after="0" w:line="240" w:lineRule="auto"/>
        <w:rPr>
          <w:rFonts w:ascii="Garamond" w:hAnsi="Garamond"/>
          <w:bCs/>
          <w:sz w:val="24"/>
          <w:szCs w:val="24"/>
          <w:lang w:val="ro-RO"/>
        </w:rPr>
      </w:pPr>
      <w:r w:rsidRPr="00586349">
        <w:rPr>
          <w:rFonts w:ascii="Garamond" w:hAnsi="Garamond"/>
          <w:sz w:val="24"/>
          <w:szCs w:val="24"/>
        </w:rPr>
        <w:t xml:space="preserve">     Această acţiune este realizată de </w:t>
      </w:r>
      <w:r w:rsidRPr="00586349">
        <w:rPr>
          <w:rFonts w:ascii="Garamond" w:hAnsi="Garamond"/>
          <w:sz w:val="24"/>
          <w:szCs w:val="24"/>
          <w:lang w:val="pt-BR"/>
        </w:rPr>
        <w:t xml:space="preserve">Administraţia Naţională </w:t>
      </w:r>
      <w:proofErr w:type="gramStart"/>
      <w:r w:rsidRPr="00586349">
        <w:rPr>
          <w:rFonts w:ascii="Garamond" w:hAnsi="Garamond"/>
          <w:sz w:val="24"/>
          <w:szCs w:val="24"/>
          <w:lang w:val="pt-BR"/>
        </w:rPr>
        <w:t>,,Apele</w:t>
      </w:r>
      <w:proofErr w:type="gramEnd"/>
      <w:r w:rsidRPr="00586349">
        <w:rPr>
          <w:rFonts w:ascii="Garamond" w:hAnsi="Garamond"/>
          <w:sz w:val="24"/>
          <w:szCs w:val="24"/>
          <w:lang w:val="pt-BR"/>
        </w:rPr>
        <w:t xml:space="preserve"> Române</w:t>
      </w:r>
      <w:r w:rsidRPr="00586349">
        <w:rPr>
          <w:rFonts w:ascii="Garamond" w:hAnsi="Garamond"/>
          <w:sz w:val="24"/>
          <w:szCs w:val="24"/>
          <w:lang w:val="ro-RO"/>
        </w:rPr>
        <w:t xml:space="preserve">” </w:t>
      </w:r>
      <w:r w:rsidRPr="00586349">
        <w:rPr>
          <w:rFonts w:ascii="Garamond" w:hAnsi="Garamond"/>
          <w:sz w:val="24"/>
          <w:szCs w:val="24"/>
        </w:rPr>
        <w:t xml:space="preserve">- </w:t>
      </w:r>
      <w:r w:rsidRPr="00586349">
        <w:rPr>
          <w:rFonts w:ascii="Garamond" w:hAnsi="Garamond"/>
          <w:sz w:val="24"/>
          <w:szCs w:val="24"/>
          <w:lang w:val="pt-BR"/>
        </w:rPr>
        <w:t>Administraţia Bazinală de Apă Arge</w:t>
      </w:r>
      <w:r w:rsidRPr="00586349">
        <w:rPr>
          <w:rFonts w:ascii="Garamond" w:hAnsi="Garamond"/>
          <w:sz w:val="24"/>
          <w:szCs w:val="24"/>
          <w:lang w:val="ro-RO"/>
        </w:rPr>
        <w:t>ş-</w:t>
      </w:r>
      <w:r w:rsidRPr="00586349">
        <w:rPr>
          <w:rFonts w:ascii="Garamond" w:hAnsi="Garamond"/>
          <w:sz w:val="24"/>
          <w:szCs w:val="24"/>
          <w:lang w:val="pt-BR"/>
        </w:rPr>
        <w:t xml:space="preserve"> Vedea, </w:t>
      </w:r>
      <w:r w:rsidRPr="00586349">
        <w:rPr>
          <w:rFonts w:ascii="Garamond" w:hAnsi="Garamond"/>
          <w:bCs/>
          <w:sz w:val="24"/>
          <w:szCs w:val="24"/>
        </w:rPr>
        <w:t>S.G.</w:t>
      </w:r>
      <w:r w:rsidRPr="00586349">
        <w:rPr>
          <w:rFonts w:ascii="Garamond" w:hAnsi="Garamond"/>
          <w:bCs/>
          <w:sz w:val="24"/>
          <w:szCs w:val="24"/>
          <w:lang w:val="ro-RO"/>
        </w:rPr>
        <w:t>A. Ilfov-Bucureşti.</w:t>
      </w:r>
    </w:p>
    <w:p w:rsidR="00E8762D" w:rsidRDefault="00E8762D" w:rsidP="00E8762D">
      <w:pPr>
        <w:spacing w:after="0" w:line="240" w:lineRule="auto"/>
        <w:jc w:val="both"/>
        <w:rPr>
          <w:rFonts w:ascii="Garamond" w:hAnsi="Garamond"/>
          <w:bCs/>
          <w:sz w:val="24"/>
          <w:szCs w:val="24"/>
          <w:lang w:val="ro-RO"/>
        </w:rPr>
      </w:pPr>
      <w:r w:rsidRPr="00586349">
        <w:rPr>
          <w:rFonts w:ascii="Garamond" w:hAnsi="Garamond"/>
          <w:bCs/>
          <w:sz w:val="24"/>
          <w:szCs w:val="24"/>
          <w:lang w:val="ro-RO"/>
        </w:rPr>
        <w:t xml:space="preserve">      Acţiune permanentă</w:t>
      </w:r>
      <w:r w:rsidRPr="00586349">
        <w:rPr>
          <w:rFonts w:ascii="Garamond" w:hAnsi="Garamond"/>
          <w:sz w:val="24"/>
          <w:szCs w:val="24"/>
        </w:rPr>
        <w:t xml:space="preserve"> (pentru aducţiunile de apă)</w:t>
      </w:r>
      <w:r w:rsidRPr="00586349">
        <w:rPr>
          <w:rFonts w:ascii="Garamond" w:hAnsi="Garamond"/>
          <w:bCs/>
          <w:sz w:val="24"/>
          <w:szCs w:val="24"/>
          <w:lang w:val="ro-RO"/>
        </w:rPr>
        <w:t xml:space="preserve"> este de competenţa A.N. „Apele Române” – S.G.A. Ilfov-Bucureşti.</w:t>
      </w:r>
    </w:p>
    <w:p w:rsidR="007B5448" w:rsidRPr="00586349" w:rsidRDefault="007B5448" w:rsidP="00E8762D">
      <w:pPr>
        <w:spacing w:after="0" w:line="240" w:lineRule="auto"/>
        <w:jc w:val="both"/>
        <w:rPr>
          <w:rFonts w:ascii="Garamond" w:hAnsi="Garamond"/>
          <w:bCs/>
          <w:sz w:val="24"/>
          <w:szCs w:val="24"/>
          <w:lang w:val="ro-RO"/>
        </w:rPr>
      </w:pPr>
    </w:p>
    <w:p w:rsidR="00C55B5D" w:rsidRPr="00586349" w:rsidRDefault="00E8762D" w:rsidP="00E8762D">
      <w:pPr>
        <w:spacing w:after="0" w:line="240" w:lineRule="auto"/>
        <w:jc w:val="both"/>
        <w:rPr>
          <w:rFonts w:ascii="Garamond" w:hAnsi="Garamond"/>
          <w:b/>
          <w:sz w:val="24"/>
          <w:szCs w:val="24"/>
        </w:rPr>
      </w:pPr>
      <w:r w:rsidRPr="00586349">
        <w:rPr>
          <w:rFonts w:ascii="Garamond" w:hAnsi="Garamond"/>
          <w:b/>
          <w:sz w:val="24"/>
          <w:szCs w:val="24"/>
        </w:rPr>
        <w:t xml:space="preserve">  </w:t>
      </w:r>
      <w:r w:rsidR="00FE6C7C" w:rsidRPr="00586349">
        <w:rPr>
          <w:rFonts w:ascii="Garamond" w:hAnsi="Garamond"/>
          <w:b/>
          <w:sz w:val="24"/>
          <w:szCs w:val="24"/>
        </w:rPr>
        <w:t>PM 4-2</w:t>
      </w:r>
      <w:r w:rsidRPr="00586349">
        <w:rPr>
          <w:rFonts w:ascii="Garamond" w:hAnsi="Garamond"/>
          <w:b/>
          <w:sz w:val="24"/>
          <w:szCs w:val="24"/>
        </w:rPr>
        <w:t xml:space="preserve"> </w:t>
      </w:r>
      <w:r w:rsidR="00C55B5D" w:rsidRPr="00586349">
        <w:rPr>
          <w:rFonts w:ascii="Garamond" w:hAnsi="Garamond"/>
          <w:b/>
          <w:sz w:val="24"/>
          <w:szCs w:val="24"/>
        </w:rPr>
        <w:t xml:space="preserve">Starea tehnică necorespunzătoare a reţelelor de aducţiune şi de distribuţie a apei potabile cu importante pierderi de </w:t>
      </w:r>
      <w:proofErr w:type="gramStart"/>
      <w:r w:rsidR="00C55B5D" w:rsidRPr="00586349">
        <w:rPr>
          <w:rFonts w:ascii="Garamond" w:hAnsi="Garamond"/>
          <w:b/>
          <w:sz w:val="24"/>
          <w:szCs w:val="24"/>
        </w:rPr>
        <w:t>apă</w:t>
      </w:r>
      <w:proofErr w:type="gramEnd"/>
    </w:p>
    <w:p w:rsidR="00E8762D" w:rsidRDefault="00E8762D" w:rsidP="00E8762D">
      <w:pPr>
        <w:spacing w:after="0" w:line="240" w:lineRule="auto"/>
        <w:jc w:val="both"/>
        <w:rPr>
          <w:rFonts w:ascii="Garamond" w:hAnsi="Garamond"/>
          <w:bCs/>
          <w:sz w:val="24"/>
          <w:szCs w:val="24"/>
          <w:lang w:val="ro-RO"/>
        </w:rPr>
      </w:pPr>
      <w:r w:rsidRPr="00586349">
        <w:rPr>
          <w:rFonts w:ascii="Garamond" w:hAnsi="Garamond"/>
          <w:sz w:val="24"/>
          <w:szCs w:val="24"/>
        </w:rPr>
        <w:t xml:space="preserve"> </w:t>
      </w:r>
      <w:r w:rsidR="00C554AC" w:rsidRPr="00586349">
        <w:rPr>
          <w:rFonts w:ascii="Garamond" w:hAnsi="Garamond"/>
          <w:sz w:val="24"/>
          <w:szCs w:val="24"/>
        </w:rPr>
        <w:t xml:space="preserve">       </w:t>
      </w:r>
      <w:r w:rsidR="00FE6C7C" w:rsidRPr="00586349">
        <w:rPr>
          <w:rFonts w:ascii="Garamond" w:hAnsi="Garamond"/>
          <w:sz w:val="24"/>
          <w:szCs w:val="24"/>
        </w:rPr>
        <w:t>D</w:t>
      </w:r>
      <w:r w:rsidR="00910364" w:rsidRPr="00586349">
        <w:rPr>
          <w:rFonts w:ascii="Garamond" w:hAnsi="Garamond"/>
          <w:sz w:val="24"/>
          <w:szCs w:val="24"/>
        </w:rPr>
        <w:t>.</w:t>
      </w:r>
      <w:r w:rsidR="00FE6C7C" w:rsidRPr="00586349">
        <w:rPr>
          <w:rFonts w:ascii="Garamond" w:hAnsi="Garamond"/>
          <w:sz w:val="24"/>
          <w:szCs w:val="24"/>
        </w:rPr>
        <w:t>S</w:t>
      </w:r>
      <w:r w:rsidR="00910364" w:rsidRPr="00586349">
        <w:rPr>
          <w:rFonts w:ascii="Garamond" w:hAnsi="Garamond"/>
          <w:sz w:val="24"/>
          <w:szCs w:val="24"/>
        </w:rPr>
        <w:t>.</w:t>
      </w:r>
      <w:r w:rsidR="00FE6C7C" w:rsidRPr="00586349">
        <w:rPr>
          <w:rFonts w:ascii="Garamond" w:hAnsi="Garamond"/>
          <w:sz w:val="24"/>
          <w:szCs w:val="24"/>
        </w:rPr>
        <w:t>P</w:t>
      </w:r>
      <w:r w:rsidR="00910364" w:rsidRPr="00586349">
        <w:rPr>
          <w:rFonts w:ascii="Garamond" w:hAnsi="Garamond"/>
          <w:sz w:val="24"/>
          <w:szCs w:val="24"/>
        </w:rPr>
        <w:t>.</w:t>
      </w:r>
      <w:r w:rsidR="00FE6C7C" w:rsidRPr="00586349">
        <w:rPr>
          <w:rFonts w:ascii="Garamond" w:hAnsi="Garamond"/>
          <w:sz w:val="24"/>
          <w:szCs w:val="24"/>
        </w:rPr>
        <w:t xml:space="preserve"> M</w:t>
      </w:r>
      <w:r w:rsidR="00910364" w:rsidRPr="00586349">
        <w:rPr>
          <w:rFonts w:ascii="Garamond" w:hAnsi="Garamond"/>
          <w:sz w:val="24"/>
          <w:szCs w:val="24"/>
        </w:rPr>
        <w:t>.</w:t>
      </w:r>
      <w:r w:rsidR="00FE6C7C" w:rsidRPr="00586349">
        <w:rPr>
          <w:rFonts w:ascii="Garamond" w:hAnsi="Garamond"/>
          <w:sz w:val="24"/>
          <w:szCs w:val="24"/>
        </w:rPr>
        <w:t>B</w:t>
      </w:r>
      <w:r w:rsidR="00910364" w:rsidRPr="00586349">
        <w:rPr>
          <w:rFonts w:ascii="Garamond" w:hAnsi="Garamond"/>
          <w:sz w:val="24"/>
          <w:szCs w:val="24"/>
        </w:rPr>
        <w:t>.</w:t>
      </w:r>
      <w:r w:rsidR="00FE6C7C" w:rsidRPr="00586349">
        <w:rPr>
          <w:rFonts w:ascii="Garamond" w:hAnsi="Garamond"/>
          <w:sz w:val="24"/>
          <w:szCs w:val="24"/>
        </w:rPr>
        <w:t xml:space="preserve"> a realizat </w:t>
      </w:r>
      <w:r w:rsidR="00FE6C7C" w:rsidRPr="00586349">
        <w:rPr>
          <w:rFonts w:ascii="Garamond" w:hAnsi="Garamond"/>
          <w:sz w:val="24"/>
          <w:szCs w:val="24"/>
          <w:lang w:val="ro-RO"/>
        </w:rPr>
        <w:t xml:space="preserve">2 </w:t>
      </w:r>
      <w:proofErr w:type="gramStart"/>
      <w:r w:rsidR="00FE6C7C" w:rsidRPr="00586349">
        <w:rPr>
          <w:rFonts w:ascii="Garamond" w:hAnsi="Garamond"/>
          <w:sz w:val="24"/>
          <w:szCs w:val="24"/>
          <w:lang w:val="ro-RO"/>
        </w:rPr>
        <w:t>ac</w:t>
      </w:r>
      <w:r w:rsidR="00E35EFB" w:rsidRPr="00586349">
        <w:rPr>
          <w:rFonts w:ascii="Garamond" w:hAnsi="Garamond"/>
          <w:sz w:val="24"/>
          <w:szCs w:val="24"/>
          <w:lang w:val="ro-RO"/>
        </w:rPr>
        <w:t>ţ</w:t>
      </w:r>
      <w:r w:rsidR="00FE6C7C" w:rsidRPr="00586349">
        <w:rPr>
          <w:rFonts w:ascii="Garamond" w:hAnsi="Garamond"/>
          <w:sz w:val="24"/>
          <w:szCs w:val="24"/>
          <w:lang w:val="ro-RO"/>
        </w:rPr>
        <w:t xml:space="preserve">iuni  </w:t>
      </w:r>
      <w:r w:rsidR="00FE6C7C" w:rsidRPr="00586349">
        <w:rPr>
          <w:rFonts w:ascii="Garamond" w:hAnsi="Garamond"/>
          <w:bCs/>
          <w:sz w:val="24"/>
          <w:szCs w:val="24"/>
          <w:lang w:val="ro-RO"/>
        </w:rPr>
        <w:t>(</w:t>
      </w:r>
      <w:proofErr w:type="gramEnd"/>
      <w:r w:rsidR="00FE6C7C" w:rsidRPr="00586349">
        <w:rPr>
          <w:rFonts w:ascii="Garamond" w:hAnsi="Garamond"/>
          <w:bCs/>
          <w:sz w:val="24"/>
          <w:szCs w:val="24"/>
          <w:lang w:val="ro-RO"/>
        </w:rPr>
        <w:t>3015 probe de ap</w:t>
      </w:r>
      <w:r w:rsidR="009A02A7" w:rsidRPr="00586349">
        <w:rPr>
          <w:rFonts w:ascii="Garamond" w:hAnsi="Garamond"/>
          <w:bCs/>
          <w:sz w:val="24"/>
          <w:szCs w:val="24"/>
          <w:lang w:val="ro-RO"/>
        </w:rPr>
        <w:t>ă</w:t>
      </w:r>
      <w:r w:rsidR="00FE6C7C" w:rsidRPr="00586349">
        <w:rPr>
          <w:rFonts w:ascii="Garamond" w:hAnsi="Garamond"/>
          <w:bCs/>
          <w:sz w:val="24"/>
          <w:szCs w:val="24"/>
          <w:lang w:val="ro-RO"/>
        </w:rPr>
        <w:t xml:space="preserve"> recoltate din re</w:t>
      </w:r>
      <w:r w:rsidR="00E35EFB" w:rsidRPr="00586349">
        <w:rPr>
          <w:rFonts w:ascii="Garamond" w:hAnsi="Garamond"/>
          <w:bCs/>
          <w:sz w:val="24"/>
          <w:szCs w:val="24"/>
          <w:lang w:val="ro-RO"/>
        </w:rPr>
        <w:t>ţ</w:t>
      </w:r>
      <w:r w:rsidR="00FE6C7C" w:rsidRPr="00586349">
        <w:rPr>
          <w:rFonts w:ascii="Garamond" w:hAnsi="Garamond"/>
          <w:bCs/>
          <w:sz w:val="24"/>
          <w:szCs w:val="24"/>
          <w:lang w:val="ro-RO"/>
        </w:rPr>
        <w:t>ele de distribu</w:t>
      </w:r>
      <w:r w:rsidR="00E35EFB" w:rsidRPr="00586349">
        <w:rPr>
          <w:rFonts w:ascii="Garamond" w:hAnsi="Garamond"/>
          <w:bCs/>
          <w:sz w:val="24"/>
          <w:szCs w:val="24"/>
          <w:lang w:val="ro-RO"/>
        </w:rPr>
        <w:t>ţ</w:t>
      </w:r>
      <w:r w:rsidR="00FE6C7C" w:rsidRPr="00586349">
        <w:rPr>
          <w:rFonts w:ascii="Garamond" w:hAnsi="Garamond"/>
          <w:bCs/>
          <w:sz w:val="24"/>
          <w:szCs w:val="24"/>
          <w:lang w:val="ro-RO"/>
        </w:rPr>
        <w:t xml:space="preserve">ie Apa Nova </w:t>
      </w:r>
      <w:r w:rsidR="00E35EFB" w:rsidRPr="00586349">
        <w:rPr>
          <w:rFonts w:ascii="Garamond" w:hAnsi="Garamond"/>
          <w:bCs/>
          <w:sz w:val="24"/>
          <w:szCs w:val="24"/>
          <w:lang w:val="ro-RO"/>
        </w:rPr>
        <w:t>ş</w:t>
      </w:r>
      <w:r w:rsidR="00FE6C7C" w:rsidRPr="00586349">
        <w:rPr>
          <w:rFonts w:ascii="Garamond" w:hAnsi="Garamond"/>
          <w:bCs/>
          <w:sz w:val="24"/>
          <w:szCs w:val="24"/>
          <w:lang w:val="ro-RO"/>
        </w:rPr>
        <w:t>i Greenfield pentru determin</w:t>
      </w:r>
      <w:r w:rsidR="00E35EFB" w:rsidRPr="00586349">
        <w:rPr>
          <w:rFonts w:ascii="Garamond" w:hAnsi="Garamond"/>
          <w:bCs/>
          <w:sz w:val="24"/>
          <w:szCs w:val="24"/>
          <w:lang w:val="ro-RO"/>
        </w:rPr>
        <w:t>ă</w:t>
      </w:r>
      <w:r w:rsidR="00FE6C7C" w:rsidRPr="00586349">
        <w:rPr>
          <w:rFonts w:ascii="Garamond" w:hAnsi="Garamond"/>
          <w:bCs/>
          <w:sz w:val="24"/>
          <w:szCs w:val="24"/>
          <w:lang w:val="ro-RO"/>
        </w:rPr>
        <w:t xml:space="preserve">ri microbiologice, fizicochimice </w:t>
      </w:r>
      <w:r w:rsidR="00E35EFB" w:rsidRPr="00586349">
        <w:rPr>
          <w:rFonts w:ascii="Garamond" w:hAnsi="Garamond"/>
          <w:bCs/>
          <w:sz w:val="24"/>
          <w:szCs w:val="24"/>
          <w:lang w:val="ro-RO"/>
        </w:rPr>
        <w:t>ş</w:t>
      </w:r>
      <w:r w:rsidR="00FE6C7C" w:rsidRPr="00586349">
        <w:rPr>
          <w:rFonts w:ascii="Garamond" w:hAnsi="Garamond"/>
          <w:bCs/>
          <w:sz w:val="24"/>
          <w:szCs w:val="24"/>
          <w:lang w:val="ro-RO"/>
        </w:rPr>
        <w:t>i radioactivitate).</w:t>
      </w:r>
    </w:p>
    <w:p w:rsidR="007B5448" w:rsidRPr="00586349" w:rsidRDefault="007B5448" w:rsidP="00E8762D">
      <w:pPr>
        <w:spacing w:after="0" w:line="240" w:lineRule="auto"/>
        <w:jc w:val="both"/>
        <w:rPr>
          <w:rFonts w:ascii="Garamond" w:hAnsi="Garamond"/>
          <w:sz w:val="24"/>
          <w:szCs w:val="24"/>
        </w:rPr>
      </w:pPr>
    </w:p>
    <w:p w:rsidR="00E8762D" w:rsidRPr="00586349" w:rsidRDefault="00E8762D" w:rsidP="00AD10F9">
      <w:pPr>
        <w:spacing w:after="0" w:line="240" w:lineRule="auto"/>
        <w:rPr>
          <w:rFonts w:ascii="Garamond" w:hAnsi="Garamond"/>
          <w:i/>
          <w:sz w:val="24"/>
          <w:szCs w:val="24"/>
          <w:lang w:val="ro-RO"/>
        </w:rPr>
      </w:pPr>
      <w:r w:rsidRPr="00586349">
        <w:rPr>
          <w:rFonts w:ascii="Garamond" w:hAnsi="Garamond"/>
          <w:b/>
          <w:sz w:val="24"/>
          <w:szCs w:val="24"/>
        </w:rPr>
        <w:t xml:space="preserve">      PM 4-4 “Neasigurarea în totalitate a surselor alternative de alimentare cu apă potabilă pentru spitale, instituţii de decizie locală şi regională, unităţi de învăţământ, obiective cu rol decisiv în cazul unor calamităţi naturale sau sociale, pentru tratarea şi adăpostirea sinistraţilor şi/sau a victimelor”</w:t>
      </w:r>
      <w:r w:rsidRPr="00586349">
        <w:rPr>
          <w:rFonts w:ascii="Garamond" w:hAnsi="Garamond"/>
          <w:sz w:val="24"/>
          <w:szCs w:val="24"/>
        </w:rPr>
        <w:t xml:space="preserve"> - această acţiune este în curs de realizare de către </w:t>
      </w:r>
      <w:r w:rsidRPr="00586349">
        <w:rPr>
          <w:rFonts w:ascii="Garamond" w:hAnsi="Garamond"/>
          <w:sz w:val="24"/>
          <w:szCs w:val="24"/>
          <w:lang w:val="ro-RO"/>
        </w:rPr>
        <w:t>A.N. Apele Române - S.G.A. Ilfov-Bucureşti</w:t>
      </w:r>
      <w:r w:rsidRPr="00586349">
        <w:rPr>
          <w:rFonts w:ascii="Garamond" w:hAnsi="Garamond"/>
          <w:i/>
          <w:sz w:val="24"/>
          <w:szCs w:val="24"/>
          <w:lang w:val="ro-RO"/>
        </w:rPr>
        <w:t>.</w:t>
      </w:r>
    </w:p>
    <w:p w:rsidR="00E8762D" w:rsidRDefault="00E8762D" w:rsidP="00383345">
      <w:pPr>
        <w:spacing w:after="0" w:line="240" w:lineRule="auto"/>
        <w:rPr>
          <w:rFonts w:ascii="Garamond" w:hAnsi="Garamond"/>
          <w:bCs/>
          <w:sz w:val="24"/>
          <w:szCs w:val="24"/>
          <w:lang w:val="ro-RO"/>
        </w:rPr>
      </w:pPr>
      <w:r w:rsidRPr="00586349">
        <w:rPr>
          <w:rFonts w:ascii="Garamond" w:hAnsi="Garamond"/>
          <w:b/>
          <w:sz w:val="24"/>
          <w:szCs w:val="24"/>
        </w:rPr>
        <w:t xml:space="preserve">   </w:t>
      </w:r>
      <w:r w:rsidRPr="00586349">
        <w:rPr>
          <w:rFonts w:ascii="Garamond" w:hAnsi="Garamond"/>
          <w:sz w:val="24"/>
          <w:szCs w:val="24"/>
        </w:rPr>
        <w:t xml:space="preserve"> </w:t>
      </w:r>
      <w:r w:rsidR="00C554AC" w:rsidRPr="00586349">
        <w:rPr>
          <w:rFonts w:ascii="Garamond" w:hAnsi="Garamond"/>
          <w:sz w:val="24"/>
          <w:szCs w:val="24"/>
        </w:rPr>
        <w:t xml:space="preserve">    </w:t>
      </w:r>
      <w:r w:rsidRPr="00586349">
        <w:rPr>
          <w:rFonts w:ascii="Garamond" w:hAnsi="Garamond"/>
          <w:sz w:val="24"/>
          <w:szCs w:val="24"/>
        </w:rPr>
        <w:t xml:space="preserve"> </w:t>
      </w:r>
      <w:r w:rsidR="00FE6C7C" w:rsidRPr="00586349">
        <w:rPr>
          <w:rFonts w:ascii="Garamond" w:hAnsi="Garamond"/>
          <w:sz w:val="24"/>
          <w:szCs w:val="24"/>
        </w:rPr>
        <w:t>D</w:t>
      </w:r>
      <w:r w:rsidR="00910364" w:rsidRPr="00586349">
        <w:rPr>
          <w:rFonts w:ascii="Garamond" w:hAnsi="Garamond"/>
          <w:sz w:val="24"/>
          <w:szCs w:val="24"/>
        </w:rPr>
        <w:t>.</w:t>
      </w:r>
      <w:r w:rsidR="00FE6C7C" w:rsidRPr="00586349">
        <w:rPr>
          <w:rFonts w:ascii="Garamond" w:hAnsi="Garamond"/>
          <w:sz w:val="24"/>
          <w:szCs w:val="24"/>
        </w:rPr>
        <w:t>S</w:t>
      </w:r>
      <w:r w:rsidR="00910364" w:rsidRPr="00586349">
        <w:rPr>
          <w:rFonts w:ascii="Garamond" w:hAnsi="Garamond"/>
          <w:sz w:val="24"/>
          <w:szCs w:val="24"/>
        </w:rPr>
        <w:t>.</w:t>
      </w:r>
      <w:r w:rsidR="00FE6C7C" w:rsidRPr="00586349">
        <w:rPr>
          <w:rFonts w:ascii="Garamond" w:hAnsi="Garamond"/>
          <w:sz w:val="24"/>
          <w:szCs w:val="24"/>
        </w:rPr>
        <w:t>P</w:t>
      </w:r>
      <w:r w:rsidR="00910364" w:rsidRPr="00586349">
        <w:rPr>
          <w:rFonts w:ascii="Garamond" w:hAnsi="Garamond"/>
          <w:sz w:val="24"/>
          <w:szCs w:val="24"/>
        </w:rPr>
        <w:t>.</w:t>
      </w:r>
      <w:r w:rsidR="00FE6C7C" w:rsidRPr="00586349">
        <w:rPr>
          <w:rFonts w:ascii="Garamond" w:hAnsi="Garamond"/>
          <w:sz w:val="24"/>
          <w:szCs w:val="24"/>
        </w:rPr>
        <w:t xml:space="preserve"> M</w:t>
      </w:r>
      <w:r w:rsidR="00910364" w:rsidRPr="00586349">
        <w:rPr>
          <w:rFonts w:ascii="Garamond" w:hAnsi="Garamond"/>
          <w:sz w:val="24"/>
          <w:szCs w:val="24"/>
        </w:rPr>
        <w:t>.</w:t>
      </w:r>
      <w:r w:rsidR="00FE6C7C" w:rsidRPr="00586349">
        <w:rPr>
          <w:rFonts w:ascii="Garamond" w:hAnsi="Garamond"/>
          <w:sz w:val="24"/>
          <w:szCs w:val="24"/>
        </w:rPr>
        <w:t>B</w:t>
      </w:r>
      <w:r w:rsidR="00910364" w:rsidRPr="00586349">
        <w:rPr>
          <w:rFonts w:ascii="Garamond" w:hAnsi="Garamond"/>
          <w:sz w:val="24"/>
          <w:szCs w:val="24"/>
        </w:rPr>
        <w:t>.</w:t>
      </w:r>
      <w:r w:rsidR="00FE6C7C" w:rsidRPr="00586349">
        <w:rPr>
          <w:rFonts w:ascii="Garamond" w:hAnsi="Garamond"/>
          <w:sz w:val="24"/>
          <w:szCs w:val="24"/>
        </w:rPr>
        <w:t xml:space="preserve"> a realizat </w:t>
      </w:r>
      <w:r w:rsidR="00FE6C7C" w:rsidRPr="00586349">
        <w:rPr>
          <w:rFonts w:ascii="Garamond" w:hAnsi="Garamond"/>
          <w:sz w:val="24"/>
          <w:szCs w:val="24"/>
          <w:lang w:val="ro-RO"/>
        </w:rPr>
        <w:t xml:space="preserve">acţiuni la </w:t>
      </w:r>
      <w:r w:rsidR="00FE6C7C" w:rsidRPr="00586349">
        <w:rPr>
          <w:rFonts w:ascii="Garamond" w:hAnsi="Garamond"/>
          <w:bCs/>
          <w:sz w:val="24"/>
          <w:szCs w:val="24"/>
          <w:lang w:val="ro-RO"/>
        </w:rPr>
        <w:t>49 de instala</w:t>
      </w:r>
      <w:r w:rsidR="009A02A7" w:rsidRPr="00586349">
        <w:rPr>
          <w:rFonts w:ascii="Garamond" w:hAnsi="Garamond"/>
          <w:bCs/>
          <w:sz w:val="24"/>
          <w:szCs w:val="24"/>
          <w:lang w:val="ro-RO"/>
        </w:rPr>
        <w:t>ţ</w:t>
      </w:r>
      <w:r w:rsidR="00FE6C7C" w:rsidRPr="00586349">
        <w:rPr>
          <w:rFonts w:ascii="Garamond" w:hAnsi="Garamond"/>
          <w:bCs/>
          <w:sz w:val="24"/>
          <w:szCs w:val="24"/>
          <w:lang w:val="ro-RO"/>
        </w:rPr>
        <w:t xml:space="preserve">ii proprii de alimentare cu </w:t>
      </w:r>
      <w:proofErr w:type="gramStart"/>
      <w:r w:rsidR="00FE6C7C" w:rsidRPr="00586349">
        <w:rPr>
          <w:rFonts w:ascii="Garamond" w:hAnsi="Garamond"/>
          <w:bCs/>
          <w:sz w:val="24"/>
          <w:szCs w:val="24"/>
          <w:lang w:val="ro-RO"/>
        </w:rPr>
        <w:t>ap</w:t>
      </w:r>
      <w:r w:rsidR="009A02A7" w:rsidRPr="00586349">
        <w:rPr>
          <w:rFonts w:ascii="Garamond" w:hAnsi="Garamond"/>
          <w:bCs/>
          <w:sz w:val="24"/>
          <w:szCs w:val="24"/>
          <w:lang w:val="ro-RO"/>
        </w:rPr>
        <w:t>ă</w:t>
      </w:r>
      <w:proofErr w:type="gramEnd"/>
      <w:r w:rsidR="00FE6C7C" w:rsidRPr="00586349">
        <w:rPr>
          <w:rFonts w:ascii="Garamond" w:hAnsi="Garamond"/>
          <w:bCs/>
          <w:sz w:val="24"/>
          <w:szCs w:val="24"/>
          <w:lang w:val="ro-RO"/>
        </w:rPr>
        <w:t xml:space="preserve"> potabil</w:t>
      </w:r>
      <w:r w:rsidR="009A02A7" w:rsidRPr="00586349">
        <w:rPr>
          <w:rFonts w:ascii="Garamond" w:hAnsi="Garamond"/>
          <w:bCs/>
          <w:sz w:val="24"/>
          <w:szCs w:val="24"/>
          <w:lang w:val="ro-RO"/>
        </w:rPr>
        <w:t>ă</w:t>
      </w:r>
      <w:r w:rsidR="00FE6C7C" w:rsidRPr="00586349">
        <w:rPr>
          <w:rFonts w:ascii="Garamond" w:hAnsi="Garamond"/>
          <w:bCs/>
          <w:sz w:val="24"/>
          <w:szCs w:val="24"/>
          <w:lang w:val="ro-RO"/>
        </w:rPr>
        <w:t xml:space="preserve"> (foraje), autorizate sanitar </w:t>
      </w:r>
      <w:r w:rsidR="00FE6C7C" w:rsidRPr="00586349">
        <w:rPr>
          <w:rFonts w:ascii="Garamond" w:hAnsi="Garamond"/>
          <w:sz w:val="24"/>
          <w:szCs w:val="24"/>
          <w:lang w:val="ro-RO"/>
        </w:rPr>
        <w:t xml:space="preserve">49 </w:t>
      </w:r>
      <w:r w:rsidR="00FE6C7C" w:rsidRPr="00586349">
        <w:rPr>
          <w:rFonts w:ascii="Garamond" w:hAnsi="Garamond"/>
          <w:bCs/>
          <w:sz w:val="24"/>
          <w:szCs w:val="24"/>
          <w:lang w:val="ro-RO"/>
        </w:rPr>
        <w:t>(201 probe de ap</w:t>
      </w:r>
      <w:r w:rsidR="009A02A7" w:rsidRPr="00586349">
        <w:rPr>
          <w:rFonts w:ascii="Garamond" w:hAnsi="Garamond"/>
          <w:bCs/>
          <w:sz w:val="24"/>
          <w:szCs w:val="24"/>
          <w:lang w:val="ro-RO"/>
        </w:rPr>
        <w:t>ă</w:t>
      </w:r>
      <w:r w:rsidR="00FE6C7C" w:rsidRPr="00586349">
        <w:rPr>
          <w:rFonts w:ascii="Garamond" w:hAnsi="Garamond"/>
          <w:bCs/>
          <w:sz w:val="24"/>
          <w:szCs w:val="24"/>
          <w:lang w:val="ro-RO"/>
        </w:rPr>
        <w:t xml:space="preserve"> recoltate </w:t>
      </w:r>
      <w:r w:rsidR="009A02A7" w:rsidRPr="00586349">
        <w:rPr>
          <w:rFonts w:ascii="Garamond" w:hAnsi="Garamond"/>
          <w:bCs/>
          <w:sz w:val="24"/>
          <w:szCs w:val="24"/>
          <w:lang w:val="ro-RO"/>
        </w:rPr>
        <w:t>î</w:t>
      </w:r>
      <w:r w:rsidR="00FE6C7C" w:rsidRPr="00586349">
        <w:rPr>
          <w:rFonts w:ascii="Garamond" w:hAnsi="Garamond"/>
          <w:bCs/>
          <w:sz w:val="24"/>
          <w:szCs w:val="24"/>
          <w:lang w:val="ro-RO"/>
        </w:rPr>
        <w:t>n cadrul monitoriz</w:t>
      </w:r>
      <w:r w:rsidR="009A02A7" w:rsidRPr="00586349">
        <w:rPr>
          <w:rFonts w:ascii="Garamond" w:hAnsi="Garamond"/>
          <w:bCs/>
          <w:sz w:val="24"/>
          <w:szCs w:val="24"/>
          <w:lang w:val="ro-RO"/>
        </w:rPr>
        <w:t>ă</w:t>
      </w:r>
      <w:r w:rsidR="00FE6C7C" w:rsidRPr="00586349">
        <w:rPr>
          <w:rFonts w:ascii="Garamond" w:hAnsi="Garamond"/>
          <w:bCs/>
          <w:sz w:val="24"/>
          <w:szCs w:val="24"/>
          <w:lang w:val="ro-RO"/>
        </w:rPr>
        <w:t>rii de audit).</w:t>
      </w:r>
    </w:p>
    <w:p w:rsidR="007B5448" w:rsidRPr="00586349" w:rsidRDefault="007B5448" w:rsidP="00383345">
      <w:pPr>
        <w:spacing w:after="0" w:line="240" w:lineRule="auto"/>
        <w:rPr>
          <w:rFonts w:ascii="Garamond" w:hAnsi="Garamond"/>
          <w:bCs/>
          <w:sz w:val="24"/>
          <w:szCs w:val="24"/>
          <w:lang w:val="ro-RO"/>
        </w:rPr>
      </w:pPr>
    </w:p>
    <w:p w:rsidR="00C55B5D" w:rsidRPr="00586349" w:rsidRDefault="00FE6C7C" w:rsidP="00C55B5D">
      <w:pPr>
        <w:spacing w:after="0" w:line="240" w:lineRule="auto"/>
        <w:jc w:val="both"/>
        <w:rPr>
          <w:rFonts w:ascii="Garamond" w:hAnsi="Garamond"/>
          <w:b/>
          <w:sz w:val="24"/>
          <w:szCs w:val="24"/>
        </w:rPr>
      </w:pPr>
      <w:r w:rsidRPr="00586349">
        <w:rPr>
          <w:rFonts w:ascii="Garamond" w:hAnsi="Garamond"/>
          <w:b/>
          <w:sz w:val="24"/>
          <w:szCs w:val="24"/>
        </w:rPr>
        <w:t xml:space="preserve">PM 4-5 </w:t>
      </w:r>
      <w:r w:rsidR="00C55B5D" w:rsidRPr="00586349">
        <w:rPr>
          <w:rFonts w:ascii="Garamond" w:hAnsi="Garamond"/>
          <w:b/>
          <w:sz w:val="24"/>
          <w:szCs w:val="24"/>
        </w:rPr>
        <w:t xml:space="preserve">Calitatea apei de fântână </w:t>
      </w:r>
      <w:proofErr w:type="gramStart"/>
      <w:r w:rsidR="00C55B5D" w:rsidRPr="00586349">
        <w:rPr>
          <w:rFonts w:ascii="Garamond" w:hAnsi="Garamond"/>
          <w:b/>
          <w:sz w:val="24"/>
          <w:szCs w:val="24"/>
        </w:rPr>
        <w:t>este</w:t>
      </w:r>
      <w:proofErr w:type="gramEnd"/>
      <w:r w:rsidR="00C55B5D" w:rsidRPr="00586349">
        <w:rPr>
          <w:rFonts w:ascii="Garamond" w:hAnsi="Garamond"/>
          <w:b/>
          <w:sz w:val="24"/>
          <w:szCs w:val="24"/>
        </w:rPr>
        <w:t xml:space="preserve"> necorespunzătoare din punct de vedere chimic şi bacteriologic în zonele periferice ale Capitalei</w:t>
      </w:r>
    </w:p>
    <w:p w:rsidR="00FE6C7C" w:rsidRPr="00586349" w:rsidRDefault="00FE6C7C" w:rsidP="00C55B5D">
      <w:pPr>
        <w:spacing w:after="0" w:line="240" w:lineRule="auto"/>
        <w:rPr>
          <w:rFonts w:ascii="Garamond" w:hAnsi="Garamond"/>
          <w:bCs/>
          <w:sz w:val="24"/>
          <w:szCs w:val="24"/>
          <w:lang w:val="ro-RO"/>
        </w:rPr>
      </w:pPr>
      <w:r w:rsidRPr="00586349">
        <w:rPr>
          <w:rFonts w:ascii="Garamond" w:hAnsi="Garamond"/>
          <w:sz w:val="24"/>
          <w:szCs w:val="24"/>
        </w:rPr>
        <w:t>D</w:t>
      </w:r>
      <w:r w:rsidR="00910364" w:rsidRPr="00586349">
        <w:rPr>
          <w:rFonts w:ascii="Garamond" w:hAnsi="Garamond"/>
          <w:sz w:val="24"/>
          <w:szCs w:val="24"/>
        </w:rPr>
        <w:t>.</w:t>
      </w:r>
      <w:r w:rsidRPr="00586349">
        <w:rPr>
          <w:rFonts w:ascii="Garamond" w:hAnsi="Garamond"/>
          <w:sz w:val="24"/>
          <w:szCs w:val="24"/>
        </w:rPr>
        <w:t>S</w:t>
      </w:r>
      <w:r w:rsidR="00910364" w:rsidRPr="00586349">
        <w:rPr>
          <w:rFonts w:ascii="Garamond" w:hAnsi="Garamond"/>
          <w:sz w:val="24"/>
          <w:szCs w:val="24"/>
        </w:rPr>
        <w:t>.</w:t>
      </w:r>
      <w:r w:rsidRPr="00586349">
        <w:rPr>
          <w:rFonts w:ascii="Garamond" w:hAnsi="Garamond"/>
          <w:sz w:val="24"/>
          <w:szCs w:val="24"/>
        </w:rPr>
        <w:t>P</w:t>
      </w:r>
      <w:r w:rsidR="00910364" w:rsidRPr="00586349">
        <w:rPr>
          <w:rFonts w:ascii="Garamond" w:hAnsi="Garamond"/>
          <w:sz w:val="24"/>
          <w:szCs w:val="24"/>
        </w:rPr>
        <w:t>.</w:t>
      </w:r>
      <w:r w:rsidRPr="00586349">
        <w:rPr>
          <w:rFonts w:ascii="Garamond" w:hAnsi="Garamond"/>
          <w:sz w:val="24"/>
          <w:szCs w:val="24"/>
        </w:rPr>
        <w:t xml:space="preserve"> M</w:t>
      </w:r>
      <w:r w:rsidR="00910364" w:rsidRPr="00586349">
        <w:rPr>
          <w:rFonts w:ascii="Garamond" w:hAnsi="Garamond"/>
          <w:sz w:val="24"/>
          <w:szCs w:val="24"/>
        </w:rPr>
        <w:t>.</w:t>
      </w:r>
      <w:r w:rsidRPr="00586349">
        <w:rPr>
          <w:rFonts w:ascii="Garamond" w:hAnsi="Garamond"/>
          <w:sz w:val="24"/>
          <w:szCs w:val="24"/>
        </w:rPr>
        <w:t>B</w:t>
      </w:r>
      <w:r w:rsidR="00910364" w:rsidRPr="00586349">
        <w:rPr>
          <w:rFonts w:ascii="Garamond" w:hAnsi="Garamond"/>
          <w:sz w:val="24"/>
          <w:szCs w:val="24"/>
        </w:rPr>
        <w:t>.</w:t>
      </w:r>
      <w:r w:rsidRPr="00586349">
        <w:rPr>
          <w:rFonts w:ascii="Garamond" w:hAnsi="Garamond"/>
          <w:sz w:val="24"/>
          <w:szCs w:val="24"/>
        </w:rPr>
        <w:t xml:space="preserve"> a realizat o </w:t>
      </w:r>
      <w:r w:rsidRPr="00586349">
        <w:rPr>
          <w:rFonts w:ascii="Garamond" w:hAnsi="Garamond"/>
          <w:sz w:val="24"/>
          <w:szCs w:val="24"/>
          <w:lang w:val="ro-RO"/>
        </w:rPr>
        <w:t xml:space="preserve">acţiune </w:t>
      </w:r>
      <w:r w:rsidRPr="00586349">
        <w:rPr>
          <w:rFonts w:ascii="Garamond" w:hAnsi="Garamond"/>
          <w:bCs/>
          <w:sz w:val="24"/>
          <w:szCs w:val="24"/>
          <w:lang w:val="ro-RO"/>
        </w:rPr>
        <w:t>(supravegherea cazurilor de methemoglobinemie acut</w:t>
      </w:r>
      <w:r w:rsidR="009A02A7" w:rsidRPr="00586349">
        <w:rPr>
          <w:rFonts w:ascii="Garamond" w:hAnsi="Garamond"/>
          <w:bCs/>
          <w:sz w:val="24"/>
          <w:szCs w:val="24"/>
          <w:lang w:val="ro-RO"/>
        </w:rPr>
        <w:t>ă</w:t>
      </w:r>
      <w:r w:rsidRPr="00586349">
        <w:rPr>
          <w:rFonts w:ascii="Garamond" w:hAnsi="Garamond"/>
          <w:bCs/>
          <w:sz w:val="24"/>
          <w:szCs w:val="24"/>
          <w:lang w:val="ro-RO"/>
        </w:rPr>
        <w:t xml:space="preserve"> infantil</w:t>
      </w:r>
      <w:r w:rsidR="009A02A7" w:rsidRPr="00586349">
        <w:rPr>
          <w:rFonts w:ascii="Garamond" w:hAnsi="Garamond"/>
          <w:bCs/>
          <w:sz w:val="24"/>
          <w:szCs w:val="24"/>
          <w:lang w:val="ro-RO"/>
        </w:rPr>
        <w:t>ă</w:t>
      </w:r>
      <w:r w:rsidRPr="00586349">
        <w:rPr>
          <w:rFonts w:ascii="Garamond" w:hAnsi="Garamond"/>
          <w:bCs/>
          <w:sz w:val="24"/>
          <w:szCs w:val="24"/>
          <w:lang w:val="ro-RO"/>
        </w:rPr>
        <w:t>, generat</w:t>
      </w:r>
      <w:r w:rsidR="009A02A7" w:rsidRPr="00586349">
        <w:rPr>
          <w:rFonts w:ascii="Garamond" w:hAnsi="Garamond"/>
          <w:bCs/>
          <w:sz w:val="24"/>
          <w:szCs w:val="24"/>
          <w:lang w:val="ro-RO"/>
        </w:rPr>
        <w:t>ă</w:t>
      </w:r>
      <w:r w:rsidRPr="00586349">
        <w:rPr>
          <w:rFonts w:ascii="Garamond" w:hAnsi="Garamond"/>
          <w:bCs/>
          <w:sz w:val="24"/>
          <w:szCs w:val="24"/>
          <w:lang w:val="ro-RO"/>
        </w:rPr>
        <w:t xml:space="preserve"> de </w:t>
      </w:r>
      <w:proofErr w:type="gramStart"/>
      <w:r w:rsidRPr="00586349">
        <w:rPr>
          <w:rFonts w:ascii="Garamond" w:hAnsi="Garamond"/>
          <w:bCs/>
          <w:sz w:val="24"/>
          <w:szCs w:val="24"/>
          <w:lang w:val="ro-RO"/>
        </w:rPr>
        <w:t>apa</w:t>
      </w:r>
      <w:proofErr w:type="gramEnd"/>
      <w:r w:rsidRPr="00586349">
        <w:rPr>
          <w:rFonts w:ascii="Garamond" w:hAnsi="Garamond"/>
          <w:bCs/>
          <w:sz w:val="24"/>
          <w:szCs w:val="24"/>
          <w:lang w:val="ro-RO"/>
        </w:rPr>
        <w:t xml:space="preserve"> de f</w:t>
      </w:r>
      <w:r w:rsidR="009A02A7" w:rsidRPr="00586349">
        <w:rPr>
          <w:rFonts w:ascii="Garamond" w:hAnsi="Garamond"/>
          <w:bCs/>
          <w:sz w:val="24"/>
          <w:szCs w:val="24"/>
          <w:lang w:val="ro-RO"/>
        </w:rPr>
        <w:t>â</w:t>
      </w:r>
      <w:r w:rsidRPr="00586349">
        <w:rPr>
          <w:rFonts w:ascii="Garamond" w:hAnsi="Garamond"/>
          <w:bCs/>
          <w:sz w:val="24"/>
          <w:szCs w:val="24"/>
          <w:lang w:val="ro-RO"/>
        </w:rPr>
        <w:t>nt</w:t>
      </w:r>
      <w:r w:rsidR="00AD63EC" w:rsidRPr="00586349">
        <w:rPr>
          <w:rFonts w:ascii="Garamond" w:hAnsi="Garamond"/>
          <w:bCs/>
          <w:sz w:val="24"/>
          <w:szCs w:val="24"/>
          <w:lang w:val="ro-RO"/>
        </w:rPr>
        <w:t>â</w:t>
      </w:r>
      <w:r w:rsidRPr="00586349">
        <w:rPr>
          <w:rFonts w:ascii="Garamond" w:hAnsi="Garamond"/>
          <w:bCs/>
          <w:sz w:val="24"/>
          <w:szCs w:val="24"/>
          <w:lang w:val="ro-RO"/>
        </w:rPr>
        <w:t>n</w:t>
      </w:r>
      <w:r w:rsidR="009A02A7" w:rsidRPr="00586349">
        <w:rPr>
          <w:rFonts w:ascii="Garamond" w:hAnsi="Garamond"/>
          <w:bCs/>
          <w:sz w:val="24"/>
          <w:szCs w:val="24"/>
          <w:lang w:val="ro-RO"/>
        </w:rPr>
        <w:t>ă</w:t>
      </w:r>
      <w:r w:rsidRPr="00586349">
        <w:rPr>
          <w:rFonts w:ascii="Garamond" w:hAnsi="Garamond"/>
          <w:bCs/>
          <w:sz w:val="24"/>
          <w:szCs w:val="24"/>
          <w:lang w:val="ro-RO"/>
        </w:rPr>
        <w:t>).</w:t>
      </w:r>
    </w:p>
    <w:p w:rsidR="00C55B5D" w:rsidRPr="00586349" w:rsidRDefault="00C55B5D" w:rsidP="00C55B5D">
      <w:pPr>
        <w:spacing w:after="0" w:line="240" w:lineRule="auto"/>
        <w:rPr>
          <w:rFonts w:ascii="Garamond" w:hAnsi="Garamond"/>
          <w:bCs/>
          <w:sz w:val="24"/>
          <w:szCs w:val="24"/>
          <w:lang w:val="ro-RO"/>
        </w:rPr>
      </w:pPr>
    </w:p>
    <w:p w:rsidR="006B0AD3" w:rsidRPr="00586349" w:rsidRDefault="00E8762D" w:rsidP="00FC6E47">
      <w:pPr>
        <w:spacing w:after="0" w:line="240" w:lineRule="auto"/>
        <w:jc w:val="both"/>
        <w:rPr>
          <w:rFonts w:ascii="Garamond" w:eastAsia="Times New Roman" w:hAnsi="Garamond"/>
          <w:b/>
          <w:bCs/>
          <w:sz w:val="24"/>
          <w:szCs w:val="24"/>
        </w:rPr>
      </w:pPr>
      <w:r w:rsidRPr="00586349">
        <w:rPr>
          <w:rFonts w:ascii="Garamond" w:eastAsia="Times New Roman" w:hAnsi="Garamond" w:cs="Garamond"/>
          <w:b/>
          <w:bCs/>
          <w:sz w:val="24"/>
          <w:szCs w:val="24"/>
        </w:rPr>
        <w:t xml:space="preserve">      PM</w:t>
      </w:r>
      <w:r w:rsidR="00CE2BC1" w:rsidRPr="00586349">
        <w:rPr>
          <w:rFonts w:ascii="Garamond" w:eastAsia="Times New Roman" w:hAnsi="Garamond" w:cs="Garamond"/>
          <w:b/>
          <w:bCs/>
          <w:sz w:val="24"/>
          <w:szCs w:val="24"/>
        </w:rPr>
        <w:t xml:space="preserve"> </w:t>
      </w:r>
      <w:r w:rsidRPr="00586349">
        <w:rPr>
          <w:rFonts w:ascii="Garamond" w:eastAsia="Times New Roman" w:hAnsi="Garamond" w:cs="Garamond"/>
          <w:b/>
          <w:bCs/>
          <w:sz w:val="24"/>
          <w:szCs w:val="24"/>
        </w:rPr>
        <w:t>5</w:t>
      </w:r>
      <w:r w:rsidRPr="00586349">
        <w:rPr>
          <w:rFonts w:ascii="Garamond" w:eastAsia="Times New Roman" w:hAnsi="Garamond" w:cs="Garamond"/>
          <w:b/>
          <w:bCs/>
          <w:i/>
          <w:sz w:val="24"/>
          <w:szCs w:val="24"/>
        </w:rPr>
        <w:t xml:space="preserve"> </w:t>
      </w:r>
      <w:r w:rsidR="006B0AD3" w:rsidRPr="00586349">
        <w:rPr>
          <w:rFonts w:ascii="Garamond" w:eastAsia="Times New Roman" w:hAnsi="Garamond"/>
          <w:b/>
          <w:bCs/>
          <w:sz w:val="24"/>
          <w:szCs w:val="24"/>
        </w:rPr>
        <w:t>Poluarea apelor subterane</w:t>
      </w:r>
    </w:p>
    <w:p w:rsidR="006B0AD3" w:rsidRPr="00586349" w:rsidRDefault="006B0AD3" w:rsidP="00FC6E47">
      <w:pPr>
        <w:spacing w:after="0" w:line="240" w:lineRule="auto"/>
        <w:jc w:val="both"/>
        <w:rPr>
          <w:rFonts w:ascii="Garamond" w:hAnsi="Garamond"/>
          <w:b/>
          <w:sz w:val="24"/>
          <w:szCs w:val="24"/>
        </w:rPr>
      </w:pPr>
    </w:p>
    <w:p w:rsidR="006B0AD3" w:rsidRPr="00586349" w:rsidRDefault="00E8762D" w:rsidP="00FC6E47">
      <w:pPr>
        <w:spacing w:after="0" w:line="240" w:lineRule="auto"/>
        <w:ind w:firstLine="720"/>
        <w:jc w:val="both"/>
        <w:rPr>
          <w:rFonts w:ascii="Garamond" w:hAnsi="Garamond"/>
          <w:sz w:val="24"/>
          <w:szCs w:val="24"/>
          <w:lang w:val="ro-RO"/>
        </w:rPr>
      </w:pPr>
      <w:proofErr w:type="gramStart"/>
      <w:r w:rsidRPr="00586349">
        <w:rPr>
          <w:rFonts w:ascii="Garamond" w:hAnsi="Garamond"/>
          <w:b/>
          <w:sz w:val="24"/>
          <w:szCs w:val="24"/>
        </w:rPr>
        <w:t>PM 5-1</w:t>
      </w:r>
      <w:r w:rsidRPr="00586349">
        <w:rPr>
          <w:rFonts w:ascii="Garamond" w:hAnsi="Garamond"/>
          <w:sz w:val="24"/>
          <w:szCs w:val="24"/>
        </w:rPr>
        <w:t xml:space="preserve"> </w:t>
      </w:r>
      <w:r w:rsidR="006B0AD3" w:rsidRPr="00586349">
        <w:rPr>
          <w:rFonts w:ascii="Garamond" w:hAnsi="Garamond"/>
          <w:b/>
          <w:sz w:val="24"/>
          <w:szCs w:val="24"/>
        </w:rPr>
        <w:t>Poluarea stratului freatic (în zonele lipsite de canalizare) cauzată de WC-uri de tip uscat, coteţe, grajduri</w:t>
      </w:r>
      <w:r w:rsidR="006B0AD3" w:rsidRPr="00586349">
        <w:rPr>
          <w:rFonts w:ascii="Garamond" w:hAnsi="Garamond"/>
          <w:sz w:val="24"/>
          <w:szCs w:val="24"/>
          <w:lang w:val="ro-RO"/>
        </w:rPr>
        <w:t>.</w:t>
      </w:r>
      <w:proofErr w:type="gramEnd"/>
    </w:p>
    <w:p w:rsidR="00E8762D" w:rsidRPr="00586349" w:rsidRDefault="0014667B" w:rsidP="00E8762D">
      <w:pPr>
        <w:tabs>
          <w:tab w:val="left" w:pos="0"/>
          <w:tab w:val="left" w:pos="432"/>
          <w:tab w:val="right" w:pos="8640"/>
          <w:tab w:val="left" w:pos="8928"/>
        </w:tabs>
        <w:spacing w:after="0" w:line="240" w:lineRule="auto"/>
        <w:rPr>
          <w:rFonts w:ascii="Garamond" w:hAnsi="Garamond"/>
          <w:bCs/>
          <w:sz w:val="24"/>
          <w:szCs w:val="24"/>
          <w:lang w:val="ro-RO"/>
        </w:rPr>
      </w:pPr>
      <w:r w:rsidRPr="00586349">
        <w:rPr>
          <w:rFonts w:ascii="Garamond" w:hAnsi="Garamond"/>
          <w:b/>
          <w:sz w:val="24"/>
          <w:szCs w:val="24"/>
          <w:lang w:val="ro-RO"/>
        </w:rPr>
        <w:t xml:space="preserve">     </w:t>
      </w:r>
      <w:r w:rsidR="00E8762D" w:rsidRPr="00586349">
        <w:rPr>
          <w:rFonts w:ascii="Garamond" w:hAnsi="Garamond"/>
          <w:sz w:val="24"/>
          <w:szCs w:val="24"/>
        </w:rPr>
        <w:t xml:space="preserve">Această acţiune este realizată de </w:t>
      </w:r>
      <w:r w:rsidR="00CE2BC1" w:rsidRPr="00586349">
        <w:rPr>
          <w:rFonts w:ascii="Garamond" w:hAnsi="Garamond"/>
          <w:sz w:val="24"/>
          <w:szCs w:val="24"/>
        </w:rPr>
        <w:t xml:space="preserve">catre </w:t>
      </w:r>
      <w:r w:rsidR="00E8762D" w:rsidRPr="00586349">
        <w:rPr>
          <w:rFonts w:ascii="Garamond" w:hAnsi="Garamond"/>
          <w:sz w:val="24"/>
          <w:szCs w:val="24"/>
          <w:lang w:val="pt-BR"/>
        </w:rPr>
        <w:t xml:space="preserve">Administraţia Naţională </w:t>
      </w:r>
      <w:proofErr w:type="gramStart"/>
      <w:r w:rsidR="00E8762D" w:rsidRPr="00586349">
        <w:rPr>
          <w:rFonts w:ascii="Garamond" w:hAnsi="Garamond"/>
          <w:sz w:val="24"/>
          <w:szCs w:val="24"/>
          <w:lang w:val="pt-BR"/>
        </w:rPr>
        <w:t>,,Apele</w:t>
      </w:r>
      <w:proofErr w:type="gramEnd"/>
      <w:r w:rsidR="00E8762D" w:rsidRPr="00586349">
        <w:rPr>
          <w:rFonts w:ascii="Garamond" w:hAnsi="Garamond"/>
          <w:sz w:val="24"/>
          <w:szCs w:val="24"/>
          <w:lang w:val="pt-BR"/>
        </w:rPr>
        <w:t xml:space="preserve"> Române</w:t>
      </w:r>
      <w:r w:rsidR="00E8762D" w:rsidRPr="00586349">
        <w:rPr>
          <w:rFonts w:ascii="Garamond" w:hAnsi="Garamond"/>
          <w:sz w:val="24"/>
          <w:szCs w:val="24"/>
          <w:lang w:val="ro-RO"/>
        </w:rPr>
        <w:t xml:space="preserve">” </w:t>
      </w:r>
      <w:r w:rsidR="00E8762D" w:rsidRPr="00586349">
        <w:rPr>
          <w:rFonts w:ascii="Garamond" w:hAnsi="Garamond"/>
          <w:sz w:val="24"/>
          <w:szCs w:val="24"/>
        </w:rPr>
        <w:t xml:space="preserve">- </w:t>
      </w:r>
      <w:r w:rsidR="00E8762D" w:rsidRPr="00586349">
        <w:rPr>
          <w:rFonts w:ascii="Garamond" w:hAnsi="Garamond"/>
          <w:sz w:val="24"/>
          <w:szCs w:val="24"/>
          <w:lang w:val="pt-BR"/>
        </w:rPr>
        <w:t>Administraţia Bazinală de Apă Arge</w:t>
      </w:r>
      <w:r w:rsidR="00E8762D" w:rsidRPr="00586349">
        <w:rPr>
          <w:rFonts w:ascii="Garamond" w:hAnsi="Garamond"/>
          <w:sz w:val="24"/>
          <w:szCs w:val="24"/>
          <w:lang w:val="ro-RO"/>
        </w:rPr>
        <w:t>ş-</w:t>
      </w:r>
      <w:r w:rsidR="00E8762D" w:rsidRPr="00586349">
        <w:rPr>
          <w:rFonts w:ascii="Garamond" w:hAnsi="Garamond"/>
          <w:sz w:val="24"/>
          <w:szCs w:val="24"/>
          <w:lang w:val="pt-BR"/>
        </w:rPr>
        <w:t xml:space="preserve">Vedea, </w:t>
      </w:r>
      <w:r w:rsidR="00E8762D" w:rsidRPr="00586349">
        <w:rPr>
          <w:rFonts w:ascii="Garamond" w:hAnsi="Garamond"/>
          <w:bCs/>
          <w:sz w:val="24"/>
          <w:szCs w:val="24"/>
        </w:rPr>
        <w:t>S.G.</w:t>
      </w:r>
      <w:r w:rsidR="00E8762D" w:rsidRPr="00586349">
        <w:rPr>
          <w:rFonts w:ascii="Garamond" w:hAnsi="Garamond"/>
          <w:bCs/>
          <w:sz w:val="24"/>
          <w:szCs w:val="24"/>
          <w:lang w:val="ro-RO"/>
        </w:rPr>
        <w:t>A. Ilfov-Bucureşti.</w:t>
      </w:r>
    </w:p>
    <w:p w:rsidR="00E8762D" w:rsidRPr="00586349" w:rsidRDefault="00E8762D" w:rsidP="00E8762D">
      <w:pPr>
        <w:spacing w:after="0" w:line="240" w:lineRule="auto"/>
        <w:jc w:val="both"/>
        <w:rPr>
          <w:rFonts w:ascii="Garamond" w:hAnsi="Garamond" w:cs="Arial"/>
          <w:i/>
          <w:sz w:val="24"/>
          <w:szCs w:val="24"/>
        </w:rPr>
      </w:pPr>
      <w:r w:rsidRPr="00586349">
        <w:rPr>
          <w:rFonts w:ascii="Garamond" w:hAnsi="Garamond" w:cs="Arial"/>
          <w:i/>
          <w:sz w:val="24"/>
          <w:szCs w:val="24"/>
        </w:rPr>
        <w:t xml:space="preserve">      S.C. </w:t>
      </w:r>
      <w:proofErr w:type="gramStart"/>
      <w:r w:rsidRPr="00586349">
        <w:rPr>
          <w:rFonts w:ascii="Garamond" w:hAnsi="Garamond" w:cs="Arial"/>
          <w:i/>
          <w:sz w:val="24"/>
          <w:szCs w:val="24"/>
        </w:rPr>
        <w:t>Apa</w:t>
      </w:r>
      <w:proofErr w:type="gramEnd"/>
      <w:r w:rsidRPr="00586349">
        <w:rPr>
          <w:rFonts w:ascii="Garamond" w:hAnsi="Garamond" w:cs="Arial"/>
          <w:i/>
          <w:sz w:val="24"/>
          <w:szCs w:val="24"/>
        </w:rPr>
        <w:t xml:space="preserve"> Nova Bucureşti S.A. nu are acţiuni incluse în PLAM 2014 pentru această categorie de probleme de mediu.</w:t>
      </w:r>
    </w:p>
    <w:p w:rsidR="00C55B5D" w:rsidRPr="00586349" w:rsidRDefault="00AD10F9" w:rsidP="00FC6E47">
      <w:pPr>
        <w:spacing w:after="0" w:line="240" w:lineRule="auto"/>
        <w:jc w:val="both"/>
        <w:rPr>
          <w:rFonts w:ascii="Garamond" w:hAnsi="Garamond"/>
          <w:b/>
          <w:sz w:val="24"/>
          <w:szCs w:val="24"/>
          <w:lang w:val="ro-RO"/>
        </w:rPr>
      </w:pPr>
      <w:r w:rsidRPr="00586349">
        <w:rPr>
          <w:rFonts w:ascii="Garamond" w:hAnsi="Garamond"/>
          <w:b/>
          <w:sz w:val="24"/>
          <w:szCs w:val="24"/>
          <w:lang w:val="ro-RO"/>
        </w:rPr>
        <w:t xml:space="preserve">         </w:t>
      </w:r>
    </w:p>
    <w:p w:rsidR="0014667B" w:rsidRPr="00586349" w:rsidRDefault="00C55B5D" w:rsidP="00FC6E47">
      <w:pPr>
        <w:spacing w:after="0" w:line="240" w:lineRule="auto"/>
        <w:jc w:val="both"/>
        <w:rPr>
          <w:rFonts w:ascii="Garamond" w:hAnsi="Garamond"/>
          <w:b/>
          <w:sz w:val="24"/>
          <w:szCs w:val="24"/>
          <w:lang w:val="ro-RO"/>
        </w:rPr>
      </w:pPr>
      <w:r w:rsidRPr="00586349">
        <w:rPr>
          <w:rFonts w:ascii="Garamond" w:hAnsi="Garamond"/>
          <w:b/>
          <w:sz w:val="24"/>
          <w:szCs w:val="24"/>
          <w:lang w:val="ro-RO"/>
        </w:rPr>
        <w:t xml:space="preserve">      </w:t>
      </w:r>
      <w:r w:rsidR="00285734" w:rsidRPr="00586349">
        <w:rPr>
          <w:rFonts w:ascii="Garamond" w:hAnsi="Garamond"/>
          <w:b/>
          <w:sz w:val="24"/>
          <w:szCs w:val="24"/>
          <w:lang w:val="ro-RO"/>
        </w:rPr>
        <w:t xml:space="preserve">PM </w:t>
      </w:r>
      <w:r w:rsidR="00C14B6C" w:rsidRPr="00586349">
        <w:rPr>
          <w:rFonts w:ascii="Garamond" w:hAnsi="Garamond"/>
          <w:b/>
          <w:sz w:val="24"/>
          <w:szCs w:val="24"/>
        </w:rPr>
        <w:t xml:space="preserve">6 </w:t>
      </w:r>
      <w:r w:rsidR="0014667B" w:rsidRPr="00586349">
        <w:rPr>
          <w:rFonts w:ascii="Garamond" w:hAnsi="Garamond"/>
          <w:b/>
          <w:sz w:val="24"/>
          <w:szCs w:val="24"/>
          <w:lang w:val="ro-RO"/>
        </w:rPr>
        <w:t>Poluarea atmosferei</w:t>
      </w:r>
    </w:p>
    <w:p w:rsidR="00333BDD" w:rsidRPr="00586349" w:rsidRDefault="00333BDD" w:rsidP="00FC6E47">
      <w:pPr>
        <w:spacing w:after="0" w:line="240" w:lineRule="auto"/>
        <w:jc w:val="both"/>
        <w:rPr>
          <w:rFonts w:ascii="Garamond" w:hAnsi="Garamond"/>
          <w:b/>
          <w:sz w:val="24"/>
          <w:szCs w:val="24"/>
          <w:lang w:val="ro-RO"/>
        </w:rPr>
      </w:pPr>
    </w:p>
    <w:p w:rsidR="00333BDD" w:rsidRPr="00586349" w:rsidRDefault="00333BDD" w:rsidP="00333BDD">
      <w:pPr>
        <w:spacing w:after="0" w:line="240" w:lineRule="auto"/>
        <w:jc w:val="both"/>
        <w:rPr>
          <w:rFonts w:ascii="Garamond" w:hAnsi="Garamond"/>
          <w:b/>
          <w:i/>
          <w:sz w:val="24"/>
          <w:szCs w:val="24"/>
          <w:lang w:val="it-IT"/>
        </w:rPr>
      </w:pPr>
      <w:r w:rsidRPr="00586349">
        <w:rPr>
          <w:rFonts w:ascii="Garamond" w:eastAsia="Times New Roman" w:hAnsi="Garamond" w:cs="Garamond"/>
          <w:b/>
          <w:bCs/>
          <w:i/>
          <w:sz w:val="24"/>
          <w:szCs w:val="24"/>
          <w:lang w:val="ro-RO"/>
        </w:rPr>
        <w:t xml:space="preserve">     </w:t>
      </w:r>
      <w:r w:rsidRPr="00586349">
        <w:rPr>
          <w:rFonts w:ascii="Garamond" w:hAnsi="Garamond"/>
          <w:b/>
          <w:i/>
          <w:sz w:val="24"/>
          <w:szCs w:val="24"/>
          <w:lang w:val="it-IT"/>
        </w:rPr>
        <w:t xml:space="preserve">  Pe problema Poluarea atmosferei sunt </w:t>
      </w:r>
      <w:r w:rsidR="00000700" w:rsidRPr="00586349">
        <w:rPr>
          <w:rFonts w:ascii="Garamond" w:hAnsi="Garamond"/>
          <w:b/>
          <w:i/>
          <w:sz w:val="24"/>
          <w:szCs w:val="24"/>
          <w:lang w:val="it-IT"/>
        </w:rPr>
        <w:t>39</w:t>
      </w:r>
      <w:r w:rsidRPr="00586349">
        <w:rPr>
          <w:rFonts w:ascii="Garamond" w:hAnsi="Garamond"/>
          <w:b/>
          <w:i/>
          <w:sz w:val="24"/>
          <w:szCs w:val="24"/>
          <w:lang w:val="it-IT"/>
        </w:rPr>
        <w:t xml:space="preserve"> de acţiuni, din care </w:t>
      </w:r>
      <w:r w:rsidR="00000700" w:rsidRPr="00586349">
        <w:rPr>
          <w:rFonts w:ascii="Garamond" w:hAnsi="Garamond"/>
          <w:b/>
          <w:i/>
          <w:sz w:val="24"/>
          <w:szCs w:val="24"/>
          <w:lang w:val="it-IT"/>
        </w:rPr>
        <w:t>35</w:t>
      </w:r>
      <w:r w:rsidRPr="00586349">
        <w:rPr>
          <w:rFonts w:ascii="Garamond" w:hAnsi="Garamond"/>
          <w:b/>
          <w:i/>
          <w:sz w:val="24"/>
          <w:szCs w:val="24"/>
          <w:lang w:val="it-IT"/>
        </w:rPr>
        <w:t xml:space="preserve"> au fost realizate (2</w:t>
      </w:r>
      <w:r w:rsidR="00000700" w:rsidRPr="00586349">
        <w:rPr>
          <w:rFonts w:ascii="Garamond" w:hAnsi="Garamond"/>
          <w:b/>
          <w:i/>
          <w:sz w:val="24"/>
          <w:szCs w:val="24"/>
          <w:lang w:val="it-IT"/>
        </w:rPr>
        <w:t>4</w:t>
      </w:r>
      <w:r w:rsidRPr="00586349">
        <w:rPr>
          <w:rFonts w:ascii="Garamond" w:hAnsi="Garamond"/>
          <w:b/>
          <w:i/>
          <w:sz w:val="24"/>
          <w:szCs w:val="24"/>
          <w:lang w:val="it-IT"/>
        </w:rPr>
        <w:t xml:space="preserve"> sunt permanente), în curs de realizare </w:t>
      </w:r>
      <w:r w:rsidR="00000700" w:rsidRPr="00586349">
        <w:rPr>
          <w:rFonts w:ascii="Garamond" w:hAnsi="Garamond"/>
          <w:b/>
          <w:i/>
          <w:sz w:val="24"/>
          <w:szCs w:val="24"/>
          <w:lang w:val="it-IT"/>
        </w:rPr>
        <w:t>4</w:t>
      </w:r>
      <w:r w:rsidRPr="00586349">
        <w:rPr>
          <w:rFonts w:ascii="Garamond" w:hAnsi="Garamond"/>
          <w:b/>
          <w:i/>
          <w:sz w:val="24"/>
          <w:szCs w:val="24"/>
          <w:lang w:val="it-IT"/>
        </w:rPr>
        <w:t xml:space="preserve"> acţiuni şi 1 acţiune nerealizat</w:t>
      </w:r>
      <w:r w:rsidR="00000700" w:rsidRPr="00586349">
        <w:rPr>
          <w:rFonts w:ascii="Garamond" w:hAnsi="Garamond"/>
          <w:b/>
          <w:i/>
          <w:sz w:val="24"/>
          <w:szCs w:val="24"/>
          <w:lang w:val="it-IT"/>
        </w:rPr>
        <w:t>ă</w:t>
      </w:r>
      <w:r w:rsidRPr="00586349">
        <w:rPr>
          <w:rFonts w:ascii="Garamond" w:hAnsi="Garamond"/>
          <w:b/>
          <w:i/>
          <w:sz w:val="24"/>
          <w:szCs w:val="24"/>
          <w:lang w:val="it-IT"/>
        </w:rPr>
        <w:t xml:space="preserve">. </w:t>
      </w:r>
    </w:p>
    <w:p w:rsidR="00CE2BC1" w:rsidRPr="00586349" w:rsidRDefault="00CE2BC1" w:rsidP="00FC6E47">
      <w:pPr>
        <w:spacing w:after="0" w:line="240" w:lineRule="auto"/>
        <w:jc w:val="both"/>
        <w:rPr>
          <w:rFonts w:ascii="Garamond" w:hAnsi="Garamond"/>
          <w:b/>
          <w:sz w:val="24"/>
          <w:szCs w:val="24"/>
          <w:lang w:val="ro-RO"/>
        </w:rPr>
      </w:pPr>
    </w:p>
    <w:p w:rsidR="00E8762D" w:rsidRPr="00383345" w:rsidRDefault="00000700" w:rsidP="00E8762D">
      <w:pPr>
        <w:spacing w:after="0" w:line="240" w:lineRule="auto"/>
        <w:rPr>
          <w:rFonts w:ascii="Garamond" w:hAnsi="Garamond"/>
          <w:i/>
          <w:sz w:val="24"/>
          <w:szCs w:val="24"/>
        </w:rPr>
      </w:pPr>
      <w:r w:rsidRPr="00383345">
        <w:rPr>
          <w:rFonts w:ascii="Garamond" w:hAnsi="Garamond"/>
          <w:b/>
          <w:i/>
          <w:sz w:val="24"/>
          <w:szCs w:val="24"/>
          <w:lang w:val="ro-RO"/>
        </w:rPr>
        <w:lastRenderedPageBreak/>
        <w:t xml:space="preserve">      a</w:t>
      </w:r>
      <w:r w:rsidRPr="00383345">
        <w:rPr>
          <w:rFonts w:ascii="Garamond" w:hAnsi="Garamond"/>
          <w:b/>
          <w:i/>
          <w:sz w:val="24"/>
          <w:szCs w:val="24"/>
        </w:rPr>
        <w:t>)</w:t>
      </w:r>
      <w:r w:rsidR="00E8762D" w:rsidRPr="00383345">
        <w:rPr>
          <w:rFonts w:ascii="Garamond" w:hAnsi="Garamond"/>
          <w:b/>
          <w:i/>
          <w:sz w:val="24"/>
          <w:szCs w:val="24"/>
          <w:lang w:val="ro-RO"/>
        </w:rPr>
        <w:t>Măsuri/</w:t>
      </w:r>
      <w:r w:rsidR="00333BDD" w:rsidRPr="00383345">
        <w:rPr>
          <w:rFonts w:ascii="Garamond" w:hAnsi="Garamond"/>
          <w:b/>
          <w:i/>
          <w:sz w:val="24"/>
          <w:szCs w:val="24"/>
          <w:lang w:val="ro-RO"/>
        </w:rPr>
        <w:t>a</w:t>
      </w:r>
      <w:r w:rsidR="00E8762D" w:rsidRPr="00383345">
        <w:rPr>
          <w:rFonts w:ascii="Garamond" w:hAnsi="Garamond"/>
          <w:b/>
          <w:i/>
          <w:sz w:val="24"/>
          <w:szCs w:val="24"/>
          <w:lang w:val="ro-RO"/>
        </w:rPr>
        <w:t>cţiuni ale A.P.M. Bucureşti</w:t>
      </w:r>
      <w:r w:rsidR="00333BDD" w:rsidRPr="00383345">
        <w:rPr>
          <w:rFonts w:ascii="Garamond" w:hAnsi="Garamond"/>
          <w:b/>
          <w:i/>
          <w:sz w:val="24"/>
          <w:szCs w:val="24"/>
          <w:lang w:val="ro-RO"/>
        </w:rPr>
        <w:t xml:space="preserve"> - 31 de ac</w:t>
      </w:r>
      <w:r w:rsidR="001A3246" w:rsidRPr="00383345">
        <w:rPr>
          <w:rFonts w:ascii="Garamond" w:hAnsi="Garamond"/>
          <w:b/>
          <w:i/>
          <w:sz w:val="24"/>
          <w:szCs w:val="24"/>
          <w:lang w:val="ro-RO"/>
        </w:rPr>
        <w:t>ţ</w:t>
      </w:r>
      <w:r w:rsidR="00333BDD" w:rsidRPr="00383345">
        <w:rPr>
          <w:rFonts w:ascii="Garamond" w:hAnsi="Garamond"/>
          <w:b/>
          <w:i/>
          <w:sz w:val="24"/>
          <w:szCs w:val="24"/>
          <w:lang w:val="ro-RO"/>
        </w:rPr>
        <w:t xml:space="preserve">iuni </w:t>
      </w:r>
      <w:r w:rsidR="00333BDD" w:rsidRPr="00383345">
        <w:rPr>
          <w:rFonts w:ascii="Garamond" w:hAnsi="Garamond"/>
          <w:i/>
          <w:sz w:val="24"/>
          <w:szCs w:val="24"/>
          <w:lang w:val="ro-RO"/>
        </w:rPr>
        <w:t>(27 realizate, din care 19 sunt permanente; 3 ac</w:t>
      </w:r>
      <w:r w:rsidR="001A3246" w:rsidRPr="00383345">
        <w:rPr>
          <w:rFonts w:ascii="Garamond" w:hAnsi="Garamond"/>
          <w:i/>
          <w:sz w:val="24"/>
          <w:szCs w:val="24"/>
          <w:lang w:val="ro-RO"/>
        </w:rPr>
        <w:t>ţ</w:t>
      </w:r>
      <w:r w:rsidR="00333BDD" w:rsidRPr="00383345">
        <w:rPr>
          <w:rFonts w:ascii="Garamond" w:hAnsi="Garamond"/>
          <w:i/>
          <w:sz w:val="24"/>
          <w:szCs w:val="24"/>
          <w:lang w:val="ro-RO"/>
        </w:rPr>
        <w:t xml:space="preserve">iuni </w:t>
      </w:r>
      <w:r w:rsidR="001A3246" w:rsidRPr="00383345">
        <w:rPr>
          <w:rFonts w:ascii="Garamond" w:hAnsi="Garamond"/>
          <w:i/>
          <w:sz w:val="24"/>
          <w:szCs w:val="24"/>
          <w:lang w:val="ro-RO"/>
        </w:rPr>
        <w:t>î</w:t>
      </w:r>
      <w:r w:rsidR="00333BDD" w:rsidRPr="00383345">
        <w:rPr>
          <w:rFonts w:ascii="Garamond" w:hAnsi="Garamond"/>
          <w:i/>
          <w:sz w:val="24"/>
          <w:szCs w:val="24"/>
          <w:lang w:val="ro-RO"/>
        </w:rPr>
        <w:t xml:space="preserve">n curs de realizare </w:t>
      </w:r>
      <w:r w:rsidR="001A3246" w:rsidRPr="00383345">
        <w:rPr>
          <w:rFonts w:ascii="Garamond" w:hAnsi="Garamond"/>
          <w:i/>
          <w:sz w:val="24"/>
          <w:szCs w:val="24"/>
          <w:lang w:val="ro-RO"/>
        </w:rPr>
        <w:t>ş</w:t>
      </w:r>
      <w:r w:rsidR="00333BDD" w:rsidRPr="00383345">
        <w:rPr>
          <w:rFonts w:ascii="Garamond" w:hAnsi="Garamond"/>
          <w:i/>
          <w:sz w:val="24"/>
          <w:szCs w:val="24"/>
          <w:lang w:val="ro-RO"/>
        </w:rPr>
        <w:t>i 1 ac</w:t>
      </w:r>
      <w:r w:rsidR="001A3246" w:rsidRPr="00383345">
        <w:rPr>
          <w:rFonts w:ascii="Garamond" w:hAnsi="Garamond"/>
          <w:i/>
          <w:sz w:val="24"/>
          <w:szCs w:val="24"/>
          <w:lang w:val="ro-RO"/>
        </w:rPr>
        <w:t>ţ</w:t>
      </w:r>
      <w:r w:rsidR="00333BDD" w:rsidRPr="00383345">
        <w:rPr>
          <w:rFonts w:ascii="Garamond" w:hAnsi="Garamond"/>
          <w:i/>
          <w:sz w:val="24"/>
          <w:szCs w:val="24"/>
          <w:lang w:val="ro-RO"/>
        </w:rPr>
        <w:t>iune nerealizat</w:t>
      </w:r>
      <w:r w:rsidR="001A3246" w:rsidRPr="00383345">
        <w:rPr>
          <w:rFonts w:ascii="Garamond" w:hAnsi="Garamond"/>
          <w:i/>
          <w:sz w:val="24"/>
          <w:szCs w:val="24"/>
          <w:lang w:val="ro-RO"/>
        </w:rPr>
        <w:t>ă</w:t>
      </w:r>
      <w:r w:rsidR="00333BDD" w:rsidRPr="00383345">
        <w:rPr>
          <w:rFonts w:ascii="Garamond" w:hAnsi="Garamond"/>
          <w:i/>
          <w:sz w:val="24"/>
          <w:szCs w:val="24"/>
          <w:lang w:val="ro-RO"/>
        </w:rPr>
        <w:t>)</w:t>
      </w:r>
      <w:r w:rsidR="00383345">
        <w:rPr>
          <w:rFonts w:ascii="Garamond" w:hAnsi="Garamond"/>
          <w:i/>
          <w:sz w:val="24"/>
          <w:szCs w:val="24"/>
          <w:lang w:val="ro-RO"/>
        </w:rPr>
        <w:t>.</w:t>
      </w:r>
    </w:p>
    <w:p w:rsidR="00E8762D" w:rsidRPr="00586349" w:rsidRDefault="00E8762D" w:rsidP="00E8762D">
      <w:pPr>
        <w:spacing w:after="0" w:line="240" w:lineRule="auto"/>
        <w:ind w:left="720"/>
        <w:jc w:val="both"/>
        <w:rPr>
          <w:rFonts w:ascii="Garamond" w:hAnsi="Garamond"/>
          <w:sz w:val="24"/>
          <w:szCs w:val="24"/>
        </w:rPr>
      </w:pPr>
      <w:r w:rsidRPr="00586349">
        <w:rPr>
          <w:rFonts w:ascii="Garamond" w:hAnsi="Garamond"/>
          <w:sz w:val="24"/>
          <w:szCs w:val="24"/>
          <w:lang w:val="ro-RO"/>
        </w:rPr>
        <w:t>Măsuri/acţiuni nerealizate:</w:t>
      </w:r>
    </w:p>
    <w:p w:rsidR="00E8762D" w:rsidRDefault="00E8762D" w:rsidP="00E8762D">
      <w:pPr>
        <w:pStyle w:val="ipmnormal"/>
        <w:jc w:val="both"/>
        <w:rPr>
          <w:rFonts w:ascii="Garamond" w:hAnsi="Garamond" w:cs="TimesNewRomanPSMT"/>
          <w:lang w:val="ro-RO"/>
        </w:rPr>
      </w:pPr>
      <w:r w:rsidRPr="00586349">
        <w:rPr>
          <w:rFonts w:ascii="Garamond" w:hAnsi="Garamond"/>
          <w:b/>
          <w:lang w:val="ro-RO"/>
        </w:rPr>
        <w:t xml:space="preserve">       PM 6–6</w:t>
      </w:r>
      <w:r w:rsidRPr="00586349">
        <w:rPr>
          <w:rFonts w:ascii="Garamond" w:hAnsi="Garamond"/>
          <w:lang w:val="ro-RO"/>
        </w:rPr>
        <w:t xml:space="preserve"> Matricea plan de implementare a acţiunilor pentru problema „Poluarea atmosferei generată de staţiile de preparare a mixturilor asfaltice”- ac</w:t>
      </w:r>
      <w:r w:rsidR="001A3246" w:rsidRPr="00586349">
        <w:rPr>
          <w:rFonts w:ascii="Garamond" w:hAnsi="Garamond"/>
          <w:lang w:val="ro-RO"/>
        </w:rPr>
        <w:t>ţ</w:t>
      </w:r>
      <w:r w:rsidRPr="00586349">
        <w:rPr>
          <w:rFonts w:ascii="Garamond" w:hAnsi="Garamond"/>
          <w:lang w:val="ro-RO"/>
        </w:rPr>
        <w:t>iunea</w:t>
      </w:r>
      <w:r w:rsidRPr="00586349">
        <w:rPr>
          <w:rFonts w:ascii="Garamond" w:hAnsi="Garamond"/>
          <w:lang w:val="en-US"/>
        </w:rPr>
        <w:t xml:space="preserve"> - </w:t>
      </w:r>
      <w:r w:rsidRPr="00586349">
        <w:rPr>
          <w:rFonts w:ascii="Garamond" w:hAnsi="Garamond"/>
          <w:lang w:val="ro-RO"/>
        </w:rPr>
        <w:t>“</w:t>
      </w:r>
      <w:r w:rsidRPr="00586349">
        <w:rPr>
          <w:rFonts w:ascii="Garamond" w:hAnsi="Garamond" w:cs="TimesNewRomanPSMT"/>
          <w:lang w:val="ro-RO"/>
        </w:rPr>
        <w:t>Interzicerea, cel puţin pentru investiţiile noi, de desfăşurare a unor astfel de activităţi în  zonele rezidenţiale (prin Hotărâre a Consiliului Local sau O.M., H.G.)” - nu a fost încă realizat cadrul legislativ care să interzică amplasarea acestor obiective în zonele rezidenţiale.</w:t>
      </w:r>
    </w:p>
    <w:p w:rsidR="007B5448" w:rsidRPr="00586349" w:rsidRDefault="007B5448" w:rsidP="00E8762D">
      <w:pPr>
        <w:pStyle w:val="ipmnormal"/>
        <w:jc w:val="both"/>
        <w:rPr>
          <w:rFonts w:ascii="Garamond" w:hAnsi="Garamond" w:cs="TimesNewRomanPSMT"/>
          <w:lang w:val="ro-RO"/>
        </w:rPr>
      </w:pPr>
    </w:p>
    <w:p w:rsidR="00E8762D" w:rsidRPr="00586349" w:rsidRDefault="00E8762D" w:rsidP="00E8762D">
      <w:pPr>
        <w:pStyle w:val="ipmnormal"/>
        <w:jc w:val="both"/>
        <w:rPr>
          <w:rFonts w:ascii="Garamond" w:hAnsi="Garamond" w:cs="TimesNewRomanPSMT"/>
          <w:lang w:val="it-IT"/>
        </w:rPr>
      </w:pPr>
      <w:r w:rsidRPr="00586349">
        <w:rPr>
          <w:rFonts w:ascii="Garamond" w:hAnsi="Garamond" w:cs="TimesNewRomanPSMT"/>
          <w:lang w:val="ro-RO"/>
        </w:rPr>
        <w:tab/>
      </w:r>
      <w:r w:rsidRPr="00586349">
        <w:rPr>
          <w:rFonts w:ascii="Garamond" w:hAnsi="Garamond" w:cs="TimesNewRomanPSMT"/>
          <w:lang w:val="it-IT"/>
        </w:rPr>
        <w:t>Măsuri/acţiuni în curs de realizare:</w:t>
      </w:r>
    </w:p>
    <w:p w:rsidR="00E8762D" w:rsidRDefault="00E8762D" w:rsidP="00E8762D">
      <w:pPr>
        <w:pStyle w:val="Default"/>
        <w:jc w:val="both"/>
        <w:rPr>
          <w:rFonts w:ascii="Garamond" w:hAnsi="Garamond"/>
          <w:color w:val="auto"/>
          <w:lang w:val="ro-RO"/>
        </w:rPr>
      </w:pPr>
      <w:r w:rsidRPr="00586349">
        <w:rPr>
          <w:rFonts w:ascii="Garamond" w:hAnsi="Garamond"/>
          <w:b/>
          <w:color w:val="auto"/>
          <w:lang w:val="it-IT"/>
        </w:rPr>
        <w:t xml:space="preserve">      PM 6-1</w:t>
      </w:r>
      <w:r w:rsidRPr="00586349">
        <w:rPr>
          <w:rFonts w:ascii="Garamond" w:hAnsi="Garamond"/>
          <w:color w:val="auto"/>
          <w:lang w:val="it-IT"/>
        </w:rPr>
        <w:t xml:space="preserve"> Matricea-plan de implementare a acţiunilor pentru problema “Poluarea aerului cu poluanţi gazoşi  proveniţi din arderea combustibililor lichizi, gazoşi şi a combustibililor alternativi la centrale termice nemodernizate”</w:t>
      </w:r>
      <w:r w:rsidR="00C554AC" w:rsidRPr="00586349">
        <w:rPr>
          <w:rFonts w:ascii="Garamond" w:hAnsi="Garamond"/>
          <w:color w:val="auto"/>
          <w:lang w:val="it-IT"/>
        </w:rPr>
        <w:t xml:space="preserve"> </w:t>
      </w:r>
      <w:r w:rsidRPr="00586349">
        <w:rPr>
          <w:rFonts w:ascii="Garamond" w:hAnsi="Garamond"/>
          <w:color w:val="auto"/>
          <w:lang w:val="it-IT"/>
        </w:rPr>
        <w:t>- actiunea „</w:t>
      </w:r>
      <w:r w:rsidRPr="00586349">
        <w:rPr>
          <w:rFonts w:ascii="Garamond" w:hAnsi="Garamond"/>
          <w:color w:val="auto"/>
          <w:lang w:val="ro-RO"/>
        </w:rPr>
        <w:t>Realizarea măsurătorilor reprezentative pentru poluanţii relevanţi în conformitate cu prevederile standardelor CEN (ISO sau standarde naţionale echivalente tehnico-ştiinţific); calibrarea sistemelor de măsură conform standardelor CEN, precum şi transmiterea, validarea şi stocarea acestor date la nivel naţional”</w:t>
      </w:r>
      <w:r w:rsidR="00333BDD" w:rsidRPr="00586349">
        <w:rPr>
          <w:rFonts w:ascii="Garamond" w:hAnsi="Garamond"/>
          <w:color w:val="auto"/>
          <w:lang w:val="ro-RO"/>
        </w:rPr>
        <w:t>.</w:t>
      </w:r>
    </w:p>
    <w:p w:rsidR="007B5448" w:rsidRPr="00586349" w:rsidRDefault="007B5448" w:rsidP="00E8762D">
      <w:pPr>
        <w:pStyle w:val="Default"/>
        <w:jc w:val="both"/>
        <w:rPr>
          <w:rFonts w:ascii="Garamond" w:hAnsi="Garamond"/>
          <w:color w:val="auto"/>
          <w:lang w:val="ro-RO"/>
        </w:rPr>
      </w:pPr>
    </w:p>
    <w:p w:rsidR="00E8762D" w:rsidRDefault="00E8762D" w:rsidP="00E8762D">
      <w:pPr>
        <w:autoSpaceDE w:val="0"/>
        <w:autoSpaceDN w:val="0"/>
        <w:adjustRightInd w:val="0"/>
        <w:spacing w:after="0" w:line="240" w:lineRule="auto"/>
        <w:jc w:val="both"/>
        <w:rPr>
          <w:rFonts w:ascii="Garamond" w:hAnsi="Garamond"/>
          <w:b/>
          <w:sz w:val="24"/>
          <w:szCs w:val="24"/>
          <w:lang w:val="ro-RO"/>
        </w:rPr>
      </w:pPr>
      <w:r w:rsidRPr="00586349">
        <w:rPr>
          <w:rFonts w:ascii="Garamond" w:hAnsi="Garamond"/>
          <w:b/>
          <w:sz w:val="24"/>
          <w:szCs w:val="24"/>
          <w:lang w:val="ro-RO"/>
        </w:rPr>
        <w:t xml:space="preserve">      PM 6–5</w:t>
      </w:r>
      <w:r w:rsidRPr="00586349">
        <w:rPr>
          <w:rFonts w:ascii="Garamond" w:hAnsi="Garamond"/>
          <w:sz w:val="24"/>
          <w:szCs w:val="24"/>
          <w:lang w:val="ro-RO"/>
        </w:rPr>
        <w:t xml:space="preserve"> Matricea plan de implementare a acţiunilor pentru problema „Poluarea aerului cu pulberi în suspensie şi sedimentabile datorită activităţilor din industrie”, actiunea “</w:t>
      </w:r>
      <w:r w:rsidRPr="00586349">
        <w:rPr>
          <w:rFonts w:ascii="Garamond" w:hAnsi="Garamond" w:cs="TimesNewRomanPSMT"/>
          <w:sz w:val="24"/>
          <w:szCs w:val="24"/>
          <w:lang w:val="ro-RO"/>
        </w:rPr>
        <w:t>Investiţii ale agenţilor economici  şi în special a CET-urilor pentru achiziţionarea de filtre de reţinere a pulberilor în suspensie</w:t>
      </w:r>
      <w:r w:rsidRPr="00586349">
        <w:rPr>
          <w:rFonts w:ascii="Garamond" w:hAnsi="Garamond"/>
          <w:sz w:val="24"/>
          <w:szCs w:val="24"/>
          <w:lang w:val="ro-RO"/>
        </w:rPr>
        <w:t xml:space="preserve">“- </w:t>
      </w:r>
      <w:r w:rsidRPr="00586349">
        <w:rPr>
          <w:rFonts w:ascii="Garamond" w:hAnsi="Garamond"/>
          <w:b/>
          <w:sz w:val="24"/>
          <w:szCs w:val="24"/>
          <w:lang w:val="ro-RO"/>
        </w:rPr>
        <w:t>Observaţie: La CET-uri problema este rezolvată, mai trebuie unele investiţii la alţi agenţi economici.</w:t>
      </w:r>
    </w:p>
    <w:p w:rsidR="007B5448" w:rsidRPr="00586349" w:rsidRDefault="007B5448" w:rsidP="00E8762D">
      <w:pPr>
        <w:autoSpaceDE w:val="0"/>
        <w:autoSpaceDN w:val="0"/>
        <w:adjustRightInd w:val="0"/>
        <w:spacing w:after="0" w:line="240" w:lineRule="auto"/>
        <w:jc w:val="both"/>
        <w:rPr>
          <w:rFonts w:ascii="Garamond" w:hAnsi="Garamond"/>
          <w:b/>
          <w:sz w:val="24"/>
          <w:szCs w:val="24"/>
          <w:lang w:val="ro-RO"/>
        </w:rPr>
      </w:pP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      PM 6–9</w:t>
      </w:r>
      <w:r w:rsidRPr="00586349">
        <w:rPr>
          <w:rFonts w:ascii="Garamond" w:hAnsi="Garamond"/>
          <w:sz w:val="24"/>
          <w:szCs w:val="24"/>
          <w:lang w:val="ro-RO"/>
        </w:rPr>
        <w:t xml:space="preserve"> Matricea plan de implementare a acţiunilor pentru problema „Insuficienta mediatizare a efectelor poluării asupra stării de sănătate a populaţiei şi a calităţii mediului din municipiul Bucureşti”, actiunea “Crearea unui parteneriat între A.P.M. Bucureşti şi mass-media, în vederea includerii unui buletin de informare zilnica asupra poluării în ziarele care doresc acest lucru”.</w:t>
      </w:r>
    </w:p>
    <w:p w:rsidR="00383345" w:rsidRDefault="00E8762D" w:rsidP="00E8762D">
      <w:pPr>
        <w:spacing w:after="0" w:line="240" w:lineRule="auto"/>
        <w:jc w:val="both"/>
        <w:rPr>
          <w:rFonts w:ascii="Garamond" w:hAnsi="Garamond"/>
          <w:b/>
          <w:i/>
          <w:sz w:val="24"/>
          <w:szCs w:val="24"/>
          <w:lang w:val="ro-RO"/>
        </w:rPr>
      </w:pPr>
      <w:r w:rsidRPr="00586349">
        <w:rPr>
          <w:rFonts w:ascii="Garamond" w:hAnsi="Garamond"/>
          <w:sz w:val="24"/>
          <w:szCs w:val="24"/>
          <w:lang w:val="it-IT"/>
        </w:rPr>
        <w:t xml:space="preserve">      </w:t>
      </w:r>
      <w:r w:rsidR="006E5F6F" w:rsidRPr="00586349">
        <w:rPr>
          <w:rFonts w:ascii="Garamond" w:hAnsi="Garamond"/>
          <w:b/>
          <w:i/>
          <w:sz w:val="24"/>
          <w:szCs w:val="24"/>
          <w:lang w:val="ro-RO"/>
        </w:rPr>
        <w:t xml:space="preserve">     </w:t>
      </w:r>
    </w:p>
    <w:p w:rsidR="006E5F6F" w:rsidRPr="00586349" w:rsidRDefault="00383345" w:rsidP="00E8762D">
      <w:pPr>
        <w:spacing w:after="0" w:line="240" w:lineRule="auto"/>
        <w:jc w:val="both"/>
        <w:rPr>
          <w:rFonts w:ascii="Garamond" w:hAnsi="Garamond"/>
          <w:i/>
          <w:sz w:val="24"/>
          <w:szCs w:val="24"/>
          <w:lang w:val="it-IT"/>
        </w:rPr>
      </w:pPr>
      <w:r>
        <w:rPr>
          <w:rFonts w:ascii="Garamond" w:hAnsi="Garamond"/>
          <w:b/>
          <w:i/>
          <w:sz w:val="24"/>
          <w:szCs w:val="24"/>
          <w:lang w:val="ro-RO"/>
        </w:rPr>
        <w:t xml:space="preserve">   </w:t>
      </w:r>
      <w:r w:rsidR="006E5F6F" w:rsidRPr="00586349">
        <w:rPr>
          <w:rFonts w:ascii="Garamond" w:hAnsi="Garamond"/>
          <w:b/>
          <w:i/>
          <w:sz w:val="24"/>
          <w:szCs w:val="24"/>
          <w:lang w:val="ro-RO"/>
        </w:rPr>
        <w:t xml:space="preserve"> </w:t>
      </w:r>
      <w:r w:rsidR="00000700" w:rsidRPr="00586349">
        <w:rPr>
          <w:rFonts w:ascii="Garamond" w:hAnsi="Garamond"/>
          <w:b/>
          <w:i/>
          <w:sz w:val="24"/>
          <w:szCs w:val="24"/>
          <w:lang w:val="ro-RO"/>
        </w:rPr>
        <w:t xml:space="preserve">b) </w:t>
      </w:r>
      <w:r w:rsidR="006E5F6F" w:rsidRPr="00586349">
        <w:rPr>
          <w:rFonts w:ascii="Garamond" w:hAnsi="Garamond"/>
          <w:b/>
          <w:i/>
          <w:sz w:val="24"/>
          <w:szCs w:val="24"/>
          <w:lang w:val="ro-RO"/>
        </w:rPr>
        <w:t xml:space="preserve">P.M.B. prin Direcţia de Mediu </w:t>
      </w:r>
      <w:r w:rsidR="00837CF7" w:rsidRPr="00586349">
        <w:rPr>
          <w:rFonts w:ascii="Garamond" w:hAnsi="Garamond"/>
          <w:b/>
          <w:i/>
          <w:sz w:val="24"/>
          <w:szCs w:val="24"/>
          <w:lang w:val="ro-RO"/>
        </w:rPr>
        <w:t>ş</w:t>
      </w:r>
      <w:r w:rsidR="006E5F6F" w:rsidRPr="00586349">
        <w:rPr>
          <w:rFonts w:ascii="Garamond" w:hAnsi="Garamond"/>
          <w:b/>
          <w:i/>
          <w:sz w:val="24"/>
          <w:szCs w:val="24"/>
          <w:lang w:val="ro-RO"/>
        </w:rPr>
        <w:t>i Direcţia Utilit</w:t>
      </w:r>
      <w:r w:rsidR="00837CF7" w:rsidRPr="00586349">
        <w:rPr>
          <w:rFonts w:ascii="Garamond" w:hAnsi="Garamond"/>
          <w:b/>
          <w:i/>
          <w:sz w:val="24"/>
          <w:szCs w:val="24"/>
          <w:lang w:val="ro-RO"/>
        </w:rPr>
        <w:t>ăţ</w:t>
      </w:r>
      <w:r w:rsidR="006E5F6F" w:rsidRPr="00586349">
        <w:rPr>
          <w:rFonts w:ascii="Garamond" w:hAnsi="Garamond"/>
          <w:b/>
          <w:i/>
          <w:sz w:val="24"/>
          <w:szCs w:val="24"/>
          <w:lang w:val="ro-RO"/>
        </w:rPr>
        <w:t xml:space="preserve">i Publice are </w:t>
      </w:r>
      <w:r w:rsidR="00000700" w:rsidRPr="00586349">
        <w:rPr>
          <w:rFonts w:ascii="Garamond" w:hAnsi="Garamond"/>
          <w:b/>
          <w:i/>
          <w:sz w:val="24"/>
          <w:szCs w:val="24"/>
          <w:lang w:val="ro-RO"/>
        </w:rPr>
        <w:t>7</w:t>
      </w:r>
      <w:r w:rsidR="006E5F6F" w:rsidRPr="00586349">
        <w:rPr>
          <w:rFonts w:ascii="Garamond" w:hAnsi="Garamond"/>
          <w:b/>
          <w:i/>
          <w:sz w:val="24"/>
          <w:szCs w:val="24"/>
          <w:lang w:val="ro-RO"/>
        </w:rPr>
        <w:t xml:space="preserve"> ac</w:t>
      </w:r>
      <w:r w:rsidR="00837CF7" w:rsidRPr="00586349">
        <w:rPr>
          <w:rFonts w:ascii="Garamond" w:hAnsi="Garamond"/>
          <w:b/>
          <w:i/>
          <w:sz w:val="24"/>
          <w:szCs w:val="24"/>
          <w:lang w:val="ro-RO"/>
        </w:rPr>
        <w:t>ţ</w:t>
      </w:r>
      <w:r w:rsidR="006E5F6F" w:rsidRPr="00586349">
        <w:rPr>
          <w:rFonts w:ascii="Garamond" w:hAnsi="Garamond"/>
          <w:b/>
          <w:i/>
          <w:sz w:val="24"/>
          <w:szCs w:val="24"/>
          <w:lang w:val="ro-RO"/>
        </w:rPr>
        <w:t xml:space="preserve">iuni </w:t>
      </w:r>
      <w:r w:rsidR="00D13F1D" w:rsidRPr="00586349">
        <w:rPr>
          <w:rFonts w:ascii="Garamond" w:hAnsi="Garamond"/>
          <w:b/>
          <w:i/>
          <w:sz w:val="24"/>
          <w:szCs w:val="24"/>
          <w:lang w:val="ro-RO"/>
        </w:rPr>
        <w:t>(</w:t>
      </w:r>
      <w:r w:rsidR="006E5F6F" w:rsidRPr="00586349">
        <w:rPr>
          <w:rFonts w:ascii="Garamond" w:hAnsi="Garamond"/>
          <w:b/>
          <w:i/>
          <w:sz w:val="24"/>
          <w:szCs w:val="24"/>
          <w:lang w:val="ro-RO"/>
        </w:rPr>
        <w:t xml:space="preserve">din care </w:t>
      </w:r>
      <w:r w:rsidR="00000700" w:rsidRPr="00586349">
        <w:rPr>
          <w:rFonts w:ascii="Garamond" w:hAnsi="Garamond"/>
          <w:b/>
          <w:i/>
          <w:sz w:val="24"/>
          <w:szCs w:val="24"/>
          <w:lang w:val="ro-RO"/>
        </w:rPr>
        <w:t>5</w:t>
      </w:r>
      <w:r w:rsidR="006E5F6F" w:rsidRPr="00586349">
        <w:rPr>
          <w:rFonts w:ascii="Garamond" w:hAnsi="Garamond"/>
          <w:b/>
          <w:i/>
          <w:sz w:val="24"/>
          <w:szCs w:val="24"/>
          <w:lang w:val="ro-RO"/>
        </w:rPr>
        <w:t xml:space="preserve"> sunt </w:t>
      </w:r>
      <w:r w:rsidR="00837CF7" w:rsidRPr="00586349">
        <w:rPr>
          <w:rFonts w:ascii="Garamond" w:hAnsi="Garamond"/>
          <w:b/>
          <w:i/>
          <w:sz w:val="24"/>
          <w:szCs w:val="24"/>
          <w:lang w:val="ro-RO"/>
        </w:rPr>
        <w:t>realizate permanent, 1 acţiune realizată şi 1 acţiune în curs de realizare</w:t>
      </w:r>
      <w:r w:rsidR="00D13F1D" w:rsidRPr="00586349">
        <w:rPr>
          <w:rFonts w:ascii="Garamond" w:hAnsi="Garamond"/>
          <w:b/>
          <w:i/>
          <w:sz w:val="24"/>
          <w:szCs w:val="24"/>
          <w:lang w:val="ro-RO"/>
        </w:rPr>
        <w:t>)</w:t>
      </w:r>
      <w:r w:rsidR="006E5F6F" w:rsidRPr="00586349">
        <w:rPr>
          <w:rFonts w:ascii="Garamond" w:hAnsi="Garamond"/>
          <w:b/>
          <w:i/>
          <w:sz w:val="24"/>
          <w:szCs w:val="24"/>
          <w:lang w:val="ro-RO"/>
        </w:rPr>
        <w:t xml:space="preserve">.  </w:t>
      </w:r>
    </w:p>
    <w:p w:rsidR="00E8762D" w:rsidRPr="00586349" w:rsidRDefault="00E8762D" w:rsidP="00E8762D">
      <w:pPr>
        <w:spacing w:after="0" w:line="240" w:lineRule="auto"/>
        <w:jc w:val="both"/>
        <w:rPr>
          <w:rFonts w:ascii="Garamond" w:hAnsi="Garamond"/>
          <w:b/>
          <w:sz w:val="24"/>
          <w:szCs w:val="24"/>
          <w:lang w:val="ro-RO"/>
        </w:rPr>
      </w:pPr>
      <w:r w:rsidRPr="00586349">
        <w:rPr>
          <w:rFonts w:ascii="Garamond" w:hAnsi="Garamond"/>
          <w:b/>
          <w:sz w:val="24"/>
          <w:szCs w:val="24"/>
          <w:lang w:val="it-IT"/>
        </w:rPr>
        <w:t xml:space="preserve">    </w:t>
      </w:r>
      <w:r w:rsidR="00CE2BC1" w:rsidRPr="00586349">
        <w:rPr>
          <w:rFonts w:ascii="Garamond" w:hAnsi="Garamond"/>
          <w:b/>
          <w:sz w:val="24"/>
          <w:szCs w:val="24"/>
          <w:lang w:val="it-IT"/>
        </w:rPr>
        <w:t xml:space="preserve"> </w:t>
      </w:r>
      <w:r w:rsidR="00750675" w:rsidRPr="00586349">
        <w:rPr>
          <w:rFonts w:ascii="Garamond" w:hAnsi="Garamond"/>
          <w:b/>
          <w:sz w:val="24"/>
          <w:szCs w:val="24"/>
          <w:lang w:val="it-IT"/>
        </w:rPr>
        <w:t xml:space="preserve">   </w:t>
      </w:r>
      <w:r w:rsidR="00000700" w:rsidRPr="00586349">
        <w:rPr>
          <w:rFonts w:ascii="Garamond" w:hAnsi="Garamond"/>
          <w:b/>
          <w:sz w:val="24"/>
          <w:szCs w:val="24"/>
          <w:lang w:val="it-IT"/>
        </w:rPr>
        <w:t>♦</w:t>
      </w:r>
      <w:r w:rsidR="00750675" w:rsidRPr="00586349">
        <w:rPr>
          <w:rFonts w:ascii="Garamond" w:hAnsi="Garamond"/>
          <w:sz w:val="24"/>
          <w:szCs w:val="24"/>
          <w:lang w:val="ro-RO"/>
        </w:rPr>
        <w:t xml:space="preserve"> </w:t>
      </w:r>
      <w:r w:rsidRPr="00586349">
        <w:rPr>
          <w:rFonts w:ascii="Garamond" w:hAnsi="Garamond"/>
          <w:b/>
          <w:sz w:val="24"/>
          <w:szCs w:val="24"/>
          <w:lang w:val="ro-RO"/>
        </w:rPr>
        <w:t>Acţiuni ale P.M.B. prin Direcţia de Mediu – Planuri de calitate a aerului ambiental în municipiul Bucureşti:</w:t>
      </w:r>
    </w:p>
    <w:p w:rsidR="00E8762D" w:rsidRPr="00586349" w:rsidRDefault="00E8762D" w:rsidP="00E8762D">
      <w:pPr>
        <w:spacing w:after="0" w:line="240" w:lineRule="auto"/>
        <w:ind w:left="360"/>
        <w:rPr>
          <w:rFonts w:ascii="Garamond" w:hAnsi="Garamond"/>
          <w:b/>
          <w:sz w:val="24"/>
          <w:szCs w:val="24"/>
          <w:lang w:val="ro-RO"/>
        </w:rPr>
      </w:pPr>
      <w:r w:rsidRPr="00586349">
        <w:rPr>
          <w:rFonts w:ascii="Garamond" w:hAnsi="Garamond"/>
          <w:b/>
          <w:sz w:val="24"/>
          <w:szCs w:val="24"/>
          <w:lang w:val="ro-RO"/>
        </w:rPr>
        <w:t>Pentru problema de mediu „Poluarea atmosferei” – PM</w:t>
      </w:r>
      <w:r w:rsidR="00C554AC" w:rsidRPr="00586349">
        <w:rPr>
          <w:rFonts w:ascii="Garamond" w:hAnsi="Garamond"/>
          <w:b/>
          <w:sz w:val="24"/>
          <w:szCs w:val="24"/>
          <w:lang w:val="ro-RO"/>
        </w:rPr>
        <w:t xml:space="preserve"> </w:t>
      </w:r>
      <w:r w:rsidRPr="00586349">
        <w:rPr>
          <w:rFonts w:ascii="Garamond" w:hAnsi="Garamond"/>
          <w:b/>
          <w:sz w:val="24"/>
          <w:szCs w:val="24"/>
          <w:lang w:val="ro-RO"/>
        </w:rPr>
        <w:t>6</w:t>
      </w:r>
    </w:p>
    <w:p w:rsidR="00FE6C7C" w:rsidRPr="00586349" w:rsidRDefault="00FE6C7C" w:rsidP="00E8762D">
      <w:pPr>
        <w:spacing w:after="0" w:line="240" w:lineRule="auto"/>
        <w:ind w:left="360"/>
        <w:rPr>
          <w:rFonts w:ascii="Garamond" w:hAnsi="Garamond"/>
          <w:b/>
          <w:sz w:val="24"/>
          <w:szCs w:val="24"/>
          <w:lang w:val="ro-RO"/>
        </w:rPr>
      </w:pPr>
    </w:p>
    <w:p w:rsidR="00E8762D" w:rsidRPr="00586349" w:rsidRDefault="00E8762D" w:rsidP="00E8762D">
      <w:pPr>
        <w:numPr>
          <w:ilvl w:val="0"/>
          <w:numId w:val="23"/>
        </w:numPr>
        <w:spacing w:after="0" w:line="240" w:lineRule="auto"/>
        <w:rPr>
          <w:rFonts w:ascii="Garamond" w:hAnsi="Garamond"/>
          <w:sz w:val="24"/>
          <w:szCs w:val="24"/>
          <w:lang w:val="ro-RO"/>
        </w:rPr>
      </w:pPr>
      <w:r w:rsidRPr="00586349">
        <w:rPr>
          <w:rFonts w:ascii="Garamond" w:hAnsi="Garamond"/>
          <w:b/>
          <w:sz w:val="24"/>
          <w:szCs w:val="24"/>
          <w:lang w:val="ro-RO"/>
        </w:rPr>
        <w:t>Planurile de calitate a aerului ambiental în municipiul Bucureşti</w:t>
      </w:r>
      <w:r w:rsidRPr="00586349">
        <w:rPr>
          <w:rFonts w:ascii="Garamond" w:hAnsi="Garamond"/>
          <w:sz w:val="24"/>
          <w:szCs w:val="24"/>
          <w:lang w:val="ro-RO"/>
        </w:rPr>
        <w:t xml:space="preserve"> </w:t>
      </w:r>
    </w:p>
    <w:p w:rsidR="00E8762D" w:rsidRPr="00586349" w:rsidRDefault="00E8762D" w:rsidP="00E8762D">
      <w:pPr>
        <w:pStyle w:val="Style5"/>
        <w:widowControl/>
        <w:spacing w:line="240" w:lineRule="auto"/>
        <w:ind w:firstLine="0"/>
        <w:jc w:val="both"/>
        <w:rPr>
          <w:rFonts w:ascii="Garamond" w:hAnsi="Garamond" w:cs="Arial"/>
          <w:bCs/>
          <w:lang w:val="ro-RO"/>
        </w:rPr>
      </w:pPr>
      <w:r w:rsidRPr="00586349">
        <w:rPr>
          <w:rFonts w:ascii="Garamond" w:hAnsi="Garamond"/>
          <w:lang w:val="ro-RO"/>
        </w:rPr>
        <w:t xml:space="preserve">           Pentru îndeplinirea prevederilor </w:t>
      </w:r>
      <w:r w:rsidRPr="00586349">
        <w:rPr>
          <w:rFonts w:ascii="Garamond" w:hAnsi="Garamond"/>
          <w:bCs/>
          <w:lang w:val="ro-RO"/>
        </w:rPr>
        <w:t xml:space="preserve">Legii privind calitatea aerului înconjurător nr. 104/2011 şi a obligaţiilor prevăzute </w:t>
      </w:r>
      <w:r w:rsidRPr="00586349">
        <w:rPr>
          <w:rFonts w:ascii="Garamond" w:hAnsi="Garamond"/>
          <w:lang w:val="ro-RO"/>
        </w:rPr>
        <w:t xml:space="preserve">în </w:t>
      </w:r>
      <w:r w:rsidRPr="00586349">
        <w:rPr>
          <w:rFonts w:ascii="Garamond" w:hAnsi="Garamond"/>
          <w:b/>
          <w:bCs/>
          <w:lang w:val="ro-RO"/>
        </w:rPr>
        <w:t>Directiva 2008/50/EC privind calitatea aerului înconjurător şi un aer mai curat pentru Europa</w:t>
      </w:r>
      <w:r w:rsidRPr="00586349">
        <w:rPr>
          <w:rFonts w:ascii="Garamond" w:hAnsi="Garamond"/>
          <w:bCs/>
          <w:lang w:val="ro-RO"/>
        </w:rPr>
        <w:t>,</w:t>
      </w:r>
      <w:r w:rsidRPr="00586349">
        <w:rPr>
          <w:rFonts w:ascii="Garamond" w:hAnsi="Garamond"/>
          <w:lang w:val="ro-RO"/>
        </w:rPr>
        <w:t xml:space="preserve"> </w:t>
      </w:r>
      <w:r w:rsidRPr="00586349">
        <w:rPr>
          <w:rFonts w:ascii="Garamond" w:hAnsi="Garamond" w:cs="Arial"/>
          <w:bCs/>
          <w:lang w:val="ro-RO"/>
        </w:rPr>
        <w:t>referitoare la necesitatea</w:t>
      </w:r>
      <w:r w:rsidRPr="00586349">
        <w:rPr>
          <w:rFonts w:ascii="Garamond" w:hAnsi="Garamond" w:cs="Arial"/>
          <w:b/>
          <w:bCs/>
          <w:lang w:val="ro-RO"/>
        </w:rPr>
        <w:t xml:space="preserve"> </w:t>
      </w:r>
      <w:r w:rsidRPr="00586349">
        <w:rPr>
          <w:rFonts w:ascii="Garamond" w:hAnsi="Garamond" w:cs="Arial"/>
          <w:lang w:val="ro-RO"/>
        </w:rPr>
        <w:t xml:space="preserve">întocmirii hărţilor de calitate a aerului pentru municipiul Bucureşti cu identificarea surselor de emisii şi a impactului acestora asupra calităţii aerului, </w:t>
      </w:r>
      <w:r w:rsidRPr="00586349">
        <w:rPr>
          <w:rFonts w:ascii="Garamond" w:hAnsi="Garamond"/>
          <w:b/>
          <w:lang w:val="ro-RO"/>
        </w:rPr>
        <w:t xml:space="preserve">Primăria Municipiului Bucureşti, prin Direcţia de Mediu, </w:t>
      </w:r>
      <w:r w:rsidRPr="00586349">
        <w:rPr>
          <w:rFonts w:ascii="Garamond" w:hAnsi="Garamond" w:cs="Arial"/>
          <w:lang w:val="ro-RO"/>
        </w:rPr>
        <w:t>a derulat proiectul</w:t>
      </w:r>
      <w:r w:rsidRPr="00586349">
        <w:rPr>
          <w:rFonts w:ascii="Garamond" w:hAnsi="Garamond"/>
          <w:lang w:val="ro-RO"/>
        </w:rPr>
        <w:t xml:space="preserve"> </w:t>
      </w:r>
      <w:r w:rsidRPr="00586349">
        <w:rPr>
          <w:rFonts w:ascii="Garamond" w:hAnsi="Garamond"/>
          <w:b/>
          <w:lang w:val="ro-RO"/>
        </w:rPr>
        <w:t>„Planurilor de calitate a aerului ambiental în municipiul Bucureşti”</w:t>
      </w:r>
      <w:r w:rsidRPr="00586349">
        <w:rPr>
          <w:rFonts w:ascii="Garamond" w:hAnsi="Garamond"/>
          <w:lang w:val="ro-RO"/>
        </w:rPr>
        <w:t>, prin care s-au identificat</w:t>
      </w:r>
      <w:r w:rsidRPr="00586349">
        <w:rPr>
          <w:rFonts w:ascii="Garamond" w:hAnsi="Garamond" w:cs="Arial"/>
          <w:lang w:val="ro-RO"/>
        </w:rPr>
        <w:t xml:space="preserve"> şi s-au propus măsuri menite să conducă la reducerea poluării aerului, în principal a poluantului  pulberi în suspensie PM10.</w:t>
      </w:r>
    </w:p>
    <w:p w:rsidR="00E8762D" w:rsidRPr="00586349" w:rsidRDefault="00E8762D" w:rsidP="00FE6C7C">
      <w:pPr>
        <w:spacing w:after="0" w:line="240" w:lineRule="auto"/>
        <w:jc w:val="both"/>
        <w:rPr>
          <w:rFonts w:ascii="Garamond" w:hAnsi="Garamond"/>
          <w:sz w:val="24"/>
          <w:szCs w:val="24"/>
          <w:lang w:val="fr-FR"/>
        </w:rPr>
      </w:pPr>
      <w:r w:rsidRPr="00586349">
        <w:rPr>
          <w:rFonts w:ascii="Garamond" w:hAnsi="Garamond"/>
          <w:sz w:val="24"/>
          <w:szCs w:val="24"/>
          <w:lang w:val="ro-RO"/>
        </w:rPr>
        <w:tab/>
        <w:t xml:space="preserve">Conform </w:t>
      </w:r>
      <w:r w:rsidRPr="00586349">
        <w:rPr>
          <w:rFonts w:ascii="Garamond" w:hAnsi="Garamond"/>
          <w:bCs/>
          <w:sz w:val="24"/>
          <w:szCs w:val="24"/>
          <w:lang w:val="ro-RO"/>
        </w:rPr>
        <w:t>Contractului de prestări servicii nr. 186/09.05.2014 s-au</w:t>
      </w:r>
      <w:r w:rsidRPr="00586349">
        <w:rPr>
          <w:rFonts w:ascii="Garamond" w:hAnsi="Garamond"/>
          <w:sz w:val="24"/>
          <w:szCs w:val="24"/>
          <w:lang w:val="ro-RO"/>
        </w:rPr>
        <w:t xml:space="preserve"> derulat etapele corespunzătoare realizării proiectului</w:t>
      </w:r>
      <w:r w:rsidRPr="00586349">
        <w:rPr>
          <w:rFonts w:ascii="Garamond" w:hAnsi="Garamond"/>
          <w:sz w:val="24"/>
          <w:szCs w:val="24"/>
          <w:lang w:val="fr-FR"/>
        </w:rPr>
        <w:t>:</w:t>
      </w:r>
    </w:p>
    <w:p w:rsidR="00E8762D" w:rsidRPr="00586349" w:rsidRDefault="00E8762D" w:rsidP="00FE6C7C">
      <w:pPr>
        <w:spacing w:after="0" w:line="240" w:lineRule="auto"/>
        <w:ind w:left="360"/>
        <w:rPr>
          <w:rFonts w:ascii="Garamond" w:hAnsi="Garamond"/>
          <w:sz w:val="24"/>
          <w:szCs w:val="24"/>
          <w:lang w:val="ro-RO"/>
        </w:rPr>
      </w:pPr>
      <w:r w:rsidRPr="00586349">
        <w:rPr>
          <w:rFonts w:ascii="Garamond" w:hAnsi="Garamond"/>
          <w:sz w:val="24"/>
          <w:szCs w:val="24"/>
        </w:rPr>
        <w:t>-</w:t>
      </w:r>
      <w:r w:rsidRPr="00586349">
        <w:rPr>
          <w:rFonts w:ascii="Garamond" w:hAnsi="Garamond"/>
          <w:sz w:val="24"/>
          <w:szCs w:val="24"/>
          <w:lang w:val="fr-FR"/>
        </w:rPr>
        <w:t xml:space="preserve"> </w:t>
      </w:r>
      <w:proofErr w:type="gramStart"/>
      <w:r w:rsidRPr="00586349">
        <w:rPr>
          <w:rFonts w:ascii="Garamond" w:hAnsi="Garamond"/>
          <w:sz w:val="24"/>
          <w:szCs w:val="24"/>
          <w:lang w:val="ro-RO"/>
        </w:rPr>
        <w:t>elaborarea</w:t>
      </w:r>
      <w:proofErr w:type="gramEnd"/>
      <w:r w:rsidRPr="00586349">
        <w:rPr>
          <w:rFonts w:ascii="Garamond" w:hAnsi="Garamond"/>
          <w:sz w:val="24"/>
          <w:szCs w:val="24"/>
          <w:lang w:val="ro-RO"/>
        </w:rPr>
        <w:t xml:space="preserve"> inventarelor locale de emisii pentru principalii poluanţi atmosferici pentru municipiul Bucureşti (identificarea surselor de emisii, estimarea emisiilor existente la </w:t>
      </w:r>
      <w:r w:rsidRPr="00586349">
        <w:rPr>
          <w:rFonts w:ascii="Garamond" w:hAnsi="Garamond"/>
          <w:sz w:val="24"/>
          <w:szCs w:val="24"/>
          <w:lang w:val="ro-RO"/>
        </w:rPr>
        <w:tab/>
        <w:t>nivelul</w:t>
      </w:r>
      <w:r w:rsidR="00FE6C7C" w:rsidRPr="00586349">
        <w:rPr>
          <w:rFonts w:ascii="Garamond" w:hAnsi="Garamond"/>
          <w:sz w:val="24"/>
          <w:szCs w:val="24"/>
          <w:lang w:val="ro-RO"/>
        </w:rPr>
        <w:t xml:space="preserve"> </w:t>
      </w:r>
      <w:r w:rsidRPr="00586349">
        <w:rPr>
          <w:rFonts w:ascii="Garamond" w:hAnsi="Garamond"/>
          <w:sz w:val="24"/>
          <w:szCs w:val="24"/>
          <w:lang w:val="ro-RO"/>
        </w:rPr>
        <w:t xml:space="preserve">municipiului Bucureşti); </w:t>
      </w:r>
    </w:p>
    <w:p w:rsidR="00E8762D" w:rsidRPr="00586349" w:rsidRDefault="00E8762D" w:rsidP="00FE6C7C">
      <w:pPr>
        <w:spacing w:after="0" w:line="240" w:lineRule="auto"/>
        <w:ind w:left="360"/>
        <w:jc w:val="both"/>
        <w:rPr>
          <w:rFonts w:ascii="Garamond" w:hAnsi="Garamond"/>
          <w:sz w:val="24"/>
          <w:szCs w:val="24"/>
          <w:lang w:val="it-IT"/>
        </w:rPr>
      </w:pPr>
      <w:r w:rsidRPr="00586349">
        <w:rPr>
          <w:rFonts w:ascii="Garamond" w:hAnsi="Garamond"/>
          <w:sz w:val="24"/>
          <w:szCs w:val="24"/>
          <w:lang w:val="ro-RO"/>
        </w:rPr>
        <w:t xml:space="preserve">- </w:t>
      </w:r>
      <w:r w:rsidRPr="00586349">
        <w:rPr>
          <w:rFonts w:ascii="Garamond" w:hAnsi="Garamond"/>
          <w:sz w:val="24"/>
          <w:szCs w:val="24"/>
          <w:lang w:val="it-IT"/>
        </w:rPr>
        <w:t>evaluarea calităţii aerului prin modelarea dispersiei poluanţilor în aer în anul 2012, pentru arealul municipiului Bucureşti;</w:t>
      </w:r>
    </w:p>
    <w:p w:rsidR="00E8762D" w:rsidRPr="00586349" w:rsidRDefault="00E8762D" w:rsidP="00FE6C7C">
      <w:pPr>
        <w:spacing w:after="0" w:line="240" w:lineRule="auto"/>
        <w:ind w:left="360"/>
        <w:jc w:val="both"/>
        <w:rPr>
          <w:rFonts w:ascii="Garamond" w:hAnsi="Garamond"/>
          <w:sz w:val="24"/>
          <w:szCs w:val="24"/>
          <w:lang w:val="ro-RO"/>
        </w:rPr>
      </w:pPr>
      <w:r w:rsidRPr="00586349">
        <w:rPr>
          <w:rFonts w:ascii="Garamond" w:hAnsi="Garamond"/>
          <w:sz w:val="24"/>
          <w:szCs w:val="24"/>
          <w:lang w:val="it-IT"/>
        </w:rPr>
        <w:t>- identificarea şi propunerea de măsuri de reducere a emisiilor de poluanţi pentru planurile de calitatea aerului, planurilor de menţinere a calităţii aerului şi a planurilor de acţiune pe termen scurt în municipiul Bucureşti;</w:t>
      </w:r>
    </w:p>
    <w:p w:rsidR="00E8762D" w:rsidRPr="00586349" w:rsidRDefault="00E8762D" w:rsidP="00FE6C7C">
      <w:pPr>
        <w:spacing w:after="0" w:line="240" w:lineRule="auto"/>
        <w:ind w:firstLine="360"/>
        <w:jc w:val="both"/>
        <w:rPr>
          <w:rFonts w:ascii="Garamond" w:hAnsi="Garamond"/>
          <w:sz w:val="24"/>
          <w:szCs w:val="24"/>
          <w:lang w:val="it-IT"/>
        </w:rPr>
      </w:pPr>
      <w:r w:rsidRPr="00586349">
        <w:rPr>
          <w:rFonts w:ascii="Garamond" w:hAnsi="Garamond"/>
          <w:sz w:val="24"/>
          <w:szCs w:val="24"/>
          <w:lang w:val="it-IT"/>
        </w:rPr>
        <w:lastRenderedPageBreak/>
        <w:t xml:space="preserve">- instruirea </w:t>
      </w:r>
      <w:r w:rsidRPr="00586349">
        <w:rPr>
          <w:rFonts w:ascii="Garamond" w:hAnsi="Garamond"/>
          <w:sz w:val="24"/>
          <w:szCs w:val="24"/>
          <w:lang w:val="pt-BR"/>
        </w:rPr>
        <w:t xml:space="preserve">personalului Serviciului Monitorizarea Calităţii Mediului din cadrul Direcţiei de Mediu privind </w:t>
      </w:r>
      <w:r w:rsidRPr="00586349">
        <w:rPr>
          <w:rFonts w:ascii="Garamond" w:hAnsi="Garamond"/>
          <w:sz w:val="24"/>
          <w:szCs w:val="24"/>
          <w:lang w:val="it-IT"/>
        </w:rPr>
        <w:t xml:space="preserve">realizarea inventarelor de emisii şi a planurilor de calitate a aerului </w:t>
      </w:r>
      <w:r w:rsidRPr="00586349">
        <w:rPr>
          <w:rFonts w:ascii="Garamond" w:hAnsi="Garamond"/>
          <w:sz w:val="24"/>
          <w:szCs w:val="24"/>
          <w:lang w:val="pt-BR"/>
        </w:rPr>
        <w:t>şi organizarea unui seminar de prezentare a rezultatelor şi informarea publicului</w:t>
      </w:r>
      <w:r w:rsidRPr="00586349">
        <w:rPr>
          <w:rFonts w:ascii="Garamond" w:hAnsi="Garamond"/>
          <w:sz w:val="24"/>
          <w:szCs w:val="24"/>
          <w:lang w:val="it-IT"/>
        </w:rPr>
        <w:t>.</w:t>
      </w:r>
    </w:p>
    <w:p w:rsidR="00E8762D" w:rsidRPr="00586349" w:rsidRDefault="00E8762D" w:rsidP="00FE6C7C">
      <w:pPr>
        <w:spacing w:after="0" w:line="240" w:lineRule="auto"/>
        <w:jc w:val="both"/>
        <w:rPr>
          <w:rFonts w:ascii="Garamond" w:hAnsi="Garamond"/>
          <w:sz w:val="24"/>
          <w:szCs w:val="24"/>
          <w:lang w:val="it-IT"/>
        </w:rPr>
      </w:pPr>
      <w:r w:rsidRPr="00586349">
        <w:rPr>
          <w:rFonts w:ascii="Garamond" w:hAnsi="Garamond"/>
          <w:sz w:val="24"/>
          <w:szCs w:val="24"/>
          <w:lang w:val="it-IT"/>
        </w:rPr>
        <w:tab/>
        <w:t>Măsurile propuse pentru îmbunătăţirea calităţii aerului în municipiul Bucureşti, au fost supuse spre consultare factorilor responsabili din instituţiile publice cu atribuţii în gestionarea calităţii aerului, la seminarul ce a avut loc la sediul Primăriei Municipiului Bucureşti, în data de 13.11.2014.</w:t>
      </w:r>
    </w:p>
    <w:p w:rsidR="00E8762D" w:rsidRPr="00586349" w:rsidRDefault="00E8762D" w:rsidP="00FE6C7C">
      <w:pPr>
        <w:spacing w:after="0" w:line="240" w:lineRule="auto"/>
        <w:jc w:val="both"/>
        <w:rPr>
          <w:rFonts w:ascii="Garamond" w:hAnsi="Garamond"/>
          <w:sz w:val="24"/>
          <w:szCs w:val="24"/>
          <w:lang w:val="pt-BR"/>
        </w:rPr>
      </w:pPr>
      <w:r w:rsidRPr="00586349">
        <w:rPr>
          <w:rFonts w:ascii="Garamond" w:hAnsi="Garamond"/>
          <w:sz w:val="24"/>
          <w:szCs w:val="24"/>
          <w:lang w:val="ro-RO"/>
        </w:rPr>
        <w:tab/>
        <w:t xml:space="preserve">Proiectul a fost </w:t>
      </w:r>
      <w:r w:rsidRPr="00586349">
        <w:rPr>
          <w:rFonts w:ascii="Garamond" w:hAnsi="Garamond"/>
          <w:sz w:val="24"/>
          <w:szCs w:val="24"/>
          <w:lang w:val="pt-BR"/>
        </w:rPr>
        <w:t>finalizat în luna decembrie 2014.</w:t>
      </w:r>
    </w:p>
    <w:p w:rsidR="00E8762D" w:rsidRPr="00586349" w:rsidRDefault="00E8762D" w:rsidP="00FE6C7C">
      <w:pPr>
        <w:spacing w:after="0" w:line="240" w:lineRule="auto"/>
        <w:jc w:val="both"/>
        <w:rPr>
          <w:rFonts w:ascii="Garamond" w:hAnsi="Garamond"/>
          <w:sz w:val="24"/>
          <w:szCs w:val="24"/>
          <w:lang w:val="pt-BR"/>
        </w:rPr>
      </w:pPr>
    </w:p>
    <w:p w:rsidR="00E8762D" w:rsidRPr="00586349" w:rsidRDefault="00E8762D" w:rsidP="00E8762D">
      <w:pPr>
        <w:numPr>
          <w:ilvl w:val="0"/>
          <w:numId w:val="23"/>
        </w:numPr>
        <w:spacing w:after="0" w:line="240" w:lineRule="auto"/>
        <w:rPr>
          <w:rFonts w:ascii="Garamond" w:hAnsi="Garamond"/>
          <w:b/>
          <w:sz w:val="24"/>
          <w:szCs w:val="24"/>
          <w:lang w:val="pt-BR"/>
        </w:rPr>
      </w:pPr>
      <w:r w:rsidRPr="00586349">
        <w:rPr>
          <w:rFonts w:ascii="Garamond" w:hAnsi="Garamond"/>
          <w:b/>
          <w:sz w:val="24"/>
          <w:szCs w:val="24"/>
          <w:lang w:val="pt-BR"/>
        </w:rPr>
        <w:t>Proiect “Soluţii anti-praf în municipiul Bucureşti”</w:t>
      </w:r>
    </w:p>
    <w:p w:rsidR="00E8762D" w:rsidRPr="00586349" w:rsidRDefault="00E8762D" w:rsidP="00E8762D">
      <w:pPr>
        <w:spacing w:after="0" w:line="240" w:lineRule="auto"/>
        <w:jc w:val="both"/>
        <w:rPr>
          <w:rFonts w:ascii="Garamond" w:hAnsi="Garamond"/>
          <w:sz w:val="24"/>
          <w:szCs w:val="24"/>
          <w:lang w:val="it-IT"/>
        </w:rPr>
      </w:pPr>
      <w:r w:rsidRPr="00586349">
        <w:rPr>
          <w:rFonts w:ascii="Garamond" w:hAnsi="Garamond"/>
          <w:sz w:val="24"/>
          <w:szCs w:val="24"/>
          <w:lang w:val="pt-BR"/>
        </w:rPr>
        <w:t xml:space="preserve">          În scopul diminuării gradului de poluare cu particule în suspensie PM10, P.M.B. prin Direcţia de Mediu, a iniţiat proiectul </w:t>
      </w:r>
      <w:r w:rsidRPr="00586349">
        <w:rPr>
          <w:rFonts w:ascii="Garamond" w:hAnsi="Garamond"/>
          <w:b/>
          <w:sz w:val="24"/>
          <w:szCs w:val="24"/>
          <w:lang w:val="pt-BR"/>
        </w:rPr>
        <w:t xml:space="preserve">“Soluţii anti-praf în Municipiul Bucureşti”, </w:t>
      </w:r>
      <w:r w:rsidRPr="00586349">
        <w:rPr>
          <w:rFonts w:ascii="Garamond" w:hAnsi="Garamond"/>
          <w:sz w:val="24"/>
          <w:szCs w:val="24"/>
          <w:lang w:val="pt-BR"/>
        </w:rPr>
        <w:t>cu co-finanţare</w:t>
      </w:r>
      <w:r w:rsidRPr="00586349">
        <w:rPr>
          <w:rFonts w:ascii="Garamond" w:hAnsi="Garamond"/>
          <w:b/>
          <w:sz w:val="24"/>
          <w:szCs w:val="24"/>
          <w:lang w:val="pt-BR"/>
        </w:rPr>
        <w:t xml:space="preserve"> </w:t>
      </w:r>
      <w:r w:rsidRPr="00586349">
        <w:rPr>
          <w:rFonts w:ascii="Garamond" w:hAnsi="Garamond"/>
          <w:sz w:val="24"/>
          <w:szCs w:val="24"/>
          <w:lang w:val="pt-BR"/>
        </w:rPr>
        <w:t>europeană prin Programul LIFE+2013 – pilonul Guvernare şi Politici de Mediu,</w:t>
      </w:r>
      <w:r w:rsidRPr="00586349">
        <w:rPr>
          <w:rFonts w:ascii="Garamond" w:hAnsi="Garamond"/>
          <w:sz w:val="24"/>
          <w:szCs w:val="24"/>
          <w:lang w:val="it-IT"/>
        </w:rPr>
        <w:t xml:space="preserve"> derulat prin Ministerul Mediului şi Schimbărilor Climatice.</w:t>
      </w:r>
    </w:p>
    <w:p w:rsidR="00E8762D" w:rsidRPr="00586349" w:rsidRDefault="00E8762D" w:rsidP="00E8762D">
      <w:pPr>
        <w:spacing w:after="0" w:line="240" w:lineRule="auto"/>
        <w:ind w:firstLine="720"/>
        <w:jc w:val="both"/>
        <w:rPr>
          <w:rFonts w:ascii="Garamond" w:hAnsi="Garamond"/>
          <w:sz w:val="24"/>
          <w:szCs w:val="24"/>
          <w:lang w:val="it-IT"/>
        </w:rPr>
      </w:pPr>
      <w:r w:rsidRPr="00586349">
        <w:rPr>
          <w:rFonts w:ascii="Garamond" w:hAnsi="Garamond"/>
          <w:sz w:val="24"/>
          <w:szCs w:val="24"/>
          <w:lang w:val="pt-BR"/>
        </w:rPr>
        <w:t>P</w:t>
      </w:r>
      <w:r w:rsidRPr="00586349">
        <w:rPr>
          <w:rFonts w:ascii="Garamond" w:hAnsi="Garamond"/>
          <w:sz w:val="24"/>
          <w:szCs w:val="24"/>
          <w:lang w:val="it-IT"/>
        </w:rPr>
        <w:t xml:space="preserve">roiectul a fost aprobat pentru finanţare de Comisia Europeană în baza acordului de grant nr. LIFE 13 ENV/RO/001077 semnat în data de 18.08.2014 cu o valoare 459.342 Euro, asigurată în proporţie de 50% din fonduri nerambursabile  şi respectiv, 50% din bugetul local. </w:t>
      </w:r>
    </w:p>
    <w:p w:rsidR="00E8762D" w:rsidRPr="00586349" w:rsidRDefault="00E8762D" w:rsidP="00E8762D">
      <w:pPr>
        <w:spacing w:after="0" w:line="240" w:lineRule="auto"/>
        <w:jc w:val="both"/>
        <w:rPr>
          <w:rFonts w:ascii="Garamond" w:hAnsi="Garamond"/>
          <w:sz w:val="24"/>
          <w:szCs w:val="24"/>
          <w:lang w:val="it-IT"/>
        </w:rPr>
      </w:pPr>
      <w:r w:rsidRPr="00586349">
        <w:rPr>
          <w:rFonts w:ascii="Garamond" w:hAnsi="Garamond"/>
          <w:sz w:val="24"/>
          <w:szCs w:val="24"/>
          <w:lang w:val="it-IT"/>
        </w:rPr>
        <w:tab/>
        <w:t xml:space="preserve">Proiectul are ca scop aplicarea şi testarea separată, alternativă, a două tipuri de soluţii anti-praf în locaţii din toate sectoarele municipiului Bucureşti, cu trafic intens şi cu un nivel ridicat al concentraţiilor de pulberi în suspensie sau cu potenţial ridicat de poluare din cauza activităţilor de pe şantiere de construcţii de mari dimensiuni (ex.: magistrala de metrou Drumul Taberei), în condiţii diferite de anotimp şi factori meteorologici.     </w:t>
      </w:r>
    </w:p>
    <w:p w:rsidR="00E8762D" w:rsidRPr="00586349" w:rsidRDefault="00E8762D" w:rsidP="00E8762D">
      <w:pPr>
        <w:spacing w:after="0" w:line="240" w:lineRule="auto"/>
        <w:jc w:val="both"/>
        <w:rPr>
          <w:rFonts w:ascii="Garamond" w:hAnsi="Garamond"/>
          <w:sz w:val="24"/>
          <w:szCs w:val="24"/>
        </w:rPr>
      </w:pPr>
      <w:r w:rsidRPr="00586349">
        <w:rPr>
          <w:rFonts w:ascii="Garamond" w:hAnsi="Garamond"/>
          <w:sz w:val="24"/>
          <w:szCs w:val="24"/>
          <w:lang w:val="it-IT"/>
        </w:rPr>
        <w:tab/>
        <w:t>În urma monitorizării concentraţiilor de particule în suspensie PM10, efectuată de către Direcţia de Mediu cu autolaboratorul P</w:t>
      </w:r>
      <w:r w:rsidR="00B22002" w:rsidRPr="00586349">
        <w:rPr>
          <w:rFonts w:ascii="Garamond" w:hAnsi="Garamond"/>
          <w:sz w:val="24"/>
          <w:szCs w:val="24"/>
          <w:lang w:val="it-IT"/>
        </w:rPr>
        <w:t>.</w:t>
      </w:r>
      <w:r w:rsidRPr="00586349">
        <w:rPr>
          <w:rFonts w:ascii="Garamond" w:hAnsi="Garamond"/>
          <w:sz w:val="24"/>
          <w:szCs w:val="24"/>
          <w:lang w:val="it-IT"/>
        </w:rPr>
        <w:t>M</w:t>
      </w:r>
      <w:r w:rsidR="00B22002" w:rsidRPr="00586349">
        <w:rPr>
          <w:rFonts w:ascii="Garamond" w:hAnsi="Garamond"/>
          <w:sz w:val="24"/>
          <w:szCs w:val="24"/>
          <w:lang w:val="it-IT"/>
        </w:rPr>
        <w:t>.</w:t>
      </w:r>
      <w:r w:rsidRPr="00586349">
        <w:rPr>
          <w:rFonts w:ascii="Garamond" w:hAnsi="Garamond"/>
          <w:sz w:val="24"/>
          <w:szCs w:val="24"/>
          <w:lang w:val="it-IT"/>
        </w:rPr>
        <w:t>B</w:t>
      </w:r>
      <w:r w:rsidR="00B22002" w:rsidRPr="00586349">
        <w:rPr>
          <w:rFonts w:ascii="Garamond" w:hAnsi="Garamond"/>
          <w:sz w:val="24"/>
          <w:szCs w:val="24"/>
          <w:lang w:val="it-IT"/>
        </w:rPr>
        <w:t>.</w:t>
      </w:r>
      <w:r w:rsidRPr="00586349">
        <w:rPr>
          <w:rFonts w:ascii="Garamond" w:hAnsi="Garamond"/>
          <w:sz w:val="24"/>
          <w:szCs w:val="24"/>
          <w:lang w:val="it-IT"/>
        </w:rPr>
        <w:t xml:space="preserve"> în locaţiile stabilite, după analizarea rezultatelor obţinute, se va stabili o metodologie reprezentând o variantă optimă din punct de vedere tehnic şi economic de folosire la spălarea străzilor a unei substanţe biologice, cu rol de a curăţa, reduce şi fixa la nivelul solului praful existent pe principalele artere de circulaţie, care să conducă la reducerea emisiilor de praf şi implicit, la îmbunătăţirea calităţii aerului în capitală.</w:t>
      </w:r>
    </w:p>
    <w:p w:rsidR="00E8762D" w:rsidRPr="00586349" w:rsidRDefault="00E8762D" w:rsidP="00E8762D">
      <w:pPr>
        <w:spacing w:after="0" w:line="240" w:lineRule="auto"/>
        <w:ind w:firstLine="720"/>
        <w:jc w:val="both"/>
        <w:rPr>
          <w:rFonts w:ascii="Garamond" w:hAnsi="Garamond"/>
          <w:sz w:val="24"/>
          <w:szCs w:val="24"/>
          <w:lang w:val="fr-FR"/>
        </w:rPr>
      </w:pPr>
      <w:r w:rsidRPr="00586349">
        <w:rPr>
          <w:rFonts w:ascii="Garamond" w:hAnsi="Garamond"/>
          <w:sz w:val="24"/>
          <w:szCs w:val="24"/>
          <w:lang w:val="fr-FR"/>
        </w:rPr>
        <w:t>Proiectul se implementează pe perioada septembrie 2014–noiembrie 2016.</w:t>
      </w:r>
    </w:p>
    <w:p w:rsidR="00837CF7" w:rsidRPr="00586349" w:rsidRDefault="00837CF7" w:rsidP="00E8762D">
      <w:pPr>
        <w:spacing w:after="0" w:line="240" w:lineRule="auto"/>
        <w:ind w:firstLine="720"/>
        <w:jc w:val="both"/>
        <w:rPr>
          <w:rFonts w:ascii="Garamond" w:hAnsi="Garamond"/>
          <w:sz w:val="24"/>
          <w:szCs w:val="24"/>
          <w:lang w:val="fr-FR"/>
        </w:rPr>
      </w:pPr>
    </w:p>
    <w:p w:rsidR="00E267D8" w:rsidRPr="00586349" w:rsidRDefault="00837CF7" w:rsidP="00E267D8">
      <w:pPr>
        <w:spacing w:after="0" w:line="240" w:lineRule="auto"/>
        <w:jc w:val="both"/>
        <w:rPr>
          <w:rFonts w:ascii="Garamond" w:hAnsi="Garamond"/>
          <w:sz w:val="24"/>
          <w:szCs w:val="24"/>
        </w:rPr>
      </w:pPr>
      <w:r w:rsidRPr="00586349">
        <w:rPr>
          <w:rFonts w:ascii="Garamond" w:hAnsi="Garamond"/>
          <w:b/>
          <w:sz w:val="24"/>
          <w:szCs w:val="24"/>
          <w:lang w:val="ro-RO"/>
        </w:rPr>
        <w:t xml:space="preserve">        </w:t>
      </w:r>
      <w:r w:rsidR="00000700" w:rsidRPr="00586349">
        <w:rPr>
          <w:rFonts w:ascii="Garamond" w:hAnsi="Garamond"/>
          <w:b/>
          <w:sz w:val="24"/>
          <w:szCs w:val="24"/>
          <w:lang w:val="ro-RO"/>
        </w:rPr>
        <w:t xml:space="preserve">♦ </w:t>
      </w:r>
      <w:r w:rsidR="00E267D8" w:rsidRPr="00586349">
        <w:rPr>
          <w:rFonts w:ascii="Garamond" w:hAnsi="Garamond"/>
          <w:b/>
          <w:sz w:val="24"/>
          <w:szCs w:val="24"/>
          <w:lang w:val="ro-RO"/>
        </w:rPr>
        <w:t>P.M.B. prin Direcţia Utilit</w:t>
      </w:r>
      <w:r w:rsidR="00B22002" w:rsidRPr="00586349">
        <w:rPr>
          <w:rFonts w:ascii="Garamond" w:hAnsi="Garamond"/>
          <w:b/>
          <w:sz w:val="24"/>
          <w:szCs w:val="24"/>
          <w:lang w:val="ro-RO"/>
        </w:rPr>
        <w:t>ăţ</w:t>
      </w:r>
      <w:r w:rsidR="00E267D8" w:rsidRPr="00586349">
        <w:rPr>
          <w:rFonts w:ascii="Garamond" w:hAnsi="Garamond"/>
          <w:b/>
          <w:sz w:val="24"/>
          <w:szCs w:val="24"/>
          <w:lang w:val="ro-RO"/>
        </w:rPr>
        <w:t>i Publice</w:t>
      </w:r>
      <w:r w:rsidR="00E267D8" w:rsidRPr="00586349">
        <w:rPr>
          <w:rFonts w:ascii="Garamond" w:hAnsi="Garamond"/>
          <w:sz w:val="24"/>
          <w:szCs w:val="24"/>
          <w:lang w:val="ro-RO"/>
        </w:rPr>
        <w:t xml:space="preserve"> desfăşoară măsuri, prin acţiuni permanente, care să care contribuie la creşterea nivelului de salubrizare al oraşului</w:t>
      </w:r>
      <w:r w:rsidR="00E267D8" w:rsidRPr="00586349">
        <w:rPr>
          <w:rFonts w:ascii="Garamond" w:hAnsi="Garamond"/>
          <w:sz w:val="24"/>
          <w:szCs w:val="24"/>
        </w:rPr>
        <w:t>:</w:t>
      </w:r>
    </w:p>
    <w:p w:rsidR="00E267D8" w:rsidRPr="00586349" w:rsidRDefault="00E267D8" w:rsidP="00E267D8">
      <w:pPr>
        <w:spacing w:after="0" w:line="240" w:lineRule="auto"/>
        <w:jc w:val="both"/>
        <w:rPr>
          <w:rFonts w:ascii="Garamond" w:hAnsi="Garamond"/>
          <w:sz w:val="24"/>
          <w:szCs w:val="24"/>
          <w:lang w:val="ro-RO"/>
        </w:rPr>
      </w:pPr>
      <w:r w:rsidRPr="00586349">
        <w:rPr>
          <w:rFonts w:ascii="Garamond" w:hAnsi="Garamond"/>
          <w:sz w:val="24"/>
          <w:szCs w:val="24"/>
        </w:rPr>
        <w:t>-</w:t>
      </w:r>
      <w:r w:rsidRPr="00586349">
        <w:rPr>
          <w:rFonts w:ascii="Garamond" w:hAnsi="Garamond"/>
          <w:sz w:val="24"/>
          <w:szCs w:val="24"/>
          <w:lang w:val="ro-RO"/>
        </w:rPr>
        <w:t xml:space="preserve"> </w:t>
      </w:r>
      <w:proofErr w:type="gramStart"/>
      <w:r w:rsidRPr="00586349">
        <w:rPr>
          <w:rFonts w:ascii="Garamond" w:hAnsi="Garamond"/>
          <w:sz w:val="24"/>
          <w:szCs w:val="24"/>
          <w:lang w:val="ro-RO"/>
        </w:rPr>
        <w:t>pentru</w:t>
      </w:r>
      <w:proofErr w:type="gramEnd"/>
      <w:r w:rsidRPr="00586349">
        <w:rPr>
          <w:rFonts w:ascii="Garamond" w:hAnsi="Garamond"/>
          <w:sz w:val="24"/>
          <w:szCs w:val="24"/>
          <w:lang w:val="ro-RO"/>
        </w:rPr>
        <w:t xml:space="preserve"> reducerea concentraţiilor de pulberi în suspensieau fost iniţiate de către H.C.G.M.B. trei proiecte de modificare </w:t>
      </w:r>
      <w:r w:rsidR="00B22002" w:rsidRPr="00586349">
        <w:rPr>
          <w:rFonts w:ascii="Garamond" w:hAnsi="Garamond"/>
          <w:sz w:val="24"/>
          <w:szCs w:val="24"/>
          <w:lang w:val="ro-RO"/>
        </w:rPr>
        <w:t>ş</w:t>
      </w:r>
      <w:r w:rsidRPr="00586349">
        <w:rPr>
          <w:rFonts w:ascii="Garamond" w:hAnsi="Garamond"/>
          <w:sz w:val="24"/>
          <w:szCs w:val="24"/>
          <w:lang w:val="ro-RO"/>
        </w:rPr>
        <w:t>i completare , care prevăd</w:t>
      </w:r>
      <w:r w:rsidRPr="00586349">
        <w:rPr>
          <w:rFonts w:ascii="Garamond" w:hAnsi="Garamond"/>
          <w:sz w:val="24"/>
          <w:szCs w:val="24"/>
        </w:rPr>
        <w:t>:</w:t>
      </w:r>
      <w:r w:rsidRPr="00586349">
        <w:rPr>
          <w:rFonts w:ascii="Garamond" w:hAnsi="Garamond"/>
          <w:sz w:val="24"/>
          <w:szCs w:val="24"/>
          <w:lang w:val="ro-RO"/>
        </w:rPr>
        <w:t xml:space="preserve"> obligarea persoanelor fizice şi juridice, deţinătoare de terenuri, să asigure îngrşdirea, salubrizarea, igienizarea şi înierbarea acestora (realizat permanent conform prevederilor    H.C.G.M.B. 121</w:t>
      </w:r>
      <w:r w:rsidRPr="00586349">
        <w:rPr>
          <w:rFonts w:ascii="Garamond" w:hAnsi="Garamond"/>
          <w:sz w:val="24"/>
          <w:szCs w:val="24"/>
        </w:rPr>
        <w:t>/</w:t>
      </w:r>
      <w:r w:rsidRPr="00586349">
        <w:rPr>
          <w:rFonts w:ascii="Garamond" w:hAnsi="Garamond"/>
          <w:sz w:val="24"/>
          <w:szCs w:val="24"/>
          <w:lang w:val="ro-RO"/>
        </w:rPr>
        <w:t>2010 modificat şi completat cu H.C.G.M.B. nr. 189</w:t>
      </w:r>
      <w:r w:rsidRPr="00586349">
        <w:rPr>
          <w:rFonts w:ascii="Garamond" w:hAnsi="Garamond"/>
          <w:sz w:val="24"/>
          <w:szCs w:val="24"/>
        </w:rPr>
        <w:t>/28.06.2</w:t>
      </w:r>
      <w:r w:rsidRPr="00586349">
        <w:rPr>
          <w:rFonts w:ascii="Garamond" w:hAnsi="Garamond"/>
          <w:sz w:val="24"/>
          <w:szCs w:val="24"/>
          <w:lang w:val="ro-RO"/>
        </w:rPr>
        <w:t>013)</w:t>
      </w:r>
      <w:r w:rsidRPr="00586349">
        <w:rPr>
          <w:rFonts w:ascii="Garamond" w:hAnsi="Garamond"/>
          <w:sz w:val="24"/>
          <w:szCs w:val="24"/>
        </w:rPr>
        <w:t>;</w:t>
      </w:r>
    </w:p>
    <w:p w:rsidR="00E267D8" w:rsidRPr="00586349" w:rsidRDefault="00E267D8" w:rsidP="00E267D8">
      <w:pPr>
        <w:spacing w:after="0" w:line="240" w:lineRule="auto"/>
        <w:jc w:val="both"/>
        <w:rPr>
          <w:rFonts w:ascii="Garamond" w:hAnsi="Garamond"/>
          <w:sz w:val="24"/>
          <w:szCs w:val="24"/>
          <w:lang w:val="ro-RO"/>
        </w:rPr>
      </w:pPr>
      <w:r w:rsidRPr="00586349">
        <w:rPr>
          <w:rFonts w:ascii="Garamond" w:hAnsi="Garamond"/>
          <w:sz w:val="24"/>
          <w:szCs w:val="24"/>
        </w:rPr>
        <w:t xml:space="preserve">- obligarea organizatorilor de şantiere să asigure spălarea zilnică sau de câte ori este necesar în timpul zilei, a arterei pe care se află şantierul şi a zonei aferente, pe o distanţă de 500 m faţă de limita şantierului </w:t>
      </w:r>
      <w:r w:rsidRPr="00586349">
        <w:rPr>
          <w:rFonts w:ascii="Garamond" w:hAnsi="Garamond"/>
          <w:sz w:val="24"/>
          <w:szCs w:val="24"/>
          <w:lang w:val="ro-RO"/>
        </w:rPr>
        <w:t>(realizat permanent conform prevederilor H.C.G.M.B. 122</w:t>
      </w:r>
      <w:r w:rsidRPr="00586349">
        <w:rPr>
          <w:rFonts w:ascii="Garamond" w:hAnsi="Garamond"/>
          <w:sz w:val="24"/>
          <w:szCs w:val="24"/>
        </w:rPr>
        <w:t>/</w:t>
      </w:r>
      <w:r w:rsidRPr="00586349">
        <w:rPr>
          <w:rFonts w:ascii="Garamond" w:hAnsi="Garamond"/>
          <w:sz w:val="24"/>
          <w:szCs w:val="24"/>
          <w:lang w:val="ro-RO"/>
        </w:rPr>
        <w:t>2010 modificat şi completat cu H.C.G.M.B. nr. 190</w:t>
      </w:r>
      <w:r w:rsidRPr="00586349">
        <w:rPr>
          <w:rFonts w:ascii="Garamond" w:hAnsi="Garamond"/>
          <w:sz w:val="24"/>
          <w:szCs w:val="24"/>
        </w:rPr>
        <w:t>/28.06.2</w:t>
      </w:r>
      <w:r w:rsidRPr="00586349">
        <w:rPr>
          <w:rFonts w:ascii="Garamond" w:hAnsi="Garamond"/>
          <w:sz w:val="24"/>
          <w:szCs w:val="24"/>
          <w:lang w:val="ro-RO"/>
        </w:rPr>
        <w:t>013)</w:t>
      </w:r>
      <w:r w:rsidRPr="00586349">
        <w:rPr>
          <w:rFonts w:ascii="Garamond" w:hAnsi="Garamond"/>
          <w:sz w:val="24"/>
          <w:szCs w:val="24"/>
        </w:rPr>
        <w:t xml:space="preserve">; </w:t>
      </w:r>
    </w:p>
    <w:p w:rsidR="00E267D8" w:rsidRPr="00586349" w:rsidRDefault="00E267D8" w:rsidP="00E267D8">
      <w:pPr>
        <w:spacing w:after="0" w:line="240" w:lineRule="auto"/>
        <w:jc w:val="both"/>
        <w:rPr>
          <w:rFonts w:ascii="Garamond" w:hAnsi="Garamond"/>
          <w:sz w:val="24"/>
          <w:szCs w:val="24"/>
          <w:lang w:val="ro-RO"/>
        </w:rPr>
      </w:pPr>
      <w:r w:rsidRPr="00586349">
        <w:rPr>
          <w:rFonts w:ascii="Garamond" w:hAnsi="Garamond"/>
          <w:sz w:val="24"/>
          <w:szCs w:val="24"/>
        </w:rPr>
        <w:t xml:space="preserve">- </w:t>
      </w:r>
      <w:proofErr w:type="gramStart"/>
      <w:r w:rsidRPr="00586349">
        <w:rPr>
          <w:rFonts w:ascii="Garamond" w:hAnsi="Garamond"/>
          <w:sz w:val="24"/>
          <w:szCs w:val="24"/>
        </w:rPr>
        <w:t>recomandarea</w:t>
      </w:r>
      <w:proofErr w:type="gramEnd"/>
      <w:r w:rsidRPr="00586349">
        <w:rPr>
          <w:rFonts w:ascii="Garamond" w:hAnsi="Garamond"/>
          <w:sz w:val="24"/>
          <w:szCs w:val="24"/>
        </w:rPr>
        <w:t xml:space="preserve"> operatorilor de salubritate ca operaţiunea de spălare cu jet de apă să se</w:t>
      </w:r>
      <w:r w:rsidR="00EA4DE4" w:rsidRPr="00586349">
        <w:rPr>
          <w:rFonts w:ascii="Garamond" w:hAnsi="Garamond"/>
          <w:sz w:val="24"/>
          <w:szCs w:val="24"/>
        </w:rPr>
        <w:t xml:space="preserve"> </w:t>
      </w:r>
      <w:r w:rsidRPr="00586349">
        <w:rPr>
          <w:rFonts w:ascii="Garamond" w:hAnsi="Garamond"/>
          <w:sz w:val="24"/>
          <w:szCs w:val="24"/>
        </w:rPr>
        <w:t>facă în tre orele 22</w:t>
      </w:r>
      <w:r w:rsidRPr="00586349">
        <w:rPr>
          <w:rFonts w:ascii="Garamond" w:hAnsi="Garamond"/>
          <w:sz w:val="24"/>
          <w:szCs w:val="24"/>
          <w:vertAlign w:val="superscript"/>
        </w:rPr>
        <w:t>00</w:t>
      </w:r>
      <w:r w:rsidRPr="00586349">
        <w:rPr>
          <w:rFonts w:ascii="Garamond" w:hAnsi="Garamond"/>
          <w:sz w:val="24"/>
          <w:szCs w:val="24"/>
        </w:rPr>
        <w:t>-</w:t>
      </w:r>
      <w:r w:rsidRPr="00586349">
        <w:rPr>
          <w:rFonts w:ascii="Garamond" w:hAnsi="Garamond"/>
          <w:sz w:val="24"/>
          <w:szCs w:val="24"/>
          <w:vertAlign w:val="superscript"/>
        </w:rPr>
        <w:t xml:space="preserve"> </w:t>
      </w:r>
      <w:r w:rsidRPr="00586349">
        <w:rPr>
          <w:rFonts w:ascii="Garamond" w:hAnsi="Garamond"/>
          <w:sz w:val="24"/>
          <w:szCs w:val="24"/>
        </w:rPr>
        <w:t>06</w:t>
      </w:r>
      <w:r w:rsidRPr="00586349">
        <w:rPr>
          <w:rFonts w:ascii="Garamond" w:hAnsi="Garamond"/>
          <w:sz w:val="24"/>
          <w:szCs w:val="24"/>
          <w:vertAlign w:val="superscript"/>
        </w:rPr>
        <w:t xml:space="preserve">00 </w:t>
      </w:r>
      <w:r w:rsidRPr="00586349">
        <w:rPr>
          <w:rFonts w:ascii="Garamond" w:hAnsi="Garamond"/>
          <w:sz w:val="24"/>
          <w:szCs w:val="24"/>
          <w:lang w:val="ro-RO"/>
        </w:rPr>
        <w:t>(realizat permanent conform prevederilor H.C.G.M.B. 123</w:t>
      </w:r>
      <w:r w:rsidRPr="00586349">
        <w:rPr>
          <w:rFonts w:ascii="Garamond" w:hAnsi="Garamond"/>
          <w:sz w:val="24"/>
          <w:szCs w:val="24"/>
        </w:rPr>
        <w:t>/</w:t>
      </w:r>
      <w:r w:rsidRPr="00586349">
        <w:rPr>
          <w:rFonts w:ascii="Garamond" w:hAnsi="Garamond"/>
          <w:sz w:val="24"/>
          <w:szCs w:val="24"/>
          <w:lang w:val="ro-RO"/>
        </w:rPr>
        <w:t>2010 modificat şi completat cu H.C.G.M.B. nr. 191</w:t>
      </w:r>
      <w:r w:rsidRPr="00586349">
        <w:rPr>
          <w:rFonts w:ascii="Garamond" w:hAnsi="Garamond"/>
          <w:sz w:val="24"/>
          <w:szCs w:val="24"/>
        </w:rPr>
        <w:t>/28.06.2</w:t>
      </w:r>
      <w:r w:rsidRPr="00586349">
        <w:rPr>
          <w:rFonts w:ascii="Garamond" w:hAnsi="Garamond"/>
          <w:sz w:val="24"/>
          <w:szCs w:val="24"/>
          <w:lang w:val="ro-RO"/>
        </w:rPr>
        <w:t>013)</w:t>
      </w:r>
      <w:r w:rsidRPr="00586349">
        <w:rPr>
          <w:rFonts w:ascii="Garamond" w:hAnsi="Garamond"/>
          <w:sz w:val="24"/>
          <w:szCs w:val="24"/>
        </w:rPr>
        <w:t xml:space="preserve">; </w:t>
      </w:r>
    </w:p>
    <w:p w:rsidR="00D07ED9" w:rsidRPr="00586349" w:rsidRDefault="00E267D8" w:rsidP="00D07ED9">
      <w:pPr>
        <w:spacing w:after="0" w:line="240" w:lineRule="auto"/>
        <w:jc w:val="both"/>
        <w:rPr>
          <w:rFonts w:ascii="Garamond" w:hAnsi="Garamond"/>
          <w:sz w:val="24"/>
          <w:szCs w:val="24"/>
        </w:rPr>
      </w:pPr>
      <w:r w:rsidRPr="00586349">
        <w:rPr>
          <w:rFonts w:ascii="Garamond" w:hAnsi="Garamond"/>
          <w:sz w:val="24"/>
          <w:szCs w:val="24"/>
        </w:rPr>
        <w:t>-</w:t>
      </w:r>
      <w:r w:rsidR="00837CF7" w:rsidRPr="00586349">
        <w:rPr>
          <w:rFonts w:ascii="Garamond" w:hAnsi="Garamond"/>
          <w:sz w:val="24"/>
          <w:szCs w:val="24"/>
        </w:rPr>
        <w:t xml:space="preserve"> </w:t>
      </w:r>
      <w:proofErr w:type="gramStart"/>
      <w:r w:rsidR="0080224F" w:rsidRPr="00586349">
        <w:rPr>
          <w:rFonts w:ascii="Garamond" w:hAnsi="Garamond"/>
          <w:sz w:val="24"/>
          <w:szCs w:val="24"/>
        </w:rPr>
        <w:t>măsuri</w:t>
      </w:r>
      <w:proofErr w:type="gramEnd"/>
      <w:r w:rsidR="0080224F" w:rsidRPr="00586349">
        <w:rPr>
          <w:rFonts w:ascii="Garamond" w:hAnsi="Garamond"/>
          <w:sz w:val="24"/>
          <w:szCs w:val="24"/>
        </w:rPr>
        <w:t xml:space="preserve"> de amplasare a coşurilor de gunoi stradale, în imediata vecinătate sau perimetrul staţiilor </w:t>
      </w:r>
      <w:r w:rsidR="009210B5" w:rsidRPr="00586349">
        <w:rPr>
          <w:rFonts w:ascii="Garamond" w:hAnsi="Garamond"/>
          <w:sz w:val="24"/>
          <w:szCs w:val="24"/>
        </w:rPr>
        <w:t>pentru mijloacele de transport în comun</w:t>
      </w:r>
      <w:r w:rsidR="0080224F" w:rsidRPr="00586349">
        <w:rPr>
          <w:rFonts w:ascii="Garamond" w:hAnsi="Garamond"/>
          <w:sz w:val="24"/>
          <w:szCs w:val="24"/>
        </w:rPr>
        <w:t xml:space="preserve"> </w:t>
      </w:r>
      <w:r w:rsidR="009210B5" w:rsidRPr="00586349">
        <w:rPr>
          <w:rFonts w:ascii="Garamond" w:hAnsi="Garamond"/>
          <w:sz w:val="24"/>
          <w:szCs w:val="24"/>
          <w:lang w:val="ro-RO"/>
        </w:rPr>
        <w:t>(realizat permanent conform prevederilor H.C.G.M.B. 123</w:t>
      </w:r>
      <w:r w:rsidR="009210B5" w:rsidRPr="00586349">
        <w:rPr>
          <w:rFonts w:ascii="Garamond" w:hAnsi="Garamond"/>
          <w:sz w:val="24"/>
          <w:szCs w:val="24"/>
        </w:rPr>
        <w:t>/</w:t>
      </w:r>
      <w:r w:rsidR="009210B5" w:rsidRPr="00586349">
        <w:rPr>
          <w:rFonts w:ascii="Garamond" w:hAnsi="Garamond"/>
          <w:sz w:val="24"/>
          <w:szCs w:val="24"/>
          <w:lang w:val="ro-RO"/>
        </w:rPr>
        <w:t>2010 modificat şi completat cu H.C.G.M.B. nr. 120</w:t>
      </w:r>
      <w:r w:rsidR="009210B5" w:rsidRPr="00586349">
        <w:rPr>
          <w:rFonts w:ascii="Garamond" w:hAnsi="Garamond"/>
          <w:sz w:val="24"/>
          <w:szCs w:val="24"/>
        </w:rPr>
        <w:t>/2</w:t>
      </w:r>
      <w:r w:rsidR="009210B5" w:rsidRPr="00586349">
        <w:rPr>
          <w:rFonts w:ascii="Garamond" w:hAnsi="Garamond"/>
          <w:sz w:val="24"/>
          <w:szCs w:val="24"/>
          <w:lang w:val="ro-RO"/>
        </w:rPr>
        <w:t>010)</w:t>
      </w:r>
      <w:r w:rsidR="009210B5" w:rsidRPr="00586349">
        <w:rPr>
          <w:rFonts w:ascii="Garamond" w:hAnsi="Garamond"/>
          <w:sz w:val="24"/>
          <w:szCs w:val="24"/>
        </w:rPr>
        <w:t>;</w:t>
      </w:r>
    </w:p>
    <w:p w:rsidR="009210B5" w:rsidRPr="00586349" w:rsidRDefault="009210B5" w:rsidP="00D07ED9">
      <w:pPr>
        <w:spacing w:after="0" w:line="240" w:lineRule="auto"/>
        <w:jc w:val="both"/>
        <w:rPr>
          <w:rFonts w:ascii="Garamond" w:hAnsi="Garamond"/>
          <w:sz w:val="24"/>
          <w:szCs w:val="24"/>
          <w:lang w:val="fr-FR"/>
        </w:rPr>
      </w:pPr>
      <w:r w:rsidRPr="00586349">
        <w:rPr>
          <w:rFonts w:ascii="Garamond" w:hAnsi="Garamond"/>
          <w:sz w:val="24"/>
          <w:szCs w:val="24"/>
        </w:rPr>
        <w:t>-</w:t>
      </w:r>
      <w:r w:rsidR="00EA4DE4" w:rsidRPr="00586349">
        <w:rPr>
          <w:rFonts w:ascii="Garamond" w:hAnsi="Garamond"/>
          <w:sz w:val="24"/>
          <w:szCs w:val="24"/>
        </w:rPr>
        <w:t xml:space="preserve"> </w:t>
      </w:r>
      <w:proofErr w:type="gramStart"/>
      <w:r w:rsidRPr="00586349">
        <w:rPr>
          <w:rFonts w:ascii="Garamond" w:hAnsi="Garamond"/>
          <w:sz w:val="24"/>
          <w:szCs w:val="24"/>
        </w:rPr>
        <w:t>adoptarea</w:t>
      </w:r>
      <w:proofErr w:type="gramEnd"/>
      <w:r w:rsidRPr="00586349">
        <w:rPr>
          <w:rFonts w:ascii="Garamond" w:hAnsi="Garamond"/>
          <w:sz w:val="24"/>
          <w:szCs w:val="24"/>
        </w:rPr>
        <w:t xml:space="preserve"> masurilor pentru creşterea nivelului de salubrizare a oraşului – din 2008 până în 2014 a crescut cu 92% nr. de utilaje cu jet ale echipamentelor de salubrizare mecanizată prin aspirare </w:t>
      </w:r>
      <w:r w:rsidRPr="00586349">
        <w:rPr>
          <w:rFonts w:ascii="Garamond" w:hAnsi="Garamond"/>
          <w:sz w:val="24"/>
          <w:szCs w:val="24"/>
          <w:lang w:val="ro-RO"/>
        </w:rPr>
        <w:t>(faţă de 2008 în 2014 a crescut cu 3,5%</w:t>
      </w:r>
      <w:r w:rsidRPr="00586349">
        <w:rPr>
          <w:rFonts w:ascii="Garamond" w:hAnsi="Garamond"/>
          <w:sz w:val="24"/>
          <w:szCs w:val="24"/>
        </w:rPr>
        <w:t xml:space="preserve">); în 2014 comparativ cu 2008, cantitatea folosită pentru curaţarea stradală </w:t>
      </w:r>
      <w:r w:rsidR="00EA4DE4" w:rsidRPr="00586349">
        <w:rPr>
          <w:rFonts w:ascii="Garamond" w:hAnsi="Garamond"/>
          <w:sz w:val="24"/>
          <w:szCs w:val="24"/>
        </w:rPr>
        <w:t xml:space="preserve">a </w:t>
      </w:r>
      <w:r w:rsidRPr="00586349">
        <w:rPr>
          <w:rFonts w:ascii="Garamond" w:hAnsi="Garamond"/>
          <w:sz w:val="24"/>
          <w:szCs w:val="24"/>
        </w:rPr>
        <w:t xml:space="preserve">crescut cu 526%. </w:t>
      </w:r>
    </w:p>
    <w:p w:rsidR="00E8762D" w:rsidRPr="00586349" w:rsidRDefault="00E8762D" w:rsidP="00E8762D">
      <w:pPr>
        <w:spacing w:after="0" w:line="240" w:lineRule="auto"/>
        <w:jc w:val="both"/>
        <w:rPr>
          <w:rFonts w:ascii="Garamond" w:hAnsi="Garamond"/>
          <w:b/>
          <w:sz w:val="24"/>
          <w:szCs w:val="24"/>
        </w:rPr>
      </w:pPr>
      <w:r w:rsidRPr="00586349">
        <w:rPr>
          <w:rFonts w:ascii="Garamond" w:hAnsi="Garamond"/>
          <w:b/>
          <w:sz w:val="24"/>
          <w:szCs w:val="24"/>
        </w:rPr>
        <w:t xml:space="preserve">     </w:t>
      </w:r>
      <w:proofErr w:type="gramStart"/>
      <w:r w:rsidR="004F5ADD" w:rsidRPr="00586349">
        <w:rPr>
          <w:rFonts w:ascii="Garamond" w:hAnsi="Garamond"/>
          <w:b/>
          <w:sz w:val="24"/>
          <w:szCs w:val="24"/>
        </w:rPr>
        <w:t>c</w:t>
      </w:r>
      <w:proofErr w:type="gramEnd"/>
      <w:r w:rsidR="004F5ADD" w:rsidRPr="00586349">
        <w:rPr>
          <w:rFonts w:ascii="Garamond" w:hAnsi="Garamond"/>
          <w:b/>
          <w:sz w:val="24"/>
          <w:szCs w:val="24"/>
        </w:rPr>
        <w:t xml:space="preserve">) </w:t>
      </w:r>
      <w:r w:rsidR="004F5ADD" w:rsidRPr="00586349">
        <w:rPr>
          <w:rFonts w:ascii="Garamond" w:hAnsi="Garamond"/>
          <w:b/>
          <w:i/>
          <w:sz w:val="24"/>
          <w:szCs w:val="24"/>
        </w:rPr>
        <w:t xml:space="preserve">Direcţia de Sănătate Publică a Municipiului Bucureşti a realizat o acţiune </w:t>
      </w:r>
      <w:r w:rsidR="004F5ADD" w:rsidRPr="00586349">
        <w:rPr>
          <w:rFonts w:ascii="Garamond" w:hAnsi="Garamond"/>
          <w:b/>
          <w:bCs/>
          <w:i/>
          <w:sz w:val="24"/>
          <w:szCs w:val="24"/>
          <w:lang w:val="ro-RO"/>
        </w:rPr>
        <w:t>(impactul schimbărilor climatice asupra sănătăţii populaţiei).</w:t>
      </w:r>
    </w:p>
    <w:p w:rsidR="00FE6C7C" w:rsidRPr="00586349" w:rsidRDefault="00000700" w:rsidP="00333BDD">
      <w:pPr>
        <w:spacing w:after="0" w:line="240" w:lineRule="auto"/>
        <w:jc w:val="both"/>
        <w:rPr>
          <w:rFonts w:ascii="Garamond" w:hAnsi="Garamond"/>
          <w:b/>
          <w:sz w:val="24"/>
          <w:szCs w:val="24"/>
        </w:rPr>
      </w:pPr>
      <w:r w:rsidRPr="00586349">
        <w:rPr>
          <w:rFonts w:ascii="Garamond" w:hAnsi="Garamond"/>
          <w:b/>
          <w:sz w:val="24"/>
          <w:szCs w:val="24"/>
        </w:rPr>
        <w:lastRenderedPageBreak/>
        <w:t xml:space="preserve">       </w:t>
      </w:r>
      <w:r w:rsidR="00E8762D" w:rsidRPr="00586349">
        <w:rPr>
          <w:rFonts w:ascii="Garamond" w:hAnsi="Garamond"/>
          <w:b/>
          <w:sz w:val="24"/>
          <w:szCs w:val="24"/>
        </w:rPr>
        <w:t>PM 6-12</w:t>
      </w:r>
      <w:r w:rsidR="00E8762D" w:rsidRPr="00586349">
        <w:rPr>
          <w:rFonts w:ascii="Garamond" w:hAnsi="Garamond"/>
          <w:sz w:val="24"/>
          <w:szCs w:val="24"/>
        </w:rPr>
        <w:t xml:space="preserve"> </w:t>
      </w:r>
      <w:r w:rsidR="00333BDD" w:rsidRPr="00586349">
        <w:rPr>
          <w:rFonts w:ascii="Garamond" w:hAnsi="Garamond"/>
          <w:b/>
          <w:sz w:val="24"/>
          <w:szCs w:val="24"/>
        </w:rPr>
        <w:t>Absenţa unui sistem unitar de măsurători meteorologice în puncte cheie ale municipiului Bucureşti (zone intens poluate, zone cu trafic intens, zone cu mari aglomerări urbane, parcuri) în vederea realizării de studii pentru cuantificarea impactului activităţii antropice asupra climatului local</w:t>
      </w:r>
      <w:r w:rsidR="004F5ADD" w:rsidRPr="00586349">
        <w:rPr>
          <w:rFonts w:ascii="Garamond" w:hAnsi="Garamond"/>
          <w:b/>
          <w:sz w:val="24"/>
          <w:szCs w:val="24"/>
        </w:rPr>
        <w:t>.</w:t>
      </w:r>
      <w:r w:rsidR="00333BDD" w:rsidRPr="00586349">
        <w:rPr>
          <w:rFonts w:ascii="Garamond" w:hAnsi="Garamond"/>
          <w:b/>
          <w:i/>
          <w:sz w:val="24"/>
          <w:szCs w:val="24"/>
        </w:rPr>
        <w:t xml:space="preserve"> </w:t>
      </w:r>
      <w:r w:rsidRPr="00586349">
        <w:rPr>
          <w:rFonts w:ascii="Garamond" w:hAnsi="Garamond"/>
          <w:b/>
          <w:sz w:val="24"/>
          <w:szCs w:val="24"/>
        </w:rPr>
        <w:t xml:space="preserve">      </w:t>
      </w:r>
    </w:p>
    <w:p w:rsidR="00454B3B" w:rsidRPr="00586349" w:rsidRDefault="00454B3B" w:rsidP="00FC6E47">
      <w:pPr>
        <w:shd w:val="clear" w:color="auto" w:fill="FFFFFF"/>
        <w:spacing w:after="0" w:line="240" w:lineRule="auto"/>
        <w:jc w:val="both"/>
        <w:rPr>
          <w:rFonts w:ascii="Garamond" w:eastAsia="Times New Roman" w:hAnsi="Garamond"/>
          <w:b/>
          <w:bCs/>
          <w:sz w:val="24"/>
          <w:szCs w:val="24"/>
          <w:lang w:val="ro-RO"/>
        </w:rPr>
      </w:pPr>
    </w:p>
    <w:p w:rsidR="0014667B" w:rsidRPr="00586349" w:rsidRDefault="00285734" w:rsidP="00FC6E47">
      <w:pPr>
        <w:shd w:val="clear" w:color="auto" w:fill="FFFFFF"/>
        <w:spacing w:after="0" w:line="240" w:lineRule="auto"/>
        <w:jc w:val="both"/>
        <w:rPr>
          <w:rFonts w:ascii="Garamond" w:eastAsia="Times New Roman" w:hAnsi="Garamond"/>
          <w:b/>
          <w:bCs/>
          <w:sz w:val="24"/>
          <w:szCs w:val="24"/>
          <w:lang w:val="ro-RO"/>
        </w:rPr>
      </w:pPr>
      <w:r w:rsidRPr="00586349">
        <w:rPr>
          <w:rFonts w:ascii="Garamond" w:eastAsia="Times New Roman" w:hAnsi="Garamond"/>
          <w:b/>
          <w:bCs/>
          <w:sz w:val="24"/>
          <w:szCs w:val="24"/>
          <w:lang w:val="ro-RO"/>
        </w:rPr>
        <w:t xml:space="preserve">PM </w:t>
      </w:r>
      <w:r w:rsidR="001B52D2" w:rsidRPr="00586349">
        <w:rPr>
          <w:rFonts w:ascii="Garamond" w:eastAsia="Times New Roman" w:hAnsi="Garamond"/>
          <w:b/>
          <w:bCs/>
          <w:sz w:val="24"/>
          <w:szCs w:val="24"/>
          <w:lang w:val="ro-RO"/>
        </w:rPr>
        <w:t>8 Gesti</w:t>
      </w:r>
      <w:r w:rsidR="00E566F0" w:rsidRPr="00586349">
        <w:rPr>
          <w:rFonts w:ascii="Garamond" w:eastAsia="Times New Roman" w:hAnsi="Garamond"/>
          <w:b/>
          <w:bCs/>
          <w:sz w:val="24"/>
          <w:szCs w:val="24"/>
          <w:lang w:val="ro-RO"/>
        </w:rPr>
        <w:t>une</w:t>
      </w:r>
      <w:r w:rsidR="0014667B" w:rsidRPr="00586349">
        <w:rPr>
          <w:rFonts w:ascii="Garamond" w:eastAsia="Times New Roman" w:hAnsi="Garamond"/>
          <w:b/>
          <w:bCs/>
          <w:sz w:val="24"/>
          <w:szCs w:val="24"/>
          <w:lang w:val="ro-RO"/>
        </w:rPr>
        <w:t xml:space="preserve"> deşeuri</w:t>
      </w:r>
    </w:p>
    <w:p w:rsidR="006E5F6F" w:rsidRPr="00586349" w:rsidRDefault="006E5F6F" w:rsidP="006E5F6F">
      <w:pPr>
        <w:spacing w:after="0" w:line="240" w:lineRule="auto"/>
        <w:jc w:val="both"/>
        <w:rPr>
          <w:rFonts w:ascii="Garamond" w:hAnsi="Garamond"/>
          <w:b/>
          <w:i/>
          <w:sz w:val="24"/>
          <w:szCs w:val="24"/>
          <w:lang w:val="it-IT"/>
        </w:rPr>
      </w:pPr>
      <w:r w:rsidRPr="00586349">
        <w:rPr>
          <w:rFonts w:ascii="Garamond" w:eastAsia="Times New Roman" w:hAnsi="Garamond" w:cs="Garamond"/>
          <w:b/>
          <w:bCs/>
          <w:i/>
          <w:sz w:val="24"/>
          <w:szCs w:val="24"/>
          <w:lang w:val="ro-RO"/>
        </w:rPr>
        <w:t xml:space="preserve">     </w:t>
      </w:r>
      <w:r w:rsidRPr="00586349">
        <w:rPr>
          <w:rFonts w:ascii="Garamond" w:hAnsi="Garamond"/>
          <w:b/>
          <w:i/>
          <w:sz w:val="24"/>
          <w:szCs w:val="24"/>
          <w:lang w:val="it-IT"/>
        </w:rPr>
        <w:t xml:space="preserve">   </w:t>
      </w:r>
    </w:p>
    <w:p w:rsidR="006E5F6F" w:rsidRPr="00586349" w:rsidRDefault="006E5F6F" w:rsidP="006E5F6F">
      <w:pPr>
        <w:spacing w:after="0" w:line="240" w:lineRule="auto"/>
        <w:jc w:val="both"/>
        <w:rPr>
          <w:rFonts w:ascii="Garamond" w:hAnsi="Garamond"/>
          <w:b/>
          <w:i/>
          <w:sz w:val="24"/>
          <w:szCs w:val="24"/>
          <w:lang w:val="it-IT"/>
        </w:rPr>
      </w:pPr>
      <w:r w:rsidRPr="00586349">
        <w:rPr>
          <w:rFonts w:ascii="Garamond" w:hAnsi="Garamond"/>
          <w:b/>
          <w:i/>
          <w:sz w:val="24"/>
          <w:szCs w:val="24"/>
          <w:lang w:val="it-IT"/>
        </w:rPr>
        <w:t xml:space="preserve">     Pe problema </w:t>
      </w:r>
      <w:r w:rsidRPr="00586349">
        <w:rPr>
          <w:rFonts w:ascii="Garamond" w:eastAsia="Times New Roman" w:hAnsi="Garamond"/>
          <w:b/>
          <w:bCs/>
          <w:i/>
          <w:sz w:val="24"/>
          <w:szCs w:val="24"/>
          <w:lang w:val="ro-RO"/>
        </w:rPr>
        <w:t>Gestionare deşeuri</w:t>
      </w:r>
      <w:r w:rsidRPr="00586349">
        <w:rPr>
          <w:rFonts w:ascii="Garamond" w:hAnsi="Garamond"/>
          <w:b/>
          <w:i/>
          <w:sz w:val="24"/>
          <w:szCs w:val="24"/>
          <w:lang w:val="it-IT"/>
        </w:rPr>
        <w:t xml:space="preserve"> sunt </w:t>
      </w:r>
      <w:r w:rsidR="00D13F1D" w:rsidRPr="00586349">
        <w:rPr>
          <w:rFonts w:ascii="Garamond" w:hAnsi="Garamond"/>
          <w:b/>
          <w:i/>
          <w:sz w:val="24"/>
          <w:szCs w:val="24"/>
          <w:lang w:val="it-IT"/>
        </w:rPr>
        <w:t>29</w:t>
      </w:r>
      <w:r w:rsidRPr="00586349">
        <w:rPr>
          <w:rFonts w:ascii="Garamond" w:hAnsi="Garamond"/>
          <w:b/>
          <w:i/>
          <w:sz w:val="24"/>
          <w:szCs w:val="24"/>
          <w:lang w:val="it-IT"/>
        </w:rPr>
        <w:t xml:space="preserve"> de acţiuni</w:t>
      </w:r>
      <w:r w:rsidR="00D13F1D" w:rsidRPr="00586349">
        <w:rPr>
          <w:rFonts w:ascii="Garamond" w:hAnsi="Garamond"/>
          <w:b/>
          <w:i/>
          <w:sz w:val="24"/>
          <w:szCs w:val="24"/>
          <w:lang w:val="it-IT"/>
        </w:rPr>
        <w:t xml:space="preserve"> realizate</w:t>
      </w:r>
      <w:r w:rsidR="00D13F1D" w:rsidRPr="00586349">
        <w:rPr>
          <w:rFonts w:ascii="Garamond" w:hAnsi="Garamond"/>
          <w:b/>
          <w:sz w:val="24"/>
          <w:szCs w:val="24"/>
          <w:lang w:val="ro-RO"/>
        </w:rPr>
        <w:t xml:space="preserve"> </w:t>
      </w:r>
      <w:r w:rsidR="00D13F1D" w:rsidRPr="00586349">
        <w:rPr>
          <w:rFonts w:ascii="Garamond" w:hAnsi="Garamond"/>
          <w:b/>
          <w:i/>
          <w:sz w:val="24"/>
          <w:szCs w:val="24"/>
          <w:lang w:val="it-IT"/>
        </w:rPr>
        <w:t>permanent</w:t>
      </w:r>
      <w:r w:rsidRPr="00586349">
        <w:rPr>
          <w:rFonts w:ascii="Garamond" w:hAnsi="Garamond"/>
          <w:b/>
          <w:i/>
          <w:sz w:val="24"/>
          <w:szCs w:val="24"/>
          <w:lang w:val="it-IT"/>
        </w:rPr>
        <w:t xml:space="preserve"> </w:t>
      </w:r>
      <w:r w:rsidR="00D13F1D" w:rsidRPr="00586349">
        <w:rPr>
          <w:rFonts w:ascii="Garamond" w:hAnsi="Garamond"/>
          <w:b/>
          <w:i/>
          <w:sz w:val="24"/>
          <w:szCs w:val="24"/>
          <w:lang w:val="ro-RO"/>
        </w:rPr>
        <w:t>d</w:t>
      </w:r>
      <w:r w:rsidRPr="00586349">
        <w:rPr>
          <w:rFonts w:ascii="Garamond" w:hAnsi="Garamond"/>
          <w:b/>
          <w:i/>
          <w:sz w:val="24"/>
          <w:szCs w:val="24"/>
          <w:lang w:val="ro-RO"/>
        </w:rPr>
        <w:t>e P.M.B., A.P.M. Bucureşti şi</w:t>
      </w:r>
      <w:r w:rsidRPr="00586349">
        <w:rPr>
          <w:rFonts w:ascii="Garamond" w:hAnsi="Garamond"/>
          <w:i/>
          <w:sz w:val="24"/>
          <w:szCs w:val="24"/>
          <w:lang w:val="ro-RO"/>
        </w:rPr>
        <w:t xml:space="preserve"> </w:t>
      </w:r>
      <w:r w:rsidRPr="00586349">
        <w:rPr>
          <w:rFonts w:ascii="Garamond" w:hAnsi="Garamond"/>
          <w:b/>
          <w:i/>
          <w:sz w:val="24"/>
          <w:szCs w:val="24"/>
          <w:lang w:val="ro-RO"/>
        </w:rPr>
        <w:t>D.S.P. M.B.</w:t>
      </w:r>
      <w:r w:rsidRPr="00586349">
        <w:rPr>
          <w:rFonts w:ascii="Garamond" w:hAnsi="Garamond"/>
          <w:b/>
          <w:i/>
          <w:sz w:val="24"/>
          <w:szCs w:val="24"/>
          <w:lang w:val="it-IT"/>
        </w:rPr>
        <w:t xml:space="preserve"> </w:t>
      </w:r>
    </w:p>
    <w:p w:rsidR="006E5F6F" w:rsidRPr="00586349" w:rsidRDefault="006E5F6F" w:rsidP="00FC6E47">
      <w:pPr>
        <w:shd w:val="clear" w:color="auto" w:fill="FFFFFF"/>
        <w:spacing w:after="0" w:line="240" w:lineRule="auto"/>
        <w:jc w:val="both"/>
        <w:rPr>
          <w:rFonts w:ascii="Garamond" w:eastAsia="Times New Roman" w:hAnsi="Garamond"/>
          <w:b/>
          <w:bCs/>
          <w:sz w:val="24"/>
          <w:szCs w:val="24"/>
          <w:lang w:val="ro-RO"/>
        </w:rPr>
      </w:pPr>
    </w:p>
    <w:p w:rsidR="00E8762D" w:rsidRPr="00586349" w:rsidRDefault="006E5F6F" w:rsidP="00E8762D">
      <w:pPr>
        <w:spacing w:after="0" w:line="240" w:lineRule="auto"/>
        <w:jc w:val="both"/>
        <w:rPr>
          <w:rFonts w:ascii="Garamond" w:hAnsi="Garamond"/>
          <w:sz w:val="24"/>
          <w:szCs w:val="24"/>
          <w:lang w:val="ro-RO"/>
        </w:rPr>
      </w:pPr>
      <w:r w:rsidRPr="00586349">
        <w:rPr>
          <w:rFonts w:ascii="Garamond" w:hAnsi="Garamond"/>
          <w:sz w:val="24"/>
          <w:szCs w:val="24"/>
          <w:lang w:val="ro-RO"/>
        </w:rPr>
        <w:t xml:space="preserve">         </w:t>
      </w:r>
      <w:r w:rsidR="00E8762D" w:rsidRPr="00586349">
        <w:rPr>
          <w:rFonts w:ascii="Garamond" w:hAnsi="Garamond"/>
          <w:sz w:val="24"/>
          <w:szCs w:val="24"/>
          <w:lang w:val="ro-RO"/>
        </w:rPr>
        <w:t>Depozitarea necontrolată a deşeurilor menajere</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Lipsa/numărul insuficient de recipiente şi de coşuri de gunoi stradal, atât în locuri aglomerate cât şi la periferia Capitalei.</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Dezvoltarea lent</w:t>
      </w:r>
      <w:r w:rsidR="00B22002" w:rsidRPr="00586349">
        <w:rPr>
          <w:rFonts w:ascii="Garamond" w:hAnsi="Garamond"/>
          <w:sz w:val="24"/>
          <w:szCs w:val="24"/>
          <w:lang w:val="ro-RO"/>
        </w:rPr>
        <w:t>ă</w:t>
      </w:r>
      <w:r w:rsidRPr="00586349">
        <w:rPr>
          <w:rFonts w:ascii="Garamond" w:hAnsi="Garamond"/>
          <w:sz w:val="24"/>
          <w:szCs w:val="24"/>
          <w:lang w:val="ro-RO"/>
        </w:rPr>
        <w:t xml:space="preserve"> a proceselor de tratare prealabilă eliminării finale prin depozitare sau de colectare selectivă a deşeurilor de la populaţie.</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Cresterea gradului de implementare a sistemului integrat de gestionare a deşeurilor, eficientizarea lui din punct de vedere economic şi asigurarea protecţiei sănătăţii populaţiei şi a mediului.</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 xml:space="preserve">Deficienţe în colectarea selectivă a deşeurilor din ambalaje provenite de la societăţile comerciale. </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Degradarea solurilor şi a pânzei freatice în zona depozitărilor necontrolate de deşeuri.</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Managementul defectuos al deşeurilor rezultate din construcţii şi demolări.</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Campanii reduse de informare a publicului cu privire la beneficiile recuperării, reciclării şi valorificării anumitor tipuri de deşeuri.</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Insuficienţa implementării colectării selective a deşeurilor menajere în vederea valorificării; insuficienta dezvoltare a pieţei deşeurilor reciclabile care să rezolve problema valorificării lor.</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Număr insuficient de programe specifice pentru educarea populaţiei privind: colectarea selectivă a deşeurilor şi a unor programe de informare a populaţiei privind beneficiile sistemului de colectare selectivă.</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Numar insuficient al dotarilor agenţilor de salubrizare cu utilaje specifice şi recipiente de precolectare (containere, pubele, utilaje de transport etc.).</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Slaba implementare a unei strategii integrate privind reducerea cantităţii de deşeuri generate în Bucureşti, diminuând în acest fel cantitatea de deşeuri eliminată la depozitele de deşeuri.</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Tratarea/eliminarea necorespunzătoare a deşeurilor periculoase.</w:t>
      </w:r>
    </w:p>
    <w:p w:rsidR="00E8762D" w:rsidRPr="00586349" w:rsidRDefault="00E8762D" w:rsidP="00E8762D">
      <w:pPr>
        <w:spacing w:after="0" w:line="240" w:lineRule="auto"/>
        <w:jc w:val="both"/>
        <w:rPr>
          <w:rFonts w:ascii="Garamond" w:hAnsi="Garamond"/>
          <w:sz w:val="24"/>
          <w:szCs w:val="24"/>
          <w:lang w:val="ro-RO"/>
        </w:rPr>
      </w:pPr>
      <w:r w:rsidRPr="00586349">
        <w:rPr>
          <w:rFonts w:ascii="Garamond" w:hAnsi="Garamond"/>
          <w:sz w:val="24"/>
          <w:szCs w:val="24"/>
          <w:lang w:val="ro-RO"/>
        </w:rPr>
        <w:t>Insuficienta agenţilor valorificatori pentru deşeuri periculoase (baterii şi acumulatori uzaţi mici, becuri cu  vapori de mercur, altele).</w:t>
      </w:r>
    </w:p>
    <w:p w:rsidR="009C064D" w:rsidRPr="00586349" w:rsidRDefault="009C064D" w:rsidP="00E8762D">
      <w:pPr>
        <w:shd w:val="clear" w:color="auto" w:fill="FFFFFF"/>
        <w:spacing w:after="0" w:line="240" w:lineRule="auto"/>
        <w:jc w:val="both"/>
        <w:rPr>
          <w:rFonts w:ascii="Garamond" w:eastAsia="Times New Roman" w:hAnsi="Garamond" w:cs="Garamond"/>
          <w:b/>
          <w:bCs/>
          <w:i/>
          <w:sz w:val="24"/>
          <w:szCs w:val="24"/>
          <w:lang w:val="ro-RO"/>
        </w:rPr>
      </w:pPr>
    </w:p>
    <w:p w:rsidR="00E8762D" w:rsidRPr="00586349" w:rsidRDefault="00E8762D" w:rsidP="00E8762D">
      <w:pPr>
        <w:shd w:val="clear" w:color="auto" w:fill="FFFFFF"/>
        <w:spacing w:after="0" w:line="240" w:lineRule="auto"/>
        <w:jc w:val="both"/>
        <w:rPr>
          <w:rFonts w:ascii="Garamond" w:eastAsia="Times New Roman" w:hAnsi="Garamond" w:cs="Garamond"/>
          <w:b/>
          <w:bCs/>
          <w:i/>
          <w:sz w:val="24"/>
          <w:szCs w:val="24"/>
          <w:lang w:val="ro-RO"/>
        </w:rPr>
      </w:pPr>
      <w:r w:rsidRPr="00586349">
        <w:rPr>
          <w:rFonts w:ascii="Garamond" w:eastAsia="Times New Roman" w:hAnsi="Garamond" w:cs="Garamond"/>
          <w:b/>
          <w:bCs/>
          <w:i/>
          <w:sz w:val="24"/>
          <w:szCs w:val="24"/>
          <w:lang w:val="ro-RO"/>
        </w:rPr>
        <w:t xml:space="preserve"> Managementul deşeurilor</w:t>
      </w:r>
    </w:p>
    <w:p w:rsidR="008916BD" w:rsidRPr="00586349" w:rsidRDefault="008916BD" w:rsidP="00E8762D">
      <w:pPr>
        <w:shd w:val="clear" w:color="auto" w:fill="FFFFFF"/>
        <w:spacing w:after="0" w:line="240" w:lineRule="auto"/>
        <w:jc w:val="both"/>
        <w:rPr>
          <w:rFonts w:ascii="Garamond" w:eastAsia="Times New Roman" w:hAnsi="Garamond" w:cs="Garamond"/>
          <w:b/>
          <w:bCs/>
          <w:i/>
          <w:sz w:val="24"/>
          <w:szCs w:val="24"/>
          <w:lang w:val="ro-RO"/>
        </w:rPr>
      </w:pPr>
    </w:p>
    <w:p w:rsidR="00E8762D" w:rsidRPr="00586349" w:rsidRDefault="00E8762D" w:rsidP="008916BD">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      </w:t>
      </w:r>
      <w:r w:rsidRPr="00586349">
        <w:rPr>
          <w:rFonts w:ascii="Garamond" w:hAnsi="Garamond"/>
          <w:sz w:val="24"/>
          <w:szCs w:val="24"/>
          <w:lang w:val="ro-RO"/>
        </w:rPr>
        <w:t xml:space="preserve">      </w:t>
      </w:r>
      <w:r w:rsidRPr="00586349">
        <w:rPr>
          <w:rFonts w:ascii="Garamond" w:hAnsi="Garamond"/>
          <w:sz w:val="24"/>
          <w:szCs w:val="24"/>
        </w:rPr>
        <w:t>În vederea creării unui sistem de management al deşeurilor au fost iniţiate următoarele:</w:t>
      </w:r>
    </w:p>
    <w:p w:rsidR="00E8762D" w:rsidRPr="00586349" w:rsidRDefault="00E8762D" w:rsidP="00E8762D">
      <w:pPr>
        <w:numPr>
          <w:ilvl w:val="0"/>
          <w:numId w:val="24"/>
        </w:numPr>
        <w:spacing w:after="0" w:line="240" w:lineRule="auto"/>
        <w:jc w:val="both"/>
        <w:rPr>
          <w:rFonts w:ascii="Garamond" w:hAnsi="Garamond"/>
          <w:sz w:val="24"/>
          <w:szCs w:val="24"/>
          <w:lang w:val="ro-RO"/>
        </w:rPr>
      </w:pPr>
      <w:r w:rsidRPr="00586349">
        <w:rPr>
          <w:rFonts w:ascii="Garamond" w:hAnsi="Garamond"/>
          <w:sz w:val="24"/>
          <w:szCs w:val="24"/>
          <w:lang w:val="ro-RO"/>
        </w:rPr>
        <w:t>măsuri de dezvoltare a gestiunii deşeurilor în Municipiul Bucureşti – conform prevederilor H.C.G.M.B. nr. 281/2010</w:t>
      </w:r>
      <w:r w:rsidR="009C064D" w:rsidRPr="00586349">
        <w:rPr>
          <w:rFonts w:ascii="Garamond" w:hAnsi="Garamond"/>
          <w:sz w:val="24"/>
          <w:szCs w:val="24"/>
        </w:rPr>
        <w:t>;</w:t>
      </w:r>
      <w:r w:rsidRPr="00586349">
        <w:rPr>
          <w:rFonts w:ascii="Garamond" w:hAnsi="Garamond"/>
          <w:sz w:val="24"/>
          <w:szCs w:val="24"/>
          <w:lang w:val="ro-RO"/>
        </w:rPr>
        <w:t xml:space="preserve"> </w:t>
      </w:r>
    </w:p>
    <w:p w:rsidR="00E8762D" w:rsidRPr="00586349" w:rsidRDefault="00E8762D" w:rsidP="00E8762D">
      <w:pPr>
        <w:numPr>
          <w:ilvl w:val="0"/>
          <w:numId w:val="24"/>
        </w:numPr>
        <w:spacing w:after="0" w:line="240" w:lineRule="auto"/>
        <w:jc w:val="both"/>
        <w:rPr>
          <w:rFonts w:ascii="Garamond" w:hAnsi="Garamond"/>
          <w:sz w:val="24"/>
          <w:szCs w:val="24"/>
          <w:lang w:val="ro-RO"/>
        </w:rPr>
      </w:pPr>
      <w:r w:rsidRPr="00586349">
        <w:rPr>
          <w:rFonts w:ascii="Garamond" w:hAnsi="Garamond"/>
          <w:sz w:val="24"/>
          <w:szCs w:val="24"/>
          <w:lang w:val="ro-RO"/>
        </w:rPr>
        <w:t>măsuri de obligare a colectării selective a deşeurilor recuperabile, pe tipuri de deşeuri - conform prevederilor H.C.G.M.B. nr. 283/2010</w:t>
      </w:r>
      <w:r w:rsidR="009C064D" w:rsidRPr="00586349">
        <w:rPr>
          <w:rFonts w:ascii="Garamond" w:hAnsi="Garamond"/>
          <w:sz w:val="24"/>
          <w:szCs w:val="24"/>
        </w:rPr>
        <w:t>;</w:t>
      </w:r>
    </w:p>
    <w:p w:rsidR="00E8762D" w:rsidRPr="00586349" w:rsidRDefault="00E8762D" w:rsidP="00E8762D">
      <w:pPr>
        <w:numPr>
          <w:ilvl w:val="0"/>
          <w:numId w:val="24"/>
        </w:numPr>
        <w:spacing w:after="0" w:line="240" w:lineRule="auto"/>
        <w:jc w:val="both"/>
        <w:rPr>
          <w:rFonts w:ascii="Garamond" w:hAnsi="Garamond"/>
          <w:sz w:val="24"/>
          <w:szCs w:val="24"/>
          <w:lang w:val="ro-RO"/>
        </w:rPr>
      </w:pPr>
      <w:r w:rsidRPr="00586349">
        <w:rPr>
          <w:rFonts w:ascii="Garamond" w:hAnsi="Garamond"/>
          <w:sz w:val="24"/>
          <w:szCs w:val="24"/>
          <w:lang w:val="ro-RO"/>
        </w:rPr>
        <w:t>măsuri privind atingerea ţintelor de reducere a depozitării deşeurilor municipale din municipiul Bucureşti - conform prevederilor H.C.G.M.B. nr. 108/2012</w:t>
      </w:r>
      <w:r w:rsidR="009C064D" w:rsidRPr="00586349">
        <w:rPr>
          <w:rFonts w:ascii="Garamond" w:hAnsi="Garamond"/>
          <w:sz w:val="24"/>
          <w:szCs w:val="24"/>
        </w:rPr>
        <w:t>;</w:t>
      </w:r>
    </w:p>
    <w:p w:rsidR="00E8762D" w:rsidRPr="00586349" w:rsidRDefault="00E8762D" w:rsidP="00E8762D">
      <w:pPr>
        <w:numPr>
          <w:ilvl w:val="0"/>
          <w:numId w:val="24"/>
        </w:numPr>
        <w:spacing w:after="0" w:line="240" w:lineRule="auto"/>
        <w:jc w:val="both"/>
        <w:rPr>
          <w:rFonts w:ascii="Garamond" w:hAnsi="Garamond"/>
          <w:sz w:val="24"/>
          <w:szCs w:val="24"/>
          <w:lang w:val="ro-RO"/>
        </w:rPr>
      </w:pPr>
      <w:r w:rsidRPr="00586349">
        <w:rPr>
          <w:rFonts w:ascii="Garamond" w:hAnsi="Garamond"/>
          <w:sz w:val="24"/>
          <w:szCs w:val="24"/>
          <w:lang w:val="ro-RO"/>
        </w:rPr>
        <w:t>măsuri privind colectarea separată a deşeurilor de către persoanele fizice şi asociaţiile de locatari/ proprietari din municipiul Bucureşti - conform prevederilor H.C.G.M.B. nr. 109/2012</w:t>
      </w:r>
      <w:r w:rsidR="009C064D" w:rsidRPr="00586349">
        <w:rPr>
          <w:rFonts w:ascii="Garamond" w:hAnsi="Garamond"/>
          <w:sz w:val="24"/>
          <w:szCs w:val="24"/>
        </w:rPr>
        <w:t>;</w:t>
      </w:r>
    </w:p>
    <w:p w:rsidR="00E8762D" w:rsidRPr="00586349" w:rsidRDefault="00E8762D" w:rsidP="00E8762D">
      <w:pPr>
        <w:numPr>
          <w:ilvl w:val="0"/>
          <w:numId w:val="24"/>
        </w:numPr>
        <w:spacing w:after="0" w:line="240" w:lineRule="auto"/>
        <w:jc w:val="both"/>
        <w:rPr>
          <w:rFonts w:ascii="Garamond" w:hAnsi="Garamond"/>
          <w:sz w:val="24"/>
          <w:szCs w:val="24"/>
          <w:lang w:val="ro-RO"/>
        </w:rPr>
      </w:pPr>
      <w:r w:rsidRPr="00586349">
        <w:rPr>
          <w:rFonts w:ascii="Garamond" w:hAnsi="Garamond"/>
          <w:sz w:val="24"/>
          <w:szCs w:val="24"/>
          <w:lang w:val="ro-RO"/>
        </w:rPr>
        <w:t>măsuri privind colectarea separată a dozelor de aluminiu în instituţiile publice aflate sub autoritatea consiliului general al municipiului Bucureşti - conform prevederilor H.C.G.M.B. nr. 12/2013</w:t>
      </w:r>
      <w:r w:rsidR="009C064D" w:rsidRPr="00586349">
        <w:rPr>
          <w:rFonts w:ascii="Garamond" w:hAnsi="Garamond"/>
          <w:sz w:val="24"/>
          <w:szCs w:val="24"/>
        </w:rPr>
        <w:t>;</w:t>
      </w:r>
    </w:p>
    <w:p w:rsidR="009C064D" w:rsidRPr="00586349" w:rsidRDefault="009C064D" w:rsidP="009C064D">
      <w:pPr>
        <w:numPr>
          <w:ilvl w:val="0"/>
          <w:numId w:val="24"/>
        </w:numPr>
        <w:spacing w:after="0" w:line="240" w:lineRule="auto"/>
        <w:jc w:val="both"/>
        <w:rPr>
          <w:rFonts w:ascii="Garamond" w:hAnsi="Garamond"/>
          <w:sz w:val="24"/>
          <w:szCs w:val="24"/>
          <w:lang w:val="ro-RO"/>
        </w:rPr>
      </w:pPr>
      <w:r w:rsidRPr="00586349">
        <w:rPr>
          <w:rFonts w:ascii="Garamond" w:hAnsi="Garamond"/>
          <w:sz w:val="24"/>
          <w:szCs w:val="24"/>
          <w:lang w:val="ro-RO"/>
        </w:rPr>
        <w:t>acţiununi edilitar-gospodăreşti pentru înfrumuseşarea municipiului Bucureşti, asigurarea curăţeniei şi repectarea normeleor de igienă, în cadrul „Programului de măsuri şi acţiuni pentru gospodărirea şi înfrumuseţarea municipiului Bucureşti” operatorii de salubritate efectuează salubrizarea stradală integrală prin:</w:t>
      </w:r>
      <w:r w:rsidRPr="00586349">
        <w:rPr>
          <w:rFonts w:ascii="Garamond" w:hAnsi="Garamond"/>
          <w:b/>
          <w:sz w:val="24"/>
          <w:szCs w:val="24"/>
          <w:lang w:val="ro-RO"/>
        </w:rPr>
        <w:t xml:space="preserve"> </w:t>
      </w:r>
      <w:r w:rsidRPr="00586349">
        <w:rPr>
          <w:rFonts w:ascii="Garamond" w:hAnsi="Garamond"/>
          <w:sz w:val="24"/>
          <w:szCs w:val="24"/>
          <w:lang w:val="ro-RO"/>
        </w:rPr>
        <w:t xml:space="preserve">măturat stradal şi întreţinerea curăţeniei străzilor (curăţarea carosabilului şi trotuarelor, </w:t>
      </w:r>
      <w:r w:rsidRPr="00586349">
        <w:rPr>
          <w:rFonts w:ascii="Garamond" w:hAnsi="Garamond"/>
          <w:sz w:val="24"/>
          <w:szCs w:val="24"/>
          <w:lang w:val="ro-RO"/>
        </w:rPr>
        <w:lastRenderedPageBreak/>
        <w:t>vidanjarea coşurilor şi recipientelor stradale de precolectare), măturatul mecanizat cu autoperii colectoare, stropitul şi spălatul arterelor, răzuitul rigolelor (colectarea, transportul şi eliminarea deşeurilor stradale, cu utilaje specializate şi valorificare sau depozitare la rampe ecologice), îndepărtatrea afişelor publicitare de pe stâlpi - conform Dispoziţiei Primarului General nr. 246/12.03.2012</w:t>
      </w:r>
      <w:r w:rsidRPr="00586349">
        <w:rPr>
          <w:rFonts w:ascii="Garamond" w:hAnsi="Garamond"/>
          <w:sz w:val="24"/>
          <w:szCs w:val="24"/>
        </w:rPr>
        <w:t>;</w:t>
      </w:r>
    </w:p>
    <w:p w:rsidR="009C064D" w:rsidRPr="00586349" w:rsidRDefault="00334F71" w:rsidP="00E8762D">
      <w:pPr>
        <w:numPr>
          <w:ilvl w:val="0"/>
          <w:numId w:val="24"/>
        </w:numPr>
        <w:spacing w:after="0" w:line="240" w:lineRule="auto"/>
        <w:jc w:val="both"/>
        <w:rPr>
          <w:rFonts w:ascii="Garamond" w:hAnsi="Garamond"/>
          <w:sz w:val="24"/>
          <w:szCs w:val="24"/>
          <w:lang w:val="ro-RO"/>
        </w:rPr>
      </w:pPr>
      <w:r w:rsidRPr="00586349">
        <w:rPr>
          <w:rFonts w:ascii="Garamond" w:hAnsi="Garamond"/>
          <w:sz w:val="24"/>
          <w:szCs w:val="24"/>
        </w:rPr>
        <w:t>în perioada de caniculă, se monitorizează zonele de depozitare frecventă a deşeurilor necontrolate, se evacuează acestea şi se monitorizează programele de salubritate stradală în zonele aglomerate, cu trafic intens, zonele adiacente pieţelor agroalimentare şi supermarketurile</w:t>
      </w:r>
      <w:r w:rsidR="009C064D" w:rsidRPr="00586349">
        <w:rPr>
          <w:rFonts w:ascii="Garamond" w:hAnsi="Garamond"/>
          <w:sz w:val="24"/>
          <w:szCs w:val="24"/>
        </w:rPr>
        <w:t>;</w:t>
      </w:r>
      <w:r w:rsidR="009C064D" w:rsidRPr="00586349">
        <w:rPr>
          <w:rFonts w:ascii="Garamond" w:hAnsi="Garamond"/>
          <w:sz w:val="24"/>
          <w:szCs w:val="24"/>
          <w:lang w:val="ro-RO"/>
        </w:rPr>
        <w:t xml:space="preserve">  </w:t>
      </w:r>
    </w:p>
    <w:p w:rsidR="00403AF3" w:rsidRPr="00586349" w:rsidRDefault="00403AF3" w:rsidP="00403AF3">
      <w:pPr>
        <w:numPr>
          <w:ilvl w:val="0"/>
          <w:numId w:val="24"/>
        </w:numPr>
        <w:spacing w:after="0" w:line="240" w:lineRule="auto"/>
        <w:jc w:val="both"/>
        <w:rPr>
          <w:rFonts w:ascii="Garamond" w:hAnsi="Garamond"/>
          <w:sz w:val="24"/>
          <w:szCs w:val="24"/>
          <w:lang w:val="ro-RO"/>
        </w:rPr>
      </w:pPr>
      <w:r w:rsidRPr="00586349">
        <w:rPr>
          <w:rFonts w:ascii="Garamond" w:hAnsi="Garamond"/>
          <w:sz w:val="24"/>
          <w:szCs w:val="24"/>
          <w:lang w:val="ro-RO"/>
        </w:rPr>
        <w:t xml:space="preserve">acţiuni privind creşterea colectării separate a deşeurilor, a capacităţilor de sortare şi compostare în vederea reducerii cu 15% a cantităţilor municipale şi asimilabile colectate şi eliminate final </w:t>
      </w:r>
      <w:r w:rsidRPr="00586349">
        <w:rPr>
          <w:rFonts w:ascii="Garamond" w:hAnsi="Garamond"/>
          <w:sz w:val="24"/>
          <w:szCs w:val="24"/>
          <w:lang w:val="fr-FR"/>
        </w:rPr>
        <w:t xml:space="preserve">– obligaţia administraţiei locale conform O.U.G. </w:t>
      </w:r>
      <w:r w:rsidRPr="00586349">
        <w:rPr>
          <w:rFonts w:ascii="Garamond" w:hAnsi="Garamond"/>
          <w:sz w:val="24"/>
          <w:szCs w:val="24"/>
          <w:lang w:val="ro-RO"/>
        </w:rPr>
        <w:t>nr. 196/2005.</w:t>
      </w:r>
    </w:p>
    <w:p w:rsidR="00E8762D" w:rsidRPr="00586349" w:rsidRDefault="00E8762D" w:rsidP="00E8762D">
      <w:pPr>
        <w:pStyle w:val="Textdetabel"/>
        <w:jc w:val="both"/>
        <w:rPr>
          <w:rFonts w:ascii="Garamond" w:hAnsi="Garamond"/>
          <w:sz w:val="24"/>
          <w:szCs w:val="24"/>
        </w:rPr>
      </w:pPr>
      <w:r w:rsidRPr="00586349">
        <w:rPr>
          <w:rFonts w:ascii="Garamond" w:hAnsi="Garamond"/>
          <w:sz w:val="24"/>
          <w:szCs w:val="24"/>
        </w:rPr>
        <w:t xml:space="preserve">    </w:t>
      </w:r>
      <w:r w:rsidR="00403AF3" w:rsidRPr="00586349">
        <w:rPr>
          <w:rFonts w:ascii="Garamond" w:hAnsi="Garamond"/>
          <w:sz w:val="24"/>
          <w:szCs w:val="24"/>
        </w:rPr>
        <w:t xml:space="preserve">   L</w:t>
      </w:r>
      <w:r w:rsidRPr="00586349">
        <w:rPr>
          <w:rFonts w:ascii="Garamond" w:hAnsi="Garamond"/>
          <w:sz w:val="24"/>
          <w:szCs w:val="24"/>
        </w:rPr>
        <w:t xml:space="preserve">a nivelul Direcţiei Utilităţi Publice a fost elaborat în anul 2006 studiul </w:t>
      </w:r>
      <w:r w:rsidRPr="00586349">
        <w:rPr>
          <w:rFonts w:ascii="Garamond" w:hAnsi="Garamond"/>
          <w:b/>
          <w:sz w:val="24"/>
          <w:szCs w:val="24"/>
        </w:rPr>
        <w:t>“Managementul integrat al deşeurilor în zona Metropolitană”</w:t>
      </w:r>
      <w:r w:rsidRPr="00586349">
        <w:rPr>
          <w:rFonts w:ascii="Garamond" w:hAnsi="Garamond"/>
          <w:sz w:val="24"/>
          <w:szCs w:val="24"/>
        </w:rPr>
        <w:t>, c</w:t>
      </w:r>
      <w:r w:rsidR="00403AF3" w:rsidRPr="00586349">
        <w:rPr>
          <w:rFonts w:ascii="Garamond" w:hAnsi="Garamond"/>
          <w:sz w:val="24"/>
          <w:szCs w:val="24"/>
        </w:rPr>
        <w:t>ar</w:t>
      </w:r>
      <w:r w:rsidRPr="00586349">
        <w:rPr>
          <w:rFonts w:ascii="Garamond" w:hAnsi="Garamond"/>
          <w:sz w:val="24"/>
          <w:szCs w:val="24"/>
        </w:rPr>
        <w:t xml:space="preserve">e include toate operaţiunile pentru un management integrat al deşeurilor. Deoarece de la data elaborării studiului au trecut un număr de ani şi au apărut modificări legislative şi de organizare, </w:t>
      </w:r>
      <w:r w:rsidRPr="00586349">
        <w:rPr>
          <w:rFonts w:ascii="Garamond" w:hAnsi="Garamond"/>
          <w:b/>
          <w:sz w:val="24"/>
          <w:szCs w:val="24"/>
        </w:rPr>
        <w:t xml:space="preserve">acest studiu </w:t>
      </w:r>
      <w:r w:rsidR="00403AF3" w:rsidRPr="00586349">
        <w:rPr>
          <w:rFonts w:ascii="Garamond" w:hAnsi="Garamond"/>
          <w:b/>
          <w:sz w:val="24"/>
          <w:szCs w:val="24"/>
        </w:rPr>
        <w:t xml:space="preserve">este în </w:t>
      </w:r>
      <w:r w:rsidRPr="00586349">
        <w:rPr>
          <w:rFonts w:ascii="Garamond" w:hAnsi="Garamond"/>
          <w:b/>
          <w:sz w:val="24"/>
          <w:szCs w:val="24"/>
        </w:rPr>
        <w:t>revizuire</w:t>
      </w:r>
      <w:r w:rsidRPr="00586349">
        <w:rPr>
          <w:rFonts w:ascii="Garamond" w:hAnsi="Garamond"/>
          <w:sz w:val="24"/>
          <w:szCs w:val="24"/>
        </w:rPr>
        <w:t xml:space="preserve">. </w:t>
      </w:r>
    </w:p>
    <w:p w:rsidR="00E8762D" w:rsidRPr="00586349" w:rsidRDefault="00403AF3" w:rsidP="00E8762D">
      <w:pPr>
        <w:pStyle w:val="Textdetabel"/>
        <w:jc w:val="both"/>
        <w:rPr>
          <w:rFonts w:ascii="Garamond" w:hAnsi="Garamond"/>
          <w:sz w:val="24"/>
          <w:szCs w:val="24"/>
        </w:rPr>
      </w:pPr>
      <w:r w:rsidRPr="00586349">
        <w:rPr>
          <w:rFonts w:ascii="Garamond" w:hAnsi="Garamond"/>
          <w:sz w:val="24"/>
          <w:szCs w:val="24"/>
        </w:rPr>
        <w:t xml:space="preserve">      În conformitate cu legislaţia în vigoare şi a obligaţiilor administraţiei locale, </w:t>
      </w:r>
      <w:r w:rsidRPr="00586349">
        <w:rPr>
          <w:rFonts w:ascii="Garamond" w:hAnsi="Garamond"/>
          <w:b/>
          <w:sz w:val="24"/>
          <w:szCs w:val="24"/>
        </w:rPr>
        <w:t>Planul de Gestionare a Deşeurilor în municipiul Bucureşti, realizat şi aprobat pri</w:t>
      </w:r>
      <w:r w:rsidR="002118C8" w:rsidRPr="00586349">
        <w:rPr>
          <w:rFonts w:ascii="Garamond" w:hAnsi="Garamond"/>
          <w:b/>
          <w:sz w:val="24"/>
          <w:szCs w:val="24"/>
        </w:rPr>
        <w:t>n</w:t>
      </w:r>
      <w:r w:rsidRPr="00586349">
        <w:rPr>
          <w:rFonts w:ascii="Garamond" w:hAnsi="Garamond"/>
          <w:b/>
          <w:sz w:val="24"/>
          <w:szCs w:val="24"/>
        </w:rPr>
        <w:t xml:space="preserve"> H.C.G.M.B. nr. 353/2009, este în faza de revizuire</w:t>
      </w:r>
      <w:r w:rsidRPr="00586349">
        <w:rPr>
          <w:rFonts w:ascii="Garamond" w:hAnsi="Garamond"/>
          <w:sz w:val="24"/>
          <w:szCs w:val="24"/>
        </w:rPr>
        <w:t xml:space="preserve">. </w:t>
      </w:r>
    </w:p>
    <w:p w:rsidR="00403AF3" w:rsidRPr="00586349" w:rsidRDefault="00403AF3" w:rsidP="00E8762D">
      <w:pPr>
        <w:pStyle w:val="Textdetabel"/>
        <w:jc w:val="both"/>
        <w:rPr>
          <w:rFonts w:ascii="Garamond" w:hAnsi="Garamond"/>
          <w:sz w:val="24"/>
          <w:szCs w:val="24"/>
        </w:rPr>
      </w:pPr>
    </w:p>
    <w:p w:rsidR="00E8762D" w:rsidRPr="00586349" w:rsidRDefault="00E8762D" w:rsidP="00E8762D">
      <w:pPr>
        <w:spacing w:after="0" w:line="240" w:lineRule="auto"/>
        <w:jc w:val="both"/>
        <w:rPr>
          <w:rFonts w:ascii="Garamond" w:hAnsi="Garamond"/>
          <w:i/>
          <w:sz w:val="24"/>
          <w:szCs w:val="24"/>
          <w:lang w:val="ro-RO"/>
        </w:rPr>
      </w:pPr>
      <w:r w:rsidRPr="00586349">
        <w:rPr>
          <w:rFonts w:ascii="Garamond" w:hAnsi="Garamond"/>
          <w:i/>
          <w:sz w:val="24"/>
          <w:szCs w:val="24"/>
          <w:lang w:val="ro-RO"/>
        </w:rPr>
        <w:t xml:space="preserve">(Acţiunile  permanente  realizate,  datorită  caracterului  lor,  chiar  dacă  majoritatea  au  fost  începute </w:t>
      </w:r>
      <w:r w:rsidR="00403AF3" w:rsidRPr="00586349">
        <w:rPr>
          <w:rFonts w:ascii="Garamond" w:hAnsi="Garamond"/>
          <w:i/>
          <w:sz w:val="24"/>
          <w:szCs w:val="24"/>
          <w:lang w:val="ro-RO"/>
        </w:rPr>
        <w:t>î</w:t>
      </w:r>
      <w:r w:rsidRPr="00586349">
        <w:rPr>
          <w:rFonts w:ascii="Garamond" w:hAnsi="Garamond"/>
          <w:i/>
          <w:sz w:val="24"/>
          <w:szCs w:val="24"/>
          <w:lang w:val="ro-RO"/>
        </w:rPr>
        <w:t xml:space="preserve">nainte  de  anul  2013,  continuă </w:t>
      </w:r>
      <w:r w:rsidR="00403AF3" w:rsidRPr="00586349">
        <w:rPr>
          <w:rFonts w:ascii="Garamond" w:hAnsi="Garamond"/>
          <w:i/>
          <w:sz w:val="24"/>
          <w:szCs w:val="24"/>
          <w:lang w:val="ro-RO"/>
        </w:rPr>
        <w:t>să  fie  implementate</w:t>
      </w:r>
      <w:r w:rsidRPr="00586349">
        <w:rPr>
          <w:rFonts w:ascii="Garamond" w:hAnsi="Garamond"/>
          <w:i/>
          <w:sz w:val="24"/>
          <w:szCs w:val="24"/>
          <w:lang w:val="ro-RO"/>
        </w:rPr>
        <w:t xml:space="preserve"> şi  după  acest  an ,  în  diferite  zone  ale  municipiului  Bucureşti).  </w:t>
      </w:r>
    </w:p>
    <w:p w:rsidR="00FE6C7C" w:rsidRPr="00586349" w:rsidRDefault="00FE6C7C" w:rsidP="00E8762D">
      <w:pPr>
        <w:spacing w:after="0" w:line="240" w:lineRule="auto"/>
        <w:jc w:val="both"/>
        <w:rPr>
          <w:rFonts w:ascii="Garamond" w:hAnsi="Garamond"/>
          <w:b/>
          <w:sz w:val="24"/>
          <w:szCs w:val="24"/>
          <w:lang w:val="ro-RO"/>
        </w:rPr>
      </w:pPr>
    </w:p>
    <w:p w:rsidR="00FE6C7C" w:rsidRPr="00586349" w:rsidRDefault="006E5F6F" w:rsidP="00E8762D">
      <w:pPr>
        <w:spacing w:after="0" w:line="240" w:lineRule="auto"/>
        <w:jc w:val="both"/>
        <w:rPr>
          <w:rFonts w:ascii="Garamond" w:hAnsi="Garamond"/>
          <w:b/>
          <w:i/>
          <w:sz w:val="24"/>
          <w:szCs w:val="24"/>
          <w:lang w:val="ro-RO"/>
        </w:rPr>
      </w:pPr>
      <w:r w:rsidRPr="00586349">
        <w:rPr>
          <w:rFonts w:ascii="Garamond" w:hAnsi="Garamond"/>
          <w:b/>
          <w:i/>
          <w:sz w:val="24"/>
          <w:szCs w:val="24"/>
          <w:lang w:val="ro-RO"/>
        </w:rPr>
        <w:t xml:space="preserve">        </w:t>
      </w:r>
      <w:r w:rsidR="00FE6C7C" w:rsidRPr="00586349">
        <w:rPr>
          <w:rFonts w:ascii="Garamond" w:hAnsi="Garamond"/>
          <w:b/>
          <w:i/>
          <w:sz w:val="24"/>
          <w:szCs w:val="24"/>
          <w:lang w:val="ro-RO"/>
        </w:rPr>
        <w:t>D</w:t>
      </w:r>
      <w:r w:rsidR="0020079C" w:rsidRPr="00586349">
        <w:rPr>
          <w:rFonts w:ascii="Garamond" w:hAnsi="Garamond"/>
          <w:b/>
          <w:i/>
          <w:sz w:val="24"/>
          <w:szCs w:val="24"/>
          <w:lang w:val="ro-RO"/>
        </w:rPr>
        <w:t>.</w:t>
      </w:r>
      <w:r w:rsidR="00FE6C7C" w:rsidRPr="00586349">
        <w:rPr>
          <w:rFonts w:ascii="Garamond" w:hAnsi="Garamond"/>
          <w:b/>
          <w:i/>
          <w:sz w:val="24"/>
          <w:szCs w:val="24"/>
          <w:lang w:val="ro-RO"/>
        </w:rPr>
        <w:t>S</w:t>
      </w:r>
      <w:r w:rsidR="0020079C" w:rsidRPr="00586349">
        <w:rPr>
          <w:rFonts w:ascii="Garamond" w:hAnsi="Garamond"/>
          <w:b/>
          <w:i/>
          <w:sz w:val="24"/>
          <w:szCs w:val="24"/>
          <w:lang w:val="ro-RO"/>
        </w:rPr>
        <w:t>.</w:t>
      </w:r>
      <w:r w:rsidR="00FE6C7C" w:rsidRPr="00586349">
        <w:rPr>
          <w:rFonts w:ascii="Garamond" w:hAnsi="Garamond"/>
          <w:b/>
          <w:i/>
          <w:sz w:val="24"/>
          <w:szCs w:val="24"/>
          <w:lang w:val="ro-RO"/>
        </w:rPr>
        <w:t>P</w:t>
      </w:r>
      <w:r w:rsidR="0020079C" w:rsidRPr="00586349">
        <w:rPr>
          <w:rFonts w:ascii="Garamond" w:hAnsi="Garamond"/>
          <w:b/>
          <w:i/>
          <w:sz w:val="24"/>
          <w:szCs w:val="24"/>
          <w:lang w:val="ro-RO"/>
        </w:rPr>
        <w:t>.</w:t>
      </w:r>
      <w:r w:rsidR="00FE6C7C" w:rsidRPr="00586349">
        <w:rPr>
          <w:rFonts w:ascii="Garamond" w:hAnsi="Garamond"/>
          <w:b/>
          <w:i/>
          <w:sz w:val="24"/>
          <w:szCs w:val="24"/>
          <w:lang w:val="ro-RO"/>
        </w:rPr>
        <w:t xml:space="preserve"> M</w:t>
      </w:r>
      <w:r w:rsidR="0020079C" w:rsidRPr="00586349">
        <w:rPr>
          <w:rFonts w:ascii="Garamond" w:hAnsi="Garamond"/>
          <w:b/>
          <w:i/>
          <w:sz w:val="24"/>
          <w:szCs w:val="24"/>
          <w:lang w:val="ro-RO"/>
        </w:rPr>
        <w:t>.</w:t>
      </w:r>
      <w:r w:rsidR="00FE6C7C" w:rsidRPr="00586349">
        <w:rPr>
          <w:rFonts w:ascii="Garamond" w:hAnsi="Garamond"/>
          <w:b/>
          <w:i/>
          <w:sz w:val="24"/>
          <w:szCs w:val="24"/>
          <w:lang w:val="ro-RO"/>
        </w:rPr>
        <w:t>B</w:t>
      </w:r>
      <w:r w:rsidR="0020079C" w:rsidRPr="00586349">
        <w:rPr>
          <w:rFonts w:ascii="Garamond" w:hAnsi="Garamond"/>
          <w:b/>
          <w:i/>
          <w:sz w:val="24"/>
          <w:szCs w:val="24"/>
          <w:lang w:val="ro-RO"/>
        </w:rPr>
        <w:t>.</w:t>
      </w:r>
      <w:r w:rsidR="00FE6C7C" w:rsidRPr="00586349">
        <w:rPr>
          <w:rFonts w:ascii="Garamond" w:hAnsi="Garamond"/>
          <w:b/>
          <w:i/>
          <w:sz w:val="24"/>
          <w:szCs w:val="24"/>
          <w:lang w:val="ro-RO"/>
        </w:rPr>
        <w:t xml:space="preserve"> a realizat </w:t>
      </w:r>
      <w:r w:rsidR="00D13F1D" w:rsidRPr="00586349">
        <w:rPr>
          <w:rFonts w:ascii="Garamond" w:hAnsi="Garamond"/>
          <w:b/>
          <w:i/>
          <w:sz w:val="24"/>
          <w:szCs w:val="24"/>
          <w:lang w:val="ro-RO"/>
        </w:rPr>
        <w:t>1</w:t>
      </w:r>
      <w:r w:rsidR="00FE6C7C" w:rsidRPr="00586349">
        <w:rPr>
          <w:rFonts w:ascii="Garamond" w:hAnsi="Garamond"/>
          <w:b/>
          <w:i/>
          <w:sz w:val="24"/>
          <w:szCs w:val="24"/>
          <w:lang w:val="ro-RO"/>
        </w:rPr>
        <w:t xml:space="preserve"> ac</w:t>
      </w:r>
      <w:r w:rsidR="00D13F1D" w:rsidRPr="00586349">
        <w:rPr>
          <w:rFonts w:ascii="Garamond" w:hAnsi="Garamond"/>
          <w:b/>
          <w:i/>
          <w:sz w:val="24"/>
          <w:szCs w:val="24"/>
          <w:lang w:val="ro-RO"/>
        </w:rPr>
        <w:t>ţ</w:t>
      </w:r>
      <w:r w:rsidR="00FE6C7C" w:rsidRPr="00586349">
        <w:rPr>
          <w:rFonts w:ascii="Garamond" w:hAnsi="Garamond"/>
          <w:b/>
          <w:i/>
          <w:sz w:val="24"/>
          <w:szCs w:val="24"/>
          <w:lang w:val="ro-RO"/>
        </w:rPr>
        <w:t xml:space="preserve">iune </w:t>
      </w:r>
      <w:r w:rsidR="00FE6C7C" w:rsidRPr="00586349">
        <w:rPr>
          <w:rFonts w:ascii="Garamond" w:hAnsi="Garamond"/>
          <w:b/>
          <w:bCs/>
          <w:i/>
          <w:sz w:val="24"/>
          <w:szCs w:val="24"/>
          <w:lang w:val="ro-RO"/>
        </w:rPr>
        <w:t>(monitorizarea sistemului de gestionare a de</w:t>
      </w:r>
      <w:r w:rsidR="00D13F1D" w:rsidRPr="00586349">
        <w:rPr>
          <w:rFonts w:ascii="Garamond" w:hAnsi="Garamond"/>
          <w:b/>
          <w:bCs/>
          <w:i/>
          <w:sz w:val="24"/>
          <w:szCs w:val="24"/>
          <w:lang w:val="ro-RO"/>
        </w:rPr>
        <w:t>ş</w:t>
      </w:r>
      <w:r w:rsidR="00FE6C7C" w:rsidRPr="00586349">
        <w:rPr>
          <w:rFonts w:ascii="Garamond" w:hAnsi="Garamond"/>
          <w:b/>
          <w:bCs/>
          <w:i/>
          <w:sz w:val="24"/>
          <w:szCs w:val="24"/>
          <w:lang w:val="ro-RO"/>
        </w:rPr>
        <w:t>eurilor rezultate din activitatea medical</w:t>
      </w:r>
      <w:r w:rsidR="00D13F1D" w:rsidRPr="00586349">
        <w:rPr>
          <w:rFonts w:ascii="Garamond" w:hAnsi="Garamond"/>
          <w:b/>
          <w:bCs/>
          <w:i/>
          <w:sz w:val="24"/>
          <w:szCs w:val="24"/>
          <w:lang w:val="ro-RO"/>
        </w:rPr>
        <w:t>ă</w:t>
      </w:r>
      <w:r w:rsidR="00FE6C7C" w:rsidRPr="00586349">
        <w:rPr>
          <w:rFonts w:ascii="Garamond" w:hAnsi="Garamond"/>
          <w:b/>
          <w:bCs/>
          <w:i/>
          <w:sz w:val="24"/>
          <w:szCs w:val="24"/>
          <w:lang w:val="ro-RO"/>
        </w:rPr>
        <w:t xml:space="preserve"> – 45 unit</w:t>
      </w:r>
      <w:r w:rsidR="00D13F1D" w:rsidRPr="00586349">
        <w:rPr>
          <w:rFonts w:ascii="Garamond" w:hAnsi="Garamond"/>
          <w:b/>
          <w:bCs/>
          <w:i/>
          <w:sz w:val="24"/>
          <w:szCs w:val="24"/>
          <w:lang w:val="ro-RO"/>
        </w:rPr>
        <w:t>ăţ</w:t>
      </w:r>
      <w:r w:rsidR="00FE6C7C" w:rsidRPr="00586349">
        <w:rPr>
          <w:rFonts w:ascii="Garamond" w:hAnsi="Garamond"/>
          <w:b/>
          <w:bCs/>
          <w:i/>
          <w:sz w:val="24"/>
          <w:szCs w:val="24"/>
          <w:lang w:val="ro-RO"/>
        </w:rPr>
        <w:t>i sanitare).</w:t>
      </w:r>
    </w:p>
    <w:p w:rsidR="006456C0" w:rsidRPr="00586349" w:rsidRDefault="006456C0" w:rsidP="00FC6E47">
      <w:pPr>
        <w:autoSpaceDE w:val="0"/>
        <w:autoSpaceDN w:val="0"/>
        <w:adjustRightInd w:val="0"/>
        <w:spacing w:after="0" w:line="240" w:lineRule="auto"/>
        <w:jc w:val="both"/>
        <w:rPr>
          <w:rFonts w:ascii="Garamond" w:hAnsi="Garamond"/>
          <w:bCs/>
          <w:sz w:val="24"/>
          <w:szCs w:val="24"/>
          <w:lang w:val="ro-RO" w:eastAsia="ar-SA"/>
        </w:rPr>
      </w:pPr>
    </w:p>
    <w:p w:rsidR="006C0C2B" w:rsidRPr="00586349" w:rsidRDefault="006C0C2B" w:rsidP="00FC6E47">
      <w:pPr>
        <w:autoSpaceDE w:val="0"/>
        <w:autoSpaceDN w:val="0"/>
        <w:adjustRightInd w:val="0"/>
        <w:spacing w:after="0" w:line="240" w:lineRule="auto"/>
        <w:jc w:val="both"/>
        <w:rPr>
          <w:rFonts w:ascii="Garamond" w:hAnsi="Garamond"/>
          <w:b/>
          <w:shadow/>
          <w:sz w:val="24"/>
        </w:rPr>
      </w:pPr>
      <w:r w:rsidRPr="00586349">
        <w:rPr>
          <w:rFonts w:ascii="Garamond" w:hAnsi="Garamond"/>
          <w:b/>
          <w:shadow/>
          <w:sz w:val="24"/>
        </w:rPr>
        <w:t>PM 11 Urbanism şi mediu</w:t>
      </w:r>
    </w:p>
    <w:p w:rsidR="007B5448" w:rsidRDefault="007B5448" w:rsidP="007B5448">
      <w:pPr>
        <w:spacing w:after="0" w:line="240" w:lineRule="auto"/>
        <w:rPr>
          <w:rFonts w:ascii="Garamond" w:hAnsi="Garamond"/>
          <w:b/>
          <w:i/>
          <w:color w:val="FF0000"/>
          <w:sz w:val="24"/>
          <w:szCs w:val="24"/>
          <w:lang w:val="ro-RO"/>
        </w:rPr>
      </w:pPr>
    </w:p>
    <w:p w:rsidR="003E168C" w:rsidRPr="007B5448" w:rsidRDefault="007B5448" w:rsidP="007B5448">
      <w:pPr>
        <w:spacing w:after="0" w:line="240" w:lineRule="auto"/>
        <w:rPr>
          <w:rFonts w:ascii="Garamond" w:hAnsi="Garamond"/>
          <w:b/>
          <w:i/>
          <w:sz w:val="24"/>
          <w:szCs w:val="24"/>
          <w:lang w:val="ro-RO"/>
        </w:rPr>
      </w:pPr>
      <w:r>
        <w:rPr>
          <w:rFonts w:ascii="Garamond" w:hAnsi="Garamond"/>
          <w:b/>
          <w:i/>
          <w:sz w:val="24"/>
          <w:szCs w:val="24"/>
          <w:lang w:val="ro-RO"/>
        </w:rPr>
        <w:t xml:space="preserve">       </w:t>
      </w:r>
      <w:r w:rsidR="00383345" w:rsidRPr="007B5448">
        <w:rPr>
          <w:rFonts w:ascii="Garamond" w:hAnsi="Garamond"/>
          <w:b/>
          <w:i/>
          <w:sz w:val="24"/>
          <w:szCs w:val="24"/>
          <w:lang w:val="ro-RO"/>
        </w:rPr>
        <w:t xml:space="preserve">P.M.B. prin Direcţia </w:t>
      </w:r>
      <w:r w:rsidRPr="007B5448">
        <w:rPr>
          <w:rFonts w:ascii="Garamond" w:hAnsi="Garamond"/>
          <w:b/>
          <w:i/>
          <w:sz w:val="24"/>
          <w:szCs w:val="24"/>
          <w:lang w:val="ro-RO"/>
        </w:rPr>
        <w:t xml:space="preserve">Generală de Dezvoltare Urbană </w:t>
      </w:r>
      <w:r w:rsidR="00383345" w:rsidRPr="007B5448">
        <w:rPr>
          <w:rFonts w:ascii="Garamond" w:hAnsi="Garamond"/>
          <w:b/>
          <w:i/>
          <w:sz w:val="24"/>
          <w:szCs w:val="24"/>
          <w:lang w:val="ro-RO"/>
        </w:rPr>
        <w:t xml:space="preserve">are </w:t>
      </w:r>
      <w:r w:rsidRPr="007B5448">
        <w:rPr>
          <w:rFonts w:ascii="Garamond" w:hAnsi="Garamond"/>
          <w:b/>
          <w:i/>
          <w:sz w:val="24"/>
          <w:szCs w:val="24"/>
          <w:lang w:val="ro-RO"/>
        </w:rPr>
        <w:t>realizate 5</w:t>
      </w:r>
      <w:r w:rsidR="00383345" w:rsidRPr="007B5448">
        <w:rPr>
          <w:rFonts w:ascii="Garamond" w:hAnsi="Garamond"/>
          <w:b/>
          <w:i/>
          <w:sz w:val="24"/>
          <w:szCs w:val="24"/>
          <w:lang w:val="ro-RO"/>
        </w:rPr>
        <w:t xml:space="preserve"> acţiuni </w:t>
      </w:r>
      <w:r w:rsidRPr="007B5448">
        <w:rPr>
          <w:rFonts w:ascii="Garamond" w:hAnsi="Garamond"/>
          <w:b/>
          <w:i/>
          <w:sz w:val="24"/>
          <w:szCs w:val="24"/>
          <w:lang w:val="ro-RO"/>
        </w:rPr>
        <w:t xml:space="preserve">permanente. </w:t>
      </w:r>
    </w:p>
    <w:p w:rsidR="00383345" w:rsidRPr="00586349" w:rsidRDefault="00383345" w:rsidP="003E168C">
      <w:pPr>
        <w:spacing w:after="0" w:line="240" w:lineRule="auto"/>
        <w:jc w:val="both"/>
        <w:rPr>
          <w:rFonts w:ascii="Garamond" w:hAnsi="Garamond"/>
          <w:sz w:val="24"/>
          <w:szCs w:val="24"/>
          <w:lang w:val="it-IT"/>
        </w:rPr>
      </w:pPr>
    </w:p>
    <w:p w:rsidR="003E168C" w:rsidRPr="007B5448" w:rsidRDefault="003E168C" w:rsidP="003E168C">
      <w:pPr>
        <w:pStyle w:val="ListParagraph"/>
        <w:numPr>
          <w:ilvl w:val="0"/>
          <w:numId w:val="33"/>
        </w:numPr>
        <w:spacing w:after="0" w:line="240" w:lineRule="auto"/>
        <w:ind w:right="-29"/>
        <w:jc w:val="both"/>
        <w:rPr>
          <w:rFonts w:ascii="Garamond" w:hAnsi="Garamond"/>
          <w:b/>
          <w:smallCaps/>
          <w:sz w:val="24"/>
          <w:szCs w:val="24"/>
          <w:lang w:val="ro-RO"/>
        </w:rPr>
      </w:pPr>
      <w:r w:rsidRPr="007B5448">
        <w:rPr>
          <w:rFonts w:ascii="Garamond" w:hAnsi="Garamond"/>
          <w:b/>
          <w:smallCaps/>
          <w:sz w:val="24"/>
          <w:szCs w:val="24"/>
          <w:lang w:val="ro-RO"/>
        </w:rPr>
        <w:t>urbanism Şi amenajarea teritoriului  - obiective generale de dezvoltare</w:t>
      </w:r>
    </w:p>
    <w:p w:rsidR="003E168C" w:rsidRPr="007B5448" w:rsidRDefault="003E168C" w:rsidP="003E168C">
      <w:pPr>
        <w:spacing w:after="0" w:line="240" w:lineRule="auto"/>
        <w:ind w:right="-29"/>
        <w:jc w:val="both"/>
        <w:rPr>
          <w:rFonts w:ascii="Garamond" w:hAnsi="Garamond"/>
          <w:sz w:val="24"/>
          <w:szCs w:val="24"/>
          <w:lang w:val="ro-RO"/>
        </w:rPr>
      </w:pPr>
      <w:r w:rsidRPr="007B5448">
        <w:rPr>
          <w:rFonts w:ascii="Garamond" w:hAnsi="Garamond"/>
          <w:sz w:val="24"/>
          <w:szCs w:val="24"/>
          <w:lang w:val="ro-RO"/>
        </w:rPr>
        <w:t xml:space="preserve">     Pentru atingerea obiectivului fundamental de </w:t>
      </w:r>
      <w:r w:rsidRPr="007B5448">
        <w:rPr>
          <w:rFonts w:ascii="Garamond" w:hAnsi="Garamond"/>
          <w:b/>
          <w:sz w:val="24"/>
          <w:szCs w:val="24"/>
          <w:lang w:val="ro-RO"/>
        </w:rPr>
        <w:t>„dezvoltare a municipiului Bucureşti ca o metropolă dinamică înscrisă în reţeaua capitalelor europene, având un rol regional, continental şi intercontinental”</w:t>
      </w:r>
      <w:r w:rsidRPr="007B5448">
        <w:rPr>
          <w:rFonts w:ascii="Garamond" w:hAnsi="Garamond"/>
          <w:sz w:val="24"/>
          <w:szCs w:val="24"/>
          <w:lang w:val="ro-RO"/>
        </w:rPr>
        <w:t xml:space="preserve"> au fost aprobate de către Consiliul General al Municipiului Bucureşti prin hotărârea nr. 148 din 24.06.1999, cinci </w:t>
      </w:r>
      <w:r w:rsidRPr="007B5448">
        <w:rPr>
          <w:rFonts w:ascii="Garamond" w:hAnsi="Garamond"/>
          <w:b/>
          <w:sz w:val="24"/>
          <w:szCs w:val="24"/>
          <w:lang w:val="ro-RO"/>
        </w:rPr>
        <w:t>obiective strategice</w:t>
      </w:r>
      <w:r w:rsidRPr="007B5448">
        <w:rPr>
          <w:rFonts w:ascii="Garamond" w:hAnsi="Garamond"/>
          <w:sz w:val="24"/>
          <w:szCs w:val="24"/>
          <w:lang w:val="ro-RO"/>
        </w:rPr>
        <w:t xml:space="preserve"> de dezvoltare economică şi socială, astfel: </w:t>
      </w:r>
    </w:p>
    <w:p w:rsidR="003E168C" w:rsidRPr="007B5448" w:rsidRDefault="003E168C" w:rsidP="003E168C">
      <w:pPr>
        <w:spacing w:after="0" w:line="240" w:lineRule="auto"/>
        <w:ind w:right="-35"/>
        <w:jc w:val="both"/>
        <w:rPr>
          <w:rFonts w:ascii="Garamond" w:hAnsi="Garamond"/>
          <w:b/>
          <w:sz w:val="24"/>
          <w:szCs w:val="24"/>
          <w:lang w:val="ro-RO"/>
        </w:rPr>
      </w:pPr>
      <w:r w:rsidRPr="007B5448">
        <w:rPr>
          <w:rFonts w:ascii="Garamond" w:hAnsi="Garamond"/>
          <w:b/>
          <w:sz w:val="24"/>
          <w:szCs w:val="24"/>
          <w:rtl/>
          <w:lang w:val="ro-RO"/>
        </w:rPr>
        <w:t>٠</w:t>
      </w:r>
      <w:r w:rsidRPr="007B5448">
        <w:rPr>
          <w:rFonts w:ascii="Garamond" w:hAnsi="Garamond"/>
          <w:b/>
          <w:sz w:val="24"/>
          <w:szCs w:val="24"/>
          <w:lang w:val="ro-RO"/>
        </w:rPr>
        <w:t>Accentuarea identităţii Municipiului Bucureşti în concordanţă cu aspiraţia sa de a deveni o metropolă europeană, realizabilă prin</w:t>
      </w:r>
      <w:r w:rsidRPr="007B5448">
        <w:rPr>
          <w:rFonts w:ascii="Garamond" w:hAnsi="Garamond"/>
          <w:b/>
          <w:sz w:val="24"/>
          <w:szCs w:val="24"/>
        </w:rPr>
        <w:t>:</w:t>
      </w:r>
    </w:p>
    <w:p w:rsidR="003E168C" w:rsidRPr="00586349" w:rsidRDefault="003E168C" w:rsidP="003E168C">
      <w:pPr>
        <w:spacing w:after="0" w:line="240" w:lineRule="auto"/>
        <w:ind w:right="-35"/>
        <w:jc w:val="both"/>
        <w:rPr>
          <w:rFonts w:ascii="Garamond" w:hAnsi="Garamond"/>
          <w:sz w:val="24"/>
          <w:szCs w:val="24"/>
          <w:lang w:val="ro-RO"/>
        </w:rPr>
      </w:pPr>
      <w:r w:rsidRPr="00586349">
        <w:rPr>
          <w:rFonts w:ascii="Garamond" w:hAnsi="Garamond"/>
          <w:sz w:val="24"/>
          <w:szCs w:val="24"/>
          <w:lang w:val="ro-RO"/>
        </w:rPr>
        <w:t>-atragerea unor instituţii şi companii internaţionale pe baza ameliorării accesibilităţii şi prin înlocuirea situaţiei de periferie cu cea de releu regional,continental şi intercontinental,</w:t>
      </w:r>
    </w:p>
    <w:p w:rsidR="003E168C" w:rsidRPr="00586349" w:rsidRDefault="003E168C" w:rsidP="003E168C">
      <w:pPr>
        <w:spacing w:after="0" w:line="240" w:lineRule="auto"/>
        <w:ind w:right="-35"/>
        <w:jc w:val="both"/>
        <w:rPr>
          <w:rFonts w:ascii="Garamond" w:hAnsi="Garamond"/>
          <w:sz w:val="24"/>
          <w:szCs w:val="24"/>
          <w:lang w:val="ro-RO"/>
        </w:rPr>
      </w:pPr>
      <w:r w:rsidRPr="00586349">
        <w:rPr>
          <w:rFonts w:ascii="Garamond" w:hAnsi="Garamond"/>
          <w:sz w:val="24"/>
          <w:szCs w:val="24"/>
          <w:lang w:val="ro-RO"/>
        </w:rPr>
        <w:t>-reabilitarea imaginii externe şi dezvoltarea turismului cultural şi de afaceri,</w:t>
      </w:r>
    </w:p>
    <w:p w:rsidR="003E168C" w:rsidRPr="00586349" w:rsidRDefault="003E168C" w:rsidP="003E168C">
      <w:pPr>
        <w:spacing w:after="0" w:line="240" w:lineRule="auto"/>
        <w:ind w:right="-35"/>
        <w:jc w:val="both"/>
        <w:rPr>
          <w:rFonts w:ascii="Garamond" w:hAnsi="Garamond"/>
          <w:sz w:val="24"/>
          <w:szCs w:val="24"/>
          <w:lang w:val="ro-RO"/>
        </w:rPr>
      </w:pPr>
      <w:r w:rsidRPr="00586349">
        <w:rPr>
          <w:rFonts w:ascii="Garamond" w:hAnsi="Garamond"/>
          <w:sz w:val="24"/>
          <w:szCs w:val="24"/>
          <w:lang w:val="ro-RO"/>
        </w:rPr>
        <w:t>-creşterea competitivităţii prin diversificare funcţionala şi prin crearea de noi specializări „de excelenta” în domenii de vârf;</w:t>
      </w:r>
    </w:p>
    <w:p w:rsidR="003E168C" w:rsidRPr="00586349" w:rsidRDefault="003E168C" w:rsidP="003E168C">
      <w:pPr>
        <w:spacing w:after="0" w:line="240" w:lineRule="auto"/>
        <w:ind w:right="-35"/>
        <w:jc w:val="both"/>
        <w:rPr>
          <w:rFonts w:ascii="Garamond" w:hAnsi="Garamond"/>
          <w:sz w:val="24"/>
          <w:szCs w:val="24"/>
          <w:lang w:val="ro-RO"/>
        </w:rPr>
      </w:pPr>
      <w:r w:rsidRPr="00586349">
        <w:rPr>
          <w:rFonts w:ascii="Times New Roman" w:hAnsi="Times New Roman"/>
          <w:sz w:val="24"/>
          <w:szCs w:val="24"/>
          <w:rtl/>
          <w:lang w:val="ro-RO"/>
        </w:rPr>
        <w:t>٠</w:t>
      </w:r>
      <w:r w:rsidRPr="00586349">
        <w:rPr>
          <w:rFonts w:ascii="Garamond" w:hAnsi="Garamond"/>
          <w:b/>
          <w:sz w:val="24"/>
          <w:szCs w:val="24"/>
          <w:lang w:val="ro-RO"/>
        </w:rPr>
        <w:t>Susţinerea vitalităţii şi atractivităţii municipiului Bucureşti potrivit rolului de Capitală a României</w:t>
      </w:r>
      <w:r w:rsidRPr="007B5448">
        <w:rPr>
          <w:rFonts w:ascii="Garamond" w:hAnsi="Garamond"/>
          <w:sz w:val="24"/>
          <w:szCs w:val="24"/>
          <w:lang w:val="ro-RO"/>
        </w:rPr>
        <w:t>;</w:t>
      </w:r>
    </w:p>
    <w:p w:rsidR="003E168C" w:rsidRPr="00586349" w:rsidRDefault="003E168C" w:rsidP="003E168C">
      <w:pPr>
        <w:spacing w:after="0" w:line="240" w:lineRule="auto"/>
        <w:ind w:right="-35"/>
        <w:jc w:val="both"/>
        <w:rPr>
          <w:rFonts w:ascii="Garamond" w:hAnsi="Garamond"/>
          <w:sz w:val="24"/>
          <w:szCs w:val="24"/>
          <w:lang w:val="ro-RO"/>
        </w:rPr>
      </w:pPr>
      <w:r w:rsidRPr="00586349">
        <w:rPr>
          <w:rFonts w:ascii="Times New Roman" w:hAnsi="Times New Roman"/>
          <w:sz w:val="24"/>
          <w:szCs w:val="24"/>
          <w:rtl/>
          <w:lang w:val="ro-RO"/>
        </w:rPr>
        <w:t>٠</w:t>
      </w:r>
      <w:r w:rsidRPr="00586349">
        <w:rPr>
          <w:rFonts w:ascii="Garamond" w:hAnsi="Garamond"/>
          <w:b/>
          <w:sz w:val="24"/>
          <w:szCs w:val="24"/>
          <w:lang w:val="ro-RO"/>
        </w:rPr>
        <w:t>Dezvoltarea capitalei ca o aglomeraţie urbană, având un rol activ şi stimulativ la nivel regional şi metropolitan</w:t>
      </w:r>
      <w:r w:rsidRPr="007B5448">
        <w:rPr>
          <w:rFonts w:ascii="Garamond" w:hAnsi="Garamond"/>
          <w:sz w:val="24"/>
          <w:szCs w:val="24"/>
          <w:lang w:val="ro-RO"/>
        </w:rPr>
        <w:t>;</w:t>
      </w:r>
    </w:p>
    <w:p w:rsidR="003E168C" w:rsidRPr="00586349" w:rsidRDefault="003E168C" w:rsidP="003E168C">
      <w:pPr>
        <w:spacing w:after="0" w:line="240" w:lineRule="auto"/>
        <w:ind w:right="-35"/>
        <w:jc w:val="both"/>
        <w:rPr>
          <w:rFonts w:ascii="Garamond" w:hAnsi="Garamond"/>
          <w:sz w:val="24"/>
          <w:szCs w:val="24"/>
          <w:lang w:val="ro-RO"/>
        </w:rPr>
      </w:pPr>
      <w:r w:rsidRPr="00586349">
        <w:rPr>
          <w:rFonts w:ascii="Times New Roman" w:hAnsi="Times New Roman"/>
          <w:sz w:val="24"/>
          <w:szCs w:val="24"/>
          <w:rtl/>
          <w:lang w:val="ro-RO"/>
        </w:rPr>
        <w:t>٠</w:t>
      </w:r>
      <w:r w:rsidRPr="00586349">
        <w:rPr>
          <w:rFonts w:ascii="Garamond" w:hAnsi="Garamond"/>
          <w:b/>
          <w:sz w:val="24"/>
          <w:szCs w:val="24"/>
          <w:lang w:val="ro-RO"/>
        </w:rPr>
        <w:t>Ridicarea calităţii vieţii locuitorilor, care presupune</w:t>
      </w:r>
    </w:p>
    <w:p w:rsidR="003E168C" w:rsidRPr="00586349" w:rsidRDefault="003E168C" w:rsidP="003E168C">
      <w:pPr>
        <w:spacing w:after="0" w:line="240" w:lineRule="auto"/>
        <w:ind w:right="-35"/>
        <w:jc w:val="both"/>
        <w:rPr>
          <w:rFonts w:ascii="Garamond" w:hAnsi="Garamond"/>
          <w:sz w:val="24"/>
          <w:szCs w:val="24"/>
          <w:lang w:val="ro-RO"/>
        </w:rPr>
      </w:pPr>
      <w:r w:rsidRPr="00586349">
        <w:rPr>
          <w:rFonts w:ascii="Garamond" w:hAnsi="Garamond"/>
          <w:sz w:val="24"/>
          <w:szCs w:val="24"/>
          <w:lang w:val="ro-RO"/>
        </w:rPr>
        <w:t>-creşterea prosperităţii economice si crearea de locuri de muncă o dată cu asigurarea integrării sociale şi a securităţii, a îmbunătăţirii condiţiilor de locuire, de servire cu infrastructuri sociale şi tehnice necesare, a imbunătăţirii condiţiilor cadrului natural şi construit,</w:t>
      </w:r>
    </w:p>
    <w:p w:rsidR="003E168C" w:rsidRPr="007B5448" w:rsidRDefault="003E168C" w:rsidP="003E168C">
      <w:pPr>
        <w:spacing w:after="0" w:line="240" w:lineRule="auto"/>
        <w:ind w:right="-35"/>
        <w:jc w:val="both"/>
        <w:rPr>
          <w:rFonts w:ascii="Garamond" w:hAnsi="Garamond"/>
          <w:sz w:val="24"/>
          <w:szCs w:val="24"/>
        </w:rPr>
      </w:pPr>
      <w:r w:rsidRPr="00586349">
        <w:rPr>
          <w:rFonts w:ascii="Garamond" w:hAnsi="Garamond"/>
          <w:sz w:val="24"/>
          <w:szCs w:val="24"/>
          <w:lang w:val="ro-RO"/>
        </w:rPr>
        <w:t>-asigurarea diversităţii posibilităţilor de satisfacere a necesitaţilor şi de exprimare a iniţiativelor, cu respectarea interesului fiecărui locuitor şi a comunităţii locale în ansamblul ei</w:t>
      </w:r>
      <w:r w:rsidR="007B5448">
        <w:rPr>
          <w:rFonts w:ascii="Garamond" w:hAnsi="Garamond"/>
          <w:sz w:val="24"/>
          <w:szCs w:val="24"/>
        </w:rPr>
        <w:t>;</w:t>
      </w:r>
    </w:p>
    <w:p w:rsidR="003E168C" w:rsidRPr="00586349" w:rsidRDefault="003E168C" w:rsidP="003E168C">
      <w:pPr>
        <w:tabs>
          <w:tab w:val="num" w:pos="-18"/>
        </w:tabs>
        <w:spacing w:after="0" w:line="240" w:lineRule="auto"/>
        <w:ind w:right="-35"/>
        <w:jc w:val="both"/>
        <w:rPr>
          <w:rFonts w:ascii="Garamond" w:hAnsi="Garamond"/>
          <w:sz w:val="24"/>
          <w:szCs w:val="24"/>
          <w:lang w:val="ro-RO"/>
        </w:rPr>
      </w:pPr>
      <w:r w:rsidRPr="00586349">
        <w:rPr>
          <w:rFonts w:ascii="Times New Roman" w:hAnsi="Times New Roman"/>
          <w:b/>
          <w:sz w:val="24"/>
          <w:szCs w:val="24"/>
          <w:rtl/>
          <w:lang w:val="ro-RO"/>
        </w:rPr>
        <w:t>٠</w:t>
      </w:r>
      <w:r w:rsidRPr="00586349">
        <w:rPr>
          <w:rFonts w:ascii="Garamond" w:hAnsi="Garamond"/>
          <w:b/>
          <w:sz w:val="24"/>
          <w:szCs w:val="24"/>
          <w:lang w:val="ro-RO"/>
        </w:rPr>
        <w:t>Protejarea şi valorificarea potenţialului natural, arhitectural şi urbanistic.</w:t>
      </w:r>
    </w:p>
    <w:p w:rsidR="003E168C" w:rsidRPr="00586349" w:rsidRDefault="003E168C" w:rsidP="003E168C">
      <w:pPr>
        <w:spacing w:after="0" w:line="240" w:lineRule="auto"/>
        <w:ind w:right="-29"/>
        <w:jc w:val="both"/>
        <w:rPr>
          <w:rFonts w:ascii="Garamond" w:hAnsi="Garamond"/>
          <w:sz w:val="24"/>
          <w:szCs w:val="24"/>
          <w:lang w:val="ro-RO"/>
        </w:rPr>
      </w:pPr>
      <w:r w:rsidRPr="00586349">
        <w:rPr>
          <w:rFonts w:ascii="Garamond" w:hAnsi="Garamond"/>
          <w:sz w:val="24"/>
          <w:szCs w:val="24"/>
          <w:lang w:val="ro-RO"/>
        </w:rPr>
        <w:lastRenderedPageBreak/>
        <w:t xml:space="preserve">      În continuare, pentru actuala perioadă şi pentru orizontul de timp pentru care va fi elaborat noul Plan Urbanistic General al Municipiului Bucureşti este necesară trecerea la o </w:t>
      </w:r>
      <w:r w:rsidRPr="00586349">
        <w:rPr>
          <w:rFonts w:ascii="Garamond" w:hAnsi="Garamond"/>
          <w:b/>
          <w:sz w:val="24"/>
          <w:szCs w:val="24"/>
          <w:lang w:val="ro-RO"/>
        </w:rPr>
        <w:t>politică de dezvoltare integrată, pe bază de proiecte urbane</w:t>
      </w:r>
      <w:r w:rsidRPr="00586349">
        <w:rPr>
          <w:rFonts w:ascii="Garamond" w:hAnsi="Garamond"/>
          <w:sz w:val="24"/>
          <w:szCs w:val="24"/>
          <w:lang w:val="ro-RO"/>
        </w:rPr>
        <w:t>, orientate spre obiectivele strategice şi urbanistice aprobate în 1999 de către C</w:t>
      </w:r>
      <w:r w:rsidR="007B5448">
        <w:rPr>
          <w:rFonts w:ascii="Garamond" w:hAnsi="Garamond"/>
          <w:sz w:val="24"/>
          <w:szCs w:val="24"/>
          <w:lang w:val="ro-RO"/>
        </w:rPr>
        <w:t>.</w:t>
      </w:r>
      <w:r w:rsidRPr="00586349">
        <w:rPr>
          <w:rFonts w:ascii="Garamond" w:hAnsi="Garamond"/>
          <w:sz w:val="24"/>
          <w:szCs w:val="24"/>
          <w:lang w:val="ro-RO"/>
        </w:rPr>
        <w:t>G</w:t>
      </w:r>
      <w:r w:rsidR="007B5448">
        <w:rPr>
          <w:rFonts w:ascii="Garamond" w:hAnsi="Garamond"/>
          <w:sz w:val="24"/>
          <w:szCs w:val="24"/>
          <w:lang w:val="ro-RO"/>
        </w:rPr>
        <w:t>.</w:t>
      </w:r>
      <w:r w:rsidRPr="00586349">
        <w:rPr>
          <w:rFonts w:ascii="Garamond" w:hAnsi="Garamond"/>
          <w:sz w:val="24"/>
          <w:szCs w:val="24"/>
          <w:lang w:val="ro-RO"/>
        </w:rPr>
        <w:t>M</w:t>
      </w:r>
      <w:r w:rsidR="007B5448">
        <w:rPr>
          <w:rFonts w:ascii="Garamond" w:hAnsi="Garamond"/>
          <w:sz w:val="24"/>
          <w:szCs w:val="24"/>
          <w:lang w:val="ro-RO"/>
        </w:rPr>
        <w:t>.</w:t>
      </w:r>
      <w:r w:rsidRPr="00586349">
        <w:rPr>
          <w:rFonts w:ascii="Garamond" w:hAnsi="Garamond"/>
          <w:sz w:val="24"/>
          <w:szCs w:val="24"/>
          <w:lang w:val="ro-RO"/>
        </w:rPr>
        <w:t>B</w:t>
      </w:r>
      <w:r w:rsidR="007B5448">
        <w:rPr>
          <w:rFonts w:ascii="Garamond" w:hAnsi="Garamond"/>
          <w:sz w:val="24"/>
          <w:szCs w:val="24"/>
          <w:lang w:val="ro-RO"/>
        </w:rPr>
        <w:t>.</w:t>
      </w:r>
      <w:r w:rsidRPr="00586349">
        <w:rPr>
          <w:rFonts w:ascii="Garamond" w:hAnsi="Garamond"/>
          <w:sz w:val="24"/>
          <w:szCs w:val="24"/>
          <w:lang w:val="ro-RO"/>
        </w:rPr>
        <w:t xml:space="preserve">, obiective care astăzi se dovedesc a fi concordante cu cele din Agenda Teritorială şi cu Carta Oraşelor Europene Durabile, adoptate cu ocazia Reuniunii Ministeriale Informale privind Dezvoltarea Urbană şi Coeziunea Teritorială (Leipzig, 24/25 mai 2007) </w:t>
      </w:r>
      <w:r w:rsidR="007B5448">
        <w:rPr>
          <w:rFonts w:ascii="Garamond" w:hAnsi="Garamond"/>
          <w:sz w:val="24"/>
          <w:szCs w:val="24"/>
          <w:lang w:val="ro-RO"/>
        </w:rPr>
        <w:t>ş</w:t>
      </w:r>
      <w:r w:rsidRPr="00586349">
        <w:rPr>
          <w:rFonts w:ascii="Garamond" w:hAnsi="Garamond"/>
          <w:sz w:val="24"/>
          <w:szCs w:val="24"/>
          <w:lang w:val="ro-RO"/>
        </w:rPr>
        <w:t>i cu cele enunţate prin Declaraţia de la Toledo (22 iunie 2010).</w:t>
      </w:r>
    </w:p>
    <w:p w:rsidR="003E168C" w:rsidRPr="00586349" w:rsidRDefault="003E168C" w:rsidP="003E168C">
      <w:pPr>
        <w:spacing w:after="0" w:line="240" w:lineRule="auto"/>
        <w:ind w:right="-29"/>
        <w:jc w:val="both"/>
        <w:rPr>
          <w:rFonts w:ascii="Garamond" w:hAnsi="Garamond"/>
          <w:sz w:val="24"/>
          <w:szCs w:val="24"/>
          <w:lang w:val="ro-RO"/>
        </w:rPr>
      </w:pPr>
      <w:r w:rsidRPr="00586349">
        <w:rPr>
          <w:rFonts w:ascii="Garamond" w:hAnsi="Garamond"/>
          <w:sz w:val="24"/>
          <w:szCs w:val="24"/>
          <w:lang w:val="ro-RO"/>
        </w:rPr>
        <w:t xml:space="preserve">      Protejarea zonelor construite valoroase şi regenerarea urbană, printr-o creştere a coerenţei zonei centrale, se vor manifesta în paralel cu dezvoltarea unor noi poli/districte de afaceri şi comerţ. Situaţi favorabil în noduri de transport public multi-modal, aceşti noi poli de interes metropolitan, pot constitui vectori de regenerare urbană şi pot prelua din presiunea investiţională exercitată asupra zonei centrale, fără restricţii de volumetrie, adăugând valenţe reprezentative imaginii generale a Bucureştilor şi contribuind la o dezvoltare urbana mai echilibrată </w:t>
      </w:r>
    </w:p>
    <w:p w:rsidR="003E168C" w:rsidRPr="00586349" w:rsidRDefault="003E168C" w:rsidP="003E168C">
      <w:pPr>
        <w:spacing w:after="0" w:line="240" w:lineRule="auto"/>
        <w:ind w:right="-29"/>
        <w:jc w:val="both"/>
        <w:rPr>
          <w:rFonts w:ascii="Garamond" w:hAnsi="Garamond"/>
          <w:b/>
          <w:sz w:val="24"/>
          <w:szCs w:val="24"/>
          <w:lang w:val="ro-RO"/>
        </w:rPr>
      </w:pPr>
      <w:r w:rsidRPr="00586349">
        <w:rPr>
          <w:rFonts w:ascii="Garamond" w:hAnsi="Garamond"/>
          <w:b/>
          <w:sz w:val="24"/>
          <w:szCs w:val="24"/>
          <w:lang w:val="ro-RO"/>
        </w:rPr>
        <w:t>Pentru atingerea acestor obiective generale, Direcţia Urbanism urmăreşte:</w:t>
      </w:r>
    </w:p>
    <w:p w:rsidR="003E168C" w:rsidRPr="00586349" w:rsidRDefault="003E168C" w:rsidP="003E168C">
      <w:pPr>
        <w:spacing w:after="0" w:line="240" w:lineRule="auto"/>
        <w:ind w:right="-29"/>
        <w:jc w:val="both"/>
        <w:rPr>
          <w:rFonts w:ascii="Garamond" w:hAnsi="Garamond"/>
          <w:sz w:val="24"/>
          <w:szCs w:val="24"/>
          <w:lang w:val="ro-RO"/>
        </w:rPr>
      </w:pPr>
      <w:r w:rsidRPr="00586349">
        <w:rPr>
          <w:rFonts w:ascii="Garamond" w:hAnsi="Garamond"/>
          <w:sz w:val="24"/>
          <w:szCs w:val="24"/>
          <w:lang w:val="ro-RO"/>
        </w:rPr>
        <w:t>-Dezvoltarea urbană echilibrată în teritoriul municipiului Bucureşti;</w:t>
      </w:r>
    </w:p>
    <w:p w:rsidR="003E168C" w:rsidRPr="00586349" w:rsidRDefault="003E168C" w:rsidP="003E168C">
      <w:pPr>
        <w:spacing w:after="0" w:line="240" w:lineRule="auto"/>
        <w:ind w:right="-29"/>
        <w:jc w:val="both"/>
        <w:rPr>
          <w:rFonts w:ascii="Garamond" w:hAnsi="Garamond"/>
          <w:sz w:val="24"/>
          <w:szCs w:val="24"/>
          <w:lang w:val="ro-RO"/>
        </w:rPr>
      </w:pPr>
      <w:r w:rsidRPr="00586349">
        <w:rPr>
          <w:rFonts w:ascii="Garamond" w:hAnsi="Garamond"/>
          <w:sz w:val="24"/>
          <w:szCs w:val="24"/>
          <w:lang w:val="ro-RO"/>
        </w:rPr>
        <w:t>-Regenerare şi revitalizare urbană;</w:t>
      </w:r>
    </w:p>
    <w:p w:rsidR="003E168C" w:rsidRPr="00586349" w:rsidRDefault="003E168C" w:rsidP="003E168C">
      <w:pPr>
        <w:spacing w:after="0" w:line="240" w:lineRule="auto"/>
        <w:ind w:right="-29"/>
        <w:jc w:val="both"/>
        <w:rPr>
          <w:rFonts w:ascii="Garamond" w:hAnsi="Garamond"/>
          <w:sz w:val="24"/>
          <w:szCs w:val="24"/>
          <w:lang w:val="ro-RO"/>
        </w:rPr>
      </w:pPr>
      <w:r w:rsidRPr="00586349">
        <w:rPr>
          <w:rFonts w:ascii="Garamond" w:hAnsi="Garamond"/>
          <w:sz w:val="24"/>
          <w:szCs w:val="24"/>
          <w:lang w:val="ro-RO"/>
        </w:rPr>
        <w:t>-Protejarea patrimoniului natural şi construit al capitalei;</w:t>
      </w:r>
    </w:p>
    <w:p w:rsidR="003E168C" w:rsidRPr="00586349" w:rsidRDefault="003E168C" w:rsidP="003E168C">
      <w:pPr>
        <w:spacing w:after="0" w:line="240" w:lineRule="auto"/>
        <w:ind w:right="-29"/>
        <w:jc w:val="both"/>
        <w:rPr>
          <w:rFonts w:ascii="Garamond" w:hAnsi="Garamond"/>
          <w:sz w:val="24"/>
          <w:szCs w:val="24"/>
          <w:lang w:val="ro-RO"/>
        </w:rPr>
      </w:pPr>
      <w:r w:rsidRPr="00586349">
        <w:rPr>
          <w:rFonts w:ascii="Garamond" w:hAnsi="Garamond"/>
          <w:sz w:val="24"/>
          <w:szCs w:val="24"/>
          <w:lang w:val="ro-RO"/>
        </w:rPr>
        <w:t>-Ameliorarea calităţii spaţiului public;</w:t>
      </w:r>
    </w:p>
    <w:p w:rsidR="003E168C" w:rsidRPr="00586349" w:rsidRDefault="003E168C" w:rsidP="003E168C">
      <w:pPr>
        <w:spacing w:after="0" w:line="240" w:lineRule="auto"/>
        <w:ind w:right="-29"/>
        <w:jc w:val="both"/>
        <w:rPr>
          <w:rFonts w:ascii="Garamond" w:hAnsi="Garamond"/>
          <w:sz w:val="24"/>
          <w:szCs w:val="24"/>
          <w:lang w:val="ro-RO"/>
        </w:rPr>
      </w:pPr>
      <w:r w:rsidRPr="00586349">
        <w:rPr>
          <w:rFonts w:ascii="Garamond" w:hAnsi="Garamond"/>
          <w:sz w:val="24"/>
          <w:szCs w:val="24"/>
          <w:lang w:val="ro-RO"/>
        </w:rPr>
        <w:t>-Ameliorarea calităţii mediului – natural şi antropizat – prin mărirea suprafeţelor plantate cu acces public.</w:t>
      </w:r>
    </w:p>
    <w:p w:rsidR="003E168C" w:rsidRPr="00586349" w:rsidRDefault="003E168C" w:rsidP="003E168C">
      <w:pPr>
        <w:spacing w:after="0" w:line="240" w:lineRule="auto"/>
        <w:jc w:val="both"/>
        <w:rPr>
          <w:rFonts w:ascii="Garamond" w:hAnsi="Garamond"/>
          <w:b/>
          <w:sz w:val="24"/>
          <w:szCs w:val="24"/>
          <w:lang w:val="it-IT"/>
        </w:rPr>
      </w:pPr>
      <w:r w:rsidRPr="00586349">
        <w:rPr>
          <w:rFonts w:ascii="Garamond" w:hAnsi="Garamond"/>
          <w:b/>
          <w:sz w:val="24"/>
          <w:szCs w:val="24"/>
          <w:lang w:val="it-IT"/>
        </w:rPr>
        <w:t>Proiectele elaborate şi în curs de elaborare începand cu anul 2010, care raspund tematicii enuntate, sunt:</w:t>
      </w:r>
    </w:p>
    <w:p w:rsidR="003E168C" w:rsidRPr="00586349" w:rsidRDefault="003E168C" w:rsidP="003E168C">
      <w:pPr>
        <w:spacing w:after="0" w:line="240" w:lineRule="auto"/>
        <w:jc w:val="both"/>
        <w:rPr>
          <w:rFonts w:ascii="Garamond" w:hAnsi="Garamond"/>
          <w:b/>
          <w:sz w:val="24"/>
          <w:szCs w:val="24"/>
          <w:lang w:val="it-IT"/>
        </w:rPr>
      </w:pPr>
      <w:r w:rsidRPr="00586349">
        <w:rPr>
          <w:rFonts w:ascii="Garamond" w:hAnsi="Garamond"/>
          <w:b/>
          <w:sz w:val="24"/>
          <w:szCs w:val="24"/>
          <w:lang w:val="it-IT"/>
        </w:rPr>
        <w:t>►</w:t>
      </w:r>
      <w:r w:rsidRPr="00586349">
        <w:rPr>
          <w:rFonts w:ascii="Garamond" w:hAnsi="Garamond"/>
          <w:b/>
          <w:sz w:val="24"/>
          <w:szCs w:val="24"/>
          <w:lang w:val="ro-RO"/>
        </w:rPr>
        <w:t>Concurs de soluţii</w:t>
      </w:r>
      <w:r w:rsidRPr="00586349">
        <w:rPr>
          <w:rFonts w:ascii="Garamond" w:hAnsi="Garamond"/>
          <w:sz w:val="24"/>
          <w:szCs w:val="24"/>
          <w:lang w:val="ro-RO"/>
        </w:rPr>
        <w:t xml:space="preserve"> pentru Realizarea </w:t>
      </w:r>
      <w:r w:rsidRPr="00586349">
        <w:rPr>
          <w:rFonts w:ascii="Garamond" w:hAnsi="Garamond"/>
          <w:b/>
          <w:sz w:val="24"/>
          <w:szCs w:val="24"/>
          <w:lang w:val="ro-RO"/>
        </w:rPr>
        <w:t>Planului Integrat de Dezvoltare Urbană „Zona centrală”(PIDU-ZCB)</w:t>
      </w:r>
      <w:r w:rsidRPr="00586349">
        <w:rPr>
          <w:rFonts w:ascii="Garamond" w:hAnsi="Garamond"/>
          <w:sz w:val="24"/>
          <w:szCs w:val="24"/>
          <w:lang w:val="ro-RO"/>
        </w:rPr>
        <w:t xml:space="preserve"> şi elaborarea documentaţiilor tehnico-economice pentru proiectele individuale prin care Planul integrat va fi implementat</w:t>
      </w:r>
    </w:p>
    <w:p w:rsidR="003E168C" w:rsidRPr="00586349" w:rsidRDefault="003E168C" w:rsidP="003E168C">
      <w:pPr>
        <w:tabs>
          <w:tab w:val="num" w:pos="1080"/>
          <w:tab w:val="center" w:pos="4680"/>
          <w:tab w:val="right" w:pos="9360"/>
        </w:tabs>
        <w:spacing w:after="0" w:line="240" w:lineRule="auto"/>
        <w:rPr>
          <w:rFonts w:ascii="Garamond" w:hAnsi="Garamond"/>
          <w:b/>
          <w:i/>
          <w:sz w:val="24"/>
          <w:szCs w:val="24"/>
          <w:lang w:val="ro-RO"/>
        </w:rPr>
      </w:pPr>
      <w:r w:rsidRPr="00586349">
        <w:rPr>
          <w:rFonts w:ascii="Garamond" w:hAnsi="Garamond"/>
          <w:b/>
          <w:i/>
          <w:sz w:val="24"/>
          <w:szCs w:val="24"/>
          <w:lang w:val="it-IT"/>
        </w:rPr>
        <w:t>-Durata contract:  cel mai târziu 31.07.2015</w:t>
      </w:r>
    </w:p>
    <w:p w:rsidR="003E168C" w:rsidRPr="00586349" w:rsidRDefault="003E168C" w:rsidP="003E168C">
      <w:pPr>
        <w:tabs>
          <w:tab w:val="num" w:pos="1080"/>
          <w:tab w:val="center" w:pos="4680"/>
          <w:tab w:val="right" w:pos="9360"/>
        </w:tabs>
        <w:spacing w:after="0" w:line="240" w:lineRule="auto"/>
        <w:rPr>
          <w:rFonts w:ascii="Garamond" w:hAnsi="Garamond"/>
          <w:b/>
          <w:i/>
          <w:sz w:val="24"/>
          <w:szCs w:val="24"/>
          <w:lang w:val="ro-RO"/>
        </w:rPr>
      </w:pPr>
      <w:r w:rsidRPr="00586349">
        <w:rPr>
          <w:rFonts w:ascii="Garamond" w:hAnsi="Garamond"/>
          <w:b/>
          <w:i/>
          <w:sz w:val="24"/>
          <w:szCs w:val="24"/>
          <w:lang w:val="it-IT"/>
        </w:rPr>
        <w:t xml:space="preserve">-Date despre acest proiect pot fi consultate pe: </w:t>
      </w:r>
      <w:hyperlink r:id="rId13" w:history="1">
        <w:r w:rsidRPr="00586349">
          <w:rPr>
            <w:rStyle w:val="Hyperlink"/>
            <w:rFonts w:ascii="Garamond" w:hAnsi="Garamond"/>
            <w:b/>
            <w:i/>
            <w:color w:val="auto"/>
            <w:sz w:val="24"/>
            <w:szCs w:val="24"/>
            <w:u w:val="none"/>
            <w:lang w:val="it-IT"/>
          </w:rPr>
          <w:t>www.centralbucuresti</w:t>
        </w:r>
      </w:hyperlink>
      <w:r w:rsidRPr="00586349">
        <w:rPr>
          <w:rFonts w:ascii="Garamond" w:hAnsi="Garamond"/>
          <w:i/>
          <w:sz w:val="24"/>
          <w:szCs w:val="24"/>
          <w:lang w:val="it-IT"/>
        </w:rPr>
        <w:t>.</w:t>
      </w:r>
    </w:p>
    <w:p w:rsidR="003E168C" w:rsidRPr="00586349" w:rsidRDefault="003E168C" w:rsidP="003E168C">
      <w:pPr>
        <w:spacing w:after="0" w:line="240" w:lineRule="auto"/>
        <w:rPr>
          <w:rFonts w:ascii="Garamond" w:hAnsi="Garamond"/>
          <w:b/>
          <w:sz w:val="24"/>
          <w:szCs w:val="24"/>
          <w:lang w:val="ro-RO"/>
        </w:rPr>
      </w:pPr>
      <w:r w:rsidRPr="00586349">
        <w:rPr>
          <w:rFonts w:ascii="Garamond" w:hAnsi="Garamond"/>
          <w:b/>
          <w:sz w:val="24"/>
          <w:szCs w:val="24"/>
          <w:lang w:val="ro-RO"/>
        </w:rPr>
        <w:t xml:space="preserve">    Importanţa şi necesitatea proiectului:</w:t>
      </w:r>
    </w:p>
    <w:p w:rsidR="003E168C" w:rsidRPr="00586349" w:rsidRDefault="003E168C" w:rsidP="003E168C">
      <w:pPr>
        <w:spacing w:after="0" w:line="240" w:lineRule="auto"/>
        <w:rPr>
          <w:rFonts w:ascii="Garamond" w:hAnsi="Garamond"/>
          <w:sz w:val="24"/>
          <w:szCs w:val="24"/>
          <w:lang w:val="ro-RO"/>
        </w:rPr>
      </w:pPr>
      <w:r w:rsidRPr="00586349">
        <w:rPr>
          <w:rFonts w:ascii="Garamond" w:hAnsi="Garamond"/>
          <w:b/>
          <w:sz w:val="24"/>
          <w:szCs w:val="24"/>
          <w:lang w:val="ro-RO"/>
        </w:rPr>
        <w:t xml:space="preserve">    Planul Integrat de Dezvoltare Urbană</w:t>
      </w:r>
      <w:r w:rsidRPr="00586349">
        <w:rPr>
          <w:rFonts w:ascii="Garamond" w:hAnsi="Garamond"/>
          <w:b/>
          <w:bCs/>
          <w:sz w:val="24"/>
          <w:szCs w:val="24"/>
          <w:lang w:val="ro-RO"/>
        </w:rPr>
        <w:t xml:space="preserve"> </w:t>
      </w:r>
      <w:r w:rsidRPr="00586349">
        <w:rPr>
          <w:rFonts w:ascii="Garamond" w:hAnsi="Garamond"/>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Pr="00586349">
        <w:rPr>
          <w:rFonts w:ascii="Garamond" w:hAnsi="Garamond"/>
          <w:b/>
          <w:i/>
          <w:sz w:val="24"/>
          <w:szCs w:val="24"/>
          <w:lang w:val="ro-RO"/>
        </w:rPr>
        <w:t xml:space="preserve">În această zonă se vor concentra proiectele propuse în vederea rezolvării problemelor identificate, proiecte pentru care se intenţionează a se solicita finanţare din fonduri europene. </w:t>
      </w:r>
      <w:r w:rsidRPr="00586349">
        <w:rPr>
          <w:rFonts w:ascii="Garamond" w:hAnsi="Garamond"/>
          <w:sz w:val="24"/>
          <w:szCs w:val="24"/>
          <w:lang w:val="ro-RO"/>
        </w:rPr>
        <w:t xml:space="preserve">Zona de acţiune urbană poate cuprinde ansamblul oraşului sau un areal bine delimitat în cadrul acestuia, a cărei populaţie este de minim 10.000 locuitori. </w:t>
      </w:r>
    </w:p>
    <w:p w:rsidR="003E168C" w:rsidRPr="00586349" w:rsidRDefault="003E168C" w:rsidP="003E168C">
      <w:pPr>
        <w:spacing w:after="0" w:line="240" w:lineRule="auto"/>
        <w:rPr>
          <w:rFonts w:ascii="Garamond" w:eastAsia="Arial" w:hAnsi="Garamond"/>
          <w:sz w:val="24"/>
          <w:szCs w:val="24"/>
          <w:lang w:val="ro-RO"/>
        </w:rPr>
      </w:pPr>
      <w:r w:rsidRPr="00586349">
        <w:rPr>
          <w:rFonts w:ascii="Garamond" w:hAnsi="Garamond"/>
          <w:sz w:val="24"/>
          <w:szCs w:val="24"/>
          <w:lang w:val="ro-RO"/>
        </w:rPr>
        <w:t xml:space="preserve">     Elaborarea Planului Integrat de Dezvoltare Urbană “Zona Centrală a municipiului Bucureşti” a fost efectuată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realizata identificarea proiectelor individuale prin care PIDU va fi implementat. PIDU-ZCB a fost aprobat prin H.C.G.M.B. nr. 103/2012, împreună cu lista de proiecte individuale. </w:t>
      </w:r>
      <w:r w:rsidRPr="00586349">
        <w:rPr>
          <w:rFonts w:ascii="Garamond" w:hAnsi="Garamond"/>
          <w:b/>
          <w:sz w:val="24"/>
          <w:szCs w:val="24"/>
          <w:lang w:val="ro-RO"/>
        </w:rPr>
        <w:t xml:space="preserve">Până la acest moment, au fost elaborate studiile de pre-fezabilitate şi cele de fezabilitate pentru proiectele prioritare. </w:t>
      </w:r>
      <w:r w:rsidRPr="00586349">
        <w:rPr>
          <w:rFonts w:ascii="Garamond" w:hAnsi="Garamond"/>
          <w:sz w:val="24"/>
          <w:szCs w:val="24"/>
          <w:lang w:val="ro-RO"/>
        </w:rPr>
        <w:t xml:space="preserve">De asemenea, sunt în faza de avizare/aprobare 6 PUZ-uri care reglementează zone sensibile din cadrul zonei de acţiune urbană descrisă mai sus. </w:t>
      </w:r>
      <w:r w:rsidRPr="00586349">
        <w:rPr>
          <w:rFonts w:ascii="Garamond" w:hAnsi="Garamond"/>
          <w:b/>
          <w:sz w:val="24"/>
          <w:szCs w:val="24"/>
          <w:lang w:val="ro-RO"/>
        </w:rPr>
        <w:t xml:space="preserve">S-au elaborat PUZ-uri pentru zone sensibile din cadrul PIDU-ZCB: </w:t>
      </w:r>
      <w:r w:rsidRPr="00586349">
        <w:rPr>
          <w:rFonts w:ascii="Garamond" w:eastAsia="Arial" w:hAnsi="Garamond"/>
          <w:sz w:val="24"/>
          <w:szCs w:val="24"/>
          <w:lang w:val="ro-RO"/>
        </w:rPr>
        <w:t xml:space="preserve">ansamblu urban complex – </w:t>
      </w:r>
      <w:r w:rsidRPr="00586349">
        <w:rPr>
          <w:rFonts w:ascii="Garamond" w:eastAsia="Arial" w:hAnsi="Garamond"/>
          <w:caps/>
          <w:sz w:val="24"/>
          <w:szCs w:val="24"/>
          <w:lang w:val="ro-RO"/>
        </w:rPr>
        <w:t xml:space="preserve">POD MIHAI VODĂ,  </w:t>
      </w:r>
      <w:r w:rsidRPr="00586349">
        <w:rPr>
          <w:rFonts w:ascii="Garamond" w:eastAsia="Arial" w:hAnsi="Garamond"/>
          <w:sz w:val="24"/>
          <w:szCs w:val="24"/>
          <w:lang w:val="ro-RO"/>
        </w:rPr>
        <w:t xml:space="preserve">pod pietonal si pentru biciclişti peste </w:t>
      </w:r>
      <w:r w:rsidRPr="00586349">
        <w:rPr>
          <w:rFonts w:ascii="Garamond" w:eastAsia="Arial" w:hAnsi="Garamond"/>
          <w:caps/>
          <w:sz w:val="24"/>
          <w:szCs w:val="24"/>
          <w:lang w:val="ro-RO"/>
        </w:rPr>
        <w:t>D</w:t>
      </w:r>
      <w:r w:rsidRPr="00586349">
        <w:rPr>
          <w:rFonts w:ascii="Garamond" w:eastAsia="Arial" w:hAnsi="Garamond"/>
          <w:sz w:val="24"/>
          <w:szCs w:val="24"/>
          <w:lang w:val="ro-RO"/>
        </w:rPr>
        <w:t>âmboviţa şi parcaje subterane</w:t>
      </w:r>
      <w:r w:rsidRPr="00586349">
        <w:rPr>
          <w:rFonts w:ascii="Garamond" w:hAnsi="Garamond"/>
          <w:b/>
          <w:sz w:val="24"/>
          <w:szCs w:val="24"/>
          <w:lang w:val="ro-RO"/>
        </w:rPr>
        <w:t xml:space="preserve">, </w:t>
      </w:r>
      <w:r w:rsidRPr="00586349">
        <w:rPr>
          <w:rFonts w:ascii="Garamond" w:hAnsi="Garamond"/>
          <w:sz w:val="24"/>
          <w:szCs w:val="24"/>
          <w:lang w:val="ro-RO"/>
        </w:rPr>
        <w:t>S</w:t>
      </w:r>
      <w:r w:rsidRPr="00586349">
        <w:rPr>
          <w:rFonts w:ascii="Garamond" w:eastAsia="Arial" w:hAnsi="Garamond"/>
          <w:sz w:val="24"/>
          <w:szCs w:val="24"/>
          <w:lang w:val="ro-RO"/>
        </w:rPr>
        <w:t xml:space="preserve">paţiu public urban “PODUL CALICILOR” – ansamblu urban Domniţa Bălaşa, parcaj subteran, Amenajare urbană Palatul de Justiţie, Piaţa Constituţiei - spaţiu public cu parcaj subteran, Modernizare spaţiu urban public SALA PALATULUI CU PARCAJ SUBTERAN (NORD, SUD), Parcaj subteran – URANUS – PIAŢA RAHOVA. </w:t>
      </w:r>
      <w:r w:rsidRPr="00586349">
        <w:rPr>
          <w:rFonts w:ascii="Garamond" w:hAnsi="Garamond"/>
          <w:sz w:val="24"/>
          <w:szCs w:val="24"/>
          <w:lang w:val="ro-RO"/>
        </w:rPr>
        <w:t>PUZ-urile sunt în curs de avizare. Aceste PUZ-uri vor fi supuse analizaei de evaluare de mediu, conform celor stabilite in C.A.T. a A.P.M.B.</w:t>
      </w:r>
    </w:p>
    <w:p w:rsidR="003E168C" w:rsidRPr="00586349" w:rsidRDefault="003E168C" w:rsidP="003E168C">
      <w:pPr>
        <w:pStyle w:val="CommentText"/>
        <w:jc w:val="left"/>
        <w:rPr>
          <w:rFonts w:ascii="Garamond" w:hAnsi="Garamond"/>
          <w:b/>
          <w:iCs/>
          <w:sz w:val="24"/>
          <w:szCs w:val="24"/>
          <w:lang w:val="ro-RO"/>
        </w:rPr>
      </w:pPr>
      <w:r w:rsidRPr="00586349">
        <w:rPr>
          <w:rFonts w:ascii="Garamond" w:hAnsi="Garamond"/>
          <w:b/>
          <w:iCs/>
          <w:sz w:val="24"/>
          <w:szCs w:val="24"/>
          <w:lang w:val="ro-RO"/>
        </w:rPr>
        <w:lastRenderedPageBreak/>
        <w:t xml:space="preserve">    Soluţia pentru PIDU Zona centrală se încadrează în delimitarea maximă a zonei de acţiune urbană astfel: </w:t>
      </w:r>
    </w:p>
    <w:p w:rsidR="003E168C" w:rsidRPr="00586349" w:rsidRDefault="003E168C" w:rsidP="003E168C">
      <w:pPr>
        <w:pStyle w:val="CommentText"/>
        <w:jc w:val="left"/>
        <w:rPr>
          <w:rFonts w:ascii="Garamond" w:hAnsi="Garamond"/>
          <w:b/>
          <w:iCs/>
          <w:sz w:val="24"/>
          <w:szCs w:val="24"/>
          <w:lang w:val="ro-RO"/>
        </w:rPr>
      </w:pPr>
      <w:r w:rsidRPr="00586349">
        <w:rPr>
          <w:rFonts w:ascii="Garamond" w:hAnsi="Garamond"/>
          <w:iCs/>
          <w:sz w:val="24"/>
          <w:szCs w:val="24"/>
          <w:lang w:val="ro-RO"/>
        </w:rPr>
        <w:t>- Nord: Piaţa Victoriei, inclusiv;</w:t>
      </w:r>
    </w:p>
    <w:p w:rsidR="003E168C" w:rsidRPr="00586349" w:rsidRDefault="003E168C" w:rsidP="003E168C">
      <w:pPr>
        <w:pStyle w:val="CommentText"/>
        <w:rPr>
          <w:rFonts w:ascii="Garamond" w:hAnsi="Garamond"/>
          <w:iCs/>
          <w:sz w:val="24"/>
          <w:szCs w:val="24"/>
          <w:lang w:val="ro-RO"/>
        </w:rPr>
      </w:pPr>
      <w:r w:rsidRPr="00586349">
        <w:rPr>
          <w:rFonts w:ascii="Garamond" w:hAnsi="Garamond"/>
          <w:iCs/>
          <w:sz w:val="24"/>
          <w:szCs w:val="24"/>
          <w:lang w:val="ro-RO"/>
        </w:rPr>
        <w:t>- Sud: Parcul Carol, inclusiv;</w:t>
      </w:r>
    </w:p>
    <w:p w:rsidR="003E168C" w:rsidRPr="00586349" w:rsidRDefault="003E168C" w:rsidP="003E168C">
      <w:pPr>
        <w:pStyle w:val="CommentText"/>
        <w:rPr>
          <w:rFonts w:ascii="Garamond" w:hAnsi="Garamond"/>
          <w:iCs/>
          <w:sz w:val="24"/>
          <w:szCs w:val="24"/>
          <w:lang w:val="ro-RO"/>
        </w:rPr>
      </w:pPr>
      <w:r w:rsidRPr="00586349">
        <w:rPr>
          <w:rFonts w:ascii="Garamond" w:hAnsi="Garamond"/>
          <w:iCs/>
          <w:sz w:val="24"/>
          <w:szCs w:val="24"/>
          <w:lang w:val="ro-RO"/>
        </w:rPr>
        <w:t>- Est: Hala Traian, inclusiv;</w:t>
      </w:r>
    </w:p>
    <w:p w:rsidR="003E168C" w:rsidRPr="00586349" w:rsidRDefault="003E168C" w:rsidP="003E168C">
      <w:pPr>
        <w:pStyle w:val="CommentText"/>
        <w:rPr>
          <w:rFonts w:ascii="Garamond" w:hAnsi="Garamond"/>
          <w:iCs/>
          <w:sz w:val="24"/>
          <w:szCs w:val="24"/>
          <w:lang w:val="ro-RO"/>
        </w:rPr>
      </w:pPr>
      <w:r w:rsidRPr="00586349">
        <w:rPr>
          <w:rFonts w:ascii="Garamond" w:hAnsi="Garamond"/>
          <w:iCs/>
          <w:sz w:val="24"/>
          <w:szCs w:val="24"/>
          <w:lang w:val="ro-RO"/>
        </w:rPr>
        <w:t>- Vest: Grădina Botanică/Parcul George Coşbuc, inclusiv.</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     Obiectivele proiectului sunt</w:t>
      </w:r>
      <w:r w:rsidRPr="00586349">
        <w:rPr>
          <w:rFonts w:ascii="Garamond" w:hAnsi="Garamond"/>
          <w:sz w:val="24"/>
          <w:szCs w:val="24"/>
          <w:lang w:val="ro-RO"/>
        </w:rPr>
        <w:t>: consolidarea identităţii oraşului şi susţinerea vitalităţii şi atractivităţii acestuia,dezvoltare economică locală şi regenerare urbană durabilă  prin îmbunătăţirea calităţii spaţiilor publice şi valorificarea elementelor culturale, de patrimoniu şi turistice ale zonei centrale a oraşului Bucureşti.</w:t>
      </w:r>
    </w:p>
    <w:p w:rsidR="003E168C" w:rsidRPr="00586349" w:rsidRDefault="003E168C" w:rsidP="003E168C">
      <w:pPr>
        <w:spacing w:after="0" w:line="240" w:lineRule="auto"/>
        <w:jc w:val="both"/>
        <w:rPr>
          <w:rFonts w:ascii="Garamond" w:hAnsi="Garamond"/>
          <w:b/>
          <w:sz w:val="24"/>
          <w:szCs w:val="24"/>
          <w:lang w:val="ro-RO"/>
        </w:rPr>
      </w:pPr>
    </w:p>
    <w:p w:rsidR="003E168C" w:rsidRPr="00586349" w:rsidRDefault="003E168C" w:rsidP="003E168C">
      <w:pPr>
        <w:spacing w:after="0" w:line="240" w:lineRule="auto"/>
        <w:jc w:val="both"/>
        <w:rPr>
          <w:rFonts w:ascii="Garamond" w:hAnsi="Garamond"/>
          <w:b/>
          <w:sz w:val="24"/>
          <w:szCs w:val="24"/>
          <w:lang w:val="ro-RO"/>
        </w:rPr>
      </w:pPr>
      <w:r w:rsidRPr="00586349">
        <w:rPr>
          <w:rFonts w:ascii="Garamond" w:hAnsi="Garamond"/>
          <w:b/>
          <w:sz w:val="24"/>
          <w:szCs w:val="24"/>
          <w:lang w:val="ro-RO"/>
        </w:rPr>
        <w:t xml:space="preserve">   Priorităţi ale PIDU Zona Centrală a municipiului Bucureşti</w:t>
      </w:r>
    </w:p>
    <w:p w:rsidR="003E168C" w:rsidRPr="00383345" w:rsidRDefault="003E168C" w:rsidP="003E168C">
      <w:pPr>
        <w:pStyle w:val="NormalWeb"/>
        <w:spacing w:before="0" w:beforeAutospacing="0" w:after="0" w:afterAutospacing="0"/>
        <w:jc w:val="both"/>
        <w:rPr>
          <w:rFonts w:ascii="Garamond" w:hAnsi="Garamond"/>
          <w:u w:val="single"/>
          <w:lang w:val="ro-RO"/>
        </w:rPr>
      </w:pPr>
      <w:r w:rsidRPr="00586349">
        <w:rPr>
          <w:rStyle w:val="Strong"/>
          <w:rFonts w:ascii="Garamond" w:hAnsi="Garamond"/>
          <w:lang w:val="ro-RO"/>
        </w:rPr>
        <w:t xml:space="preserve">1.  </w:t>
      </w:r>
      <w:r w:rsidRPr="00383345">
        <w:rPr>
          <w:rStyle w:val="Strong"/>
          <w:rFonts w:ascii="Garamond" w:hAnsi="Garamond"/>
          <w:u w:val="single"/>
          <w:lang w:val="ro-RO"/>
        </w:rPr>
        <w:t>Recuperare</w:t>
      </w:r>
    </w:p>
    <w:p w:rsidR="003E168C" w:rsidRPr="00586349" w:rsidRDefault="003E168C" w:rsidP="003E168C">
      <w:pPr>
        <w:pStyle w:val="NormalWeb"/>
        <w:spacing w:before="0" w:beforeAutospacing="0" w:after="0" w:afterAutospacing="0"/>
        <w:jc w:val="both"/>
        <w:rPr>
          <w:rFonts w:ascii="Garamond" w:hAnsi="Garamond"/>
          <w:lang w:val="ro-RO"/>
        </w:rPr>
      </w:pPr>
      <w:r w:rsidRPr="00586349">
        <w:rPr>
          <w:rStyle w:val="style21"/>
          <w:rFonts w:ascii="Garamond" w:hAnsi="Garamond"/>
          <w:b/>
          <w:bCs/>
          <w:color w:val="auto"/>
          <w:lang w:val="ro-RO"/>
        </w:rPr>
        <w:t>a</w:t>
      </w:r>
      <w:r w:rsidRPr="00586349">
        <w:rPr>
          <w:rStyle w:val="style21"/>
          <w:rFonts w:ascii="Garamond" w:hAnsi="Garamond"/>
          <w:b/>
          <w:bCs/>
          <w:color w:val="auto"/>
        </w:rPr>
        <w:t xml:space="preserve">) </w:t>
      </w:r>
      <w:r w:rsidRPr="00586349">
        <w:rPr>
          <w:rStyle w:val="style21"/>
          <w:rFonts w:ascii="Garamond" w:hAnsi="Garamond"/>
          <w:b/>
          <w:bCs/>
          <w:color w:val="auto"/>
          <w:lang w:val="ro-RO"/>
        </w:rPr>
        <w:t xml:space="preserve">Recuperarea unei identităţi urbane pentru centrul Bucureştilor. </w:t>
      </w:r>
      <w:r w:rsidRPr="00586349">
        <w:rPr>
          <w:rFonts w:ascii="Garamond" w:hAnsi="Garamond"/>
          <w:lang w:val="ro-RO"/>
        </w:rPr>
        <w:t xml:space="preserve">Intervenţiile începute în anii 1980 au rupt centrul istoric al oraşului Bucureşti, prin bulevarde largi bordate de clădiri înalte şi omogene care au segregat fizic şi mental cartiere. </w:t>
      </w:r>
      <w:r w:rsidRPr="00586349">
        <w:rPr>
          <w:rFonts w:ascii="Garamond" w:hAnsi="Garamond"/>
          <w:lang w:val="it-IT"/>
        </w:rPr>
        <w:t xml:space="preserve">Astăzi, pentru bucureşteni, centrul istoric înseamnă doar zona Lipscani, ceea ce este o simplificare a istoriei. Conceptul de </w:t>
      </w:r>
      <w:r w:rsidRPr="00586349">
        <w:rPr>
          <w:rFonts w:ascii="Garamond" w:hAnsi="Garamond"/>
          <w:b/>
          <w:bCs/>
          <w:lang w:val="it-IT"/>
        </w:rPr>
        <w:t>Central Bucureşti</w:t>
      </w:r>
      <w:r w:rsidRPr="00586349">
        <w:rPr>
          <w:rFonts w:ascii="Garamond" w:hAnsi="Garamond"/>
          <w:lang w:val="it-IT"/>
        </w:rPr>
        <w:t xml:space="preserve"> se referă la </w:t>
      </w:r>
      <w:r w:rsidRPr="00586349">
        <w:rPr>
          <w:rFonts w:ascii="Garamond" w:hAnsi="Garamond"/>
          <w:b/>
          <w:bCs/>
          <w:lang w:val="it-IT"/>
        </w:rPr>
        <w:t>revitalizarea şi reconectarea zonelor cu caracter divers</w:t>
      </w:r>
      <w:r w:rsidRPr="00586349">
        <w:rPr>
          <w:rFonts w:ascii="Garamond" w:hAnsi="Garamond"/>
          <w:lang w:val="it-IT"/>
        </w:rPr>
        <w:t xml:space="preserve"> care constituie centrul Bucureştilor.</w:t>
      </w:r>
    </w:p>
    <w:p w:rsidR="003E168C" w:rsidRPr="00586349" w:rsidRDefault="003E168C" w:rsidP="003E168C">
      <w:pPr>
        <w:pStyle w:val="NormalWeb"/>
        <w:spacing w:before="0" w:beforeAutospacing="0" w:after="0" w:afterAutospacing="0"/>
        <w:jc w:val="both"/>
        <w:rPr>
          <w:rFonts w:ascii="Garamond" w:hAnsi="Garamond"/>
          <w:lang w:val="ro-RO"/>
        </w:rPr>
      </w:pPr>
      <w:r w:rsidRPr="00586349">
        <w:rPr>
          <w:rStyle w:val="style21"/>
          <w:rFonts w:ascii="Garamond" w:hAnsi="Garamond"/>
          <w:b/>
          <w:color w:val="auto"/>
          <w:lang w:val="ro-RO"/>
        </w:rPr>
        <w:t>b) Recuperarea zonei de la sud de Dâmboviţa şi reconectarea acesteia la centrul Bucureştilor.</w:t>
      </w:r>
      <w:r w:rsidRPr="00586349">
        <w:rPr>
          <w:rFonts w:ascii="Garamond" w:hAnsi="Garamond"/>
          <w:lang w:val="ro-RO"/>
        </w:rPr>
        <w:t xml:space="preserve"> O problemă majoră pentru refacerea unităţii în spaţiul Central Bucureşti constă în </w:t>
      </w:r>
      <w:r w:rsidRPr="00586349">
        <w:rPr>
          <w:rFonts w:ascii="Garamond" w:hAnsi="Garamond"/>
          <w:b/>
          <w:bCs/>
          <w:lang w:val="ro-RO"/>
        </w:rPr>
        <w:t xml:space="preserve">lipsa de conectivitate între nordul şi sudul Dâmboviţei. </w:t>
      </w:r>
      <w:r w:rsidRPr="00586349">
        <w:rPr>
          <w:rFonts w:ascii="Garamond" w:hAnsi="Garamond"/>
          <w:lang w:val="ro-RO"/>
        </w:rPr>
        <w:t xml:space="preserve">La sfârşitul perioadei socialiste, au fost fragmentate două artere principale care drenau cu fluxuri de utilizatori zona de la sud de Dâmboviţa (Calea Rahovei şi Strada Uranus) şi au fost distruse două poduri care făceau legătura acestora cu centrul de la nord de Dâmboviţa. Se propune reconectarea străzilor respective şi reconstrucţia celor două poduri care să devină prin designul lor o atracţie în sine. Reconectarea acestei zone va revitaliza arealul Bulevardului Libertăţii, al Palatul Parlamentului şi al Casei Academiei Române, care de ani de zile a rămas un spaţiu puţin frecventat şi utilizat de bucureşteni. Astfel se recuperează monumente istorice şi obiective turistice ascunse şi greu accesibile în prezent (Mănăstirea Antim, palatul Bragadiru, Piaţa de Flori Coşbuc) care vor ajunge să fie la 10 minute de mers pe jos de actualul </w:t>
      </w:r>
      <w:r w:rsidRPr="00586349">
        <w:rPr>
          <w:rFonts w:ascii="Garamond" w:hAnsi="Garamond"/>
        </w:rPr>
        <w:t>“</w:t>
      </w:r>
      <w:r w:rsidRPr="00586349">
        <w:rPr>
          <w:rFonts w:ascii="Garamond" w:hAnsi="Garamond"/>
          <w:lang w:val="ro-RO"/>
        </w:rPr>
        <w:t>Centru Istoric”.</w:t>
      </w:r>
    </w:p>
    <w:p w:rsidR="003E168C" w:rsidRPr="00586349" w:rsidRDefault="003E168C" w:rsidP="003E168C">
      <w:pPr>
        <w:pStyle w:val="NormalWeb"/>
        <w:spacing w:before="0" w:beforeAutospacing="0" w:after="0" w:afterAutospacing="0"/>
        <w:jc w:val="both"/>
        <w:rPr>
          <w:rFonts w:ascii="Garamond" w:hAnsi="Garamond"/>
          <w:lang w:val="ro-RO"/>
        </w:rPr>
      </w:pPr>
      <w:r w:rsidRPr="00586349">
        <w:rPr>
          <w:rStyle w:val="style21"/>
          <w:rFonts w:ascii="Garamond" w:hAnsi="Garamond"/>
          <w:b/>
          <w:color w:val="auto"/>
          <w:lang w:val="it-IT"/>
        </w:rPr>
        <w:t>c) Recuperarea atractivităţii Dâmboviţei ca râu al centrului Bucureştilor</w:t>
      </w:r>
      <w:r w:rsidRPr="00586349">
        <w:rPr>
          <w:rFonts w:ascii="Garamond" w:hAnsi="Garamond"/>
          <w:lang w:val="ro-RO"/>
        </w:rPr>
        <w:t xml:space="preserve">. Lipsa de atractivitate a Dâmboviţei pe această zonă centrală este o altă problemă majoră a identităţii şi imaginii urbane a centrului. </w:t>
      </w:r>
      <w:r w:rsidRPr="00586349">
        <w:rPr>
          <w:rFonts w:ascii="Garamond" w:hAnsi="Garamond"/>
          <w:lang w:val="it-IT"/>
        </w:rPr>
        <w:t>Dâmboviţa a fost tratată până acum ca o lucrare de infrastructura utilitară, nu ca un element valoros din punct de vedere urban</w:t>
      </w:r>
      <w:r w:rsidRPr="00586349">
        <w:rPr>
          <w:rFonts w:ascii="Garamond" w:hAnsi="Garamond"/>
          <w:b/>
          <w:lang w:val="it-IT"/>
        </w:rPr>
        <w:t xml:space="preserve">. </w:t>
      </w:r>
      <w:r w:rsidRPr="00586349">
        <w:rPr>
          <w:rFonts w:ascii="Garamond" w:hAnsi="Garamond"/>
          <w:lang w:val="it-IT"/>
        </w:rPr>
        <w:t xml:space="preserve">PIDU-ZCB propune reconfigurarea Cheiului Dâmboviţei între Piaţa Unirii şi Izvor prin  conturarea unui spaţiu de promenadă de-a lungul râului. În acest context, trebuie evitate alte operaţiuni urbane care facilitează traficul de tranzit pe Splaiul Dâmboviţei. </w:t>
      </w:r>
      <w:r w:rsidRPr="00586349">
        <w:rPr>
          <w:rFonts w:ascii="Garamond" w:hAnsi="Garamond"/>
          <w:b/>
          <w:lang w:val="it-IT"/>
        </w:rPr>
        <w:t>Splaiul Dâmboviţei nu trebuie tratat ca o arteră de trafic, ci ca o stradă cu caracter local,</w:t>
      </w:r>
      <w:r w:rsidRPr="00586349">
        <w:rPr>
          <w:rFonts w:ascii="Garamond" w:hAnsi="Garamond"/>
          <w:lang w:val="it-IT"/>
        </w:rPr>
        <w:t xml:space="preserve"> pentru a deveni un spaţiu public prietenos cu pietonii, bicicliştii şi a pune în valoare râul Dâmboviţa.</w:t>
      </w:r>
    </w:p>
    <w:p w:rsidR="003E168C" w:rsidRPr="00586349" w:rsidRDefault="003E168C" w:rsidP="003E168C">
      <w:pPr>
        <w:pStyle w:val="NormalWeb"/>
        <w:spacing w:before="0" w:beforeAutospacing="0" w:after="0" w:afterAutospacing="0"/>
        <w:jc w:val="both"/>
        <w:rPr>
          <w:rFonts w:ascii="Garamond" w:hAnsi="Garamond"/>
          <w:b/>
          <w:lang w:val="ro-RO"/>
        </w:rPr>
      </w:pPr>
      <w:r w:rsidRPr="00586349">
        <w:rPr>
          <w:rStyle w:val="style21"/>
          <w:rFonts w:ascii="Garamond" w:hAnsi="Garamond"/>
          <w:b/>
          <w:color w:val="auto"/>
          <w:lang w:val="it-IT"/>
        </w:rPr>
        <w:t>d) Regenerarea cartierelor tradiţionale degradate.</w:t>
      </w:r>
      <w:r w:rsidRPr="00586349">
        <w:rPr>
          <w:rFonts w:ascii="Garamond" w:hAnsi="Garamond"/>
          <w:b/>
          <w:lang w:val="ro-RO"/>
        </w:rPr>
        <w:t xml:space="preserve"> </w:t>
      </w:r>
      <w:r w:rsidRPr="00586349">
        <w:rPr>
          <w:rFonts w:ascii="Garamond" w:hAnsi="Garamond"/>
          <w:lang w:val="it-IT"/>
        </w:rPr>
        <w:t>Mai multe areale ale centrului au suferit în ultimele decenii procese de degradare continuă a fondului construit, concomitent cu accentuarea problemelor sociale. Zone de o valoare istorică şi arhitecturală însemnată, ca nucleul medieval al Căii Moşilor sau zona vechii axe  comerciale Calea Griviţei sunt marcate însă astăzi de disfuncţii spaţiale şi socio-economice majore. Potenţialul lor, determinat pe de o parte, de localizarea lor centrală şi pe de altă parte, de valoarea fondului construit, cât şi nevoile acute sociale ale zonei le recomandă ca areale ţintă pentru proiecte de regenerare integrată din cadrul acestui PIDU. Conceptul de  “</w:t>
      </w:r>
      <w:r w:rsidRPr="00586349">
        <w:rPr>
          <w:rFonts w:ascii="Garamond" w:hAnsi="Garamond"/>
          <w:b/>
          <w:lang w:val="it-IT"/>
        </w:rPr>
        <w:t>regenerare urbană integrată</w:t>
      </w:r>
      <w:r w:rsidRPr="00586349">
        <w:rPr>
          <w:rFonts w:ascii="Garamond" w:hAnsi="Garamond"/>
          <w:lang w:val="it-IT"/>
        </w:rPr>
        <w:t>”, conform Declaraţiei de la Toledo,  “</w:t>
      </w:r>
      <w:r w:rsidRPr="00586349">
        <w:rPr>
          <w:rFonts w:ascii="Garamond" w:hAnsi="Garamond"/>
          <w:i/>
          <w:lang w:val="it-IT"/>
        </w:rPr>
        <w:t>îşi propune să optimizeze, să conserve şi să revalorifice întreg capitalul urban existent (social, mediu construit, patrimoniu etc.) faţă de alte forme de intervenţie în care, în tot acest capital urban, doar valoarea terenului este prioritizată şi conservată prin demolare traumatizantă şi prin înlocuirea restului întregului capital urban şi – cel mai lamentabil – social.</w:t>
      </w:r>
      <w:r w:rsidRPr="00586349">
        <w:rPr>
          <w:rFonts w:ascii="Garamond" w:hAnsi="Garamond"/>
          <w:lang w:val="it-IT"/>
        </w:rPr>
        <w:t>”</w:t>
      </w:r>
      <w:r w:rsidRPr="00586349">
        <w:rPr>
          <w:rFonts w:ascii="Garamond" w:hAnsi="Garamond"/>
          <w:b/>
          <w:lang w:val="ro-RO"/>
        </w:rPr>
        <w:t xml:space="preserve"> </w:t>
      </w:r>
      <w:r w:rsidRPr="00586349">
        <w:rPr>
          <w:rFonts w:ascii="Garamond" w:hAnsi="Garamond"/>
          <w:lang w:val="it-IT"/>
        </w:rPr>
        <w:t xml:space="preserve">Trei areale ale centrului  cu probleme socio-economice şi cu o degradare accentuată a fondului construit – zona Rahova-Uranus, zona Căii Moşilor vechi şi zona Griviţei – vor fi ţinta unui program de regenerare urbană integrată. Prin reabilitarea de monumente istorice şi a spaţiilor publice se va ameliora imaginea acestor zone,  se vor crea locuri de muncă, şi se va stimula activitatea economică a vechilor axe comerciale Calea Rahovei, Calea Moşilor şi Calea Griviţei. Crearea de incubatoare de afaceri, precum platforma business </w:t>
      </w:r>
      <w:r w:rsidRPr="00586349">
        <w:rPr>
          <w:rFonts w:ascii="Garamond" w:hAnsi="Garamond"/>
          <w:lang w:val="it-IT"/>
        </w:rPr>
        <w:lastRenderedPageBreak/>
        <w:t xml:space="preserve">Uranus şi crearea de centre socio-culturale în zonele menţionate vor dinamiza zona din punct de vedere socio-economic. </w:t>
      </w:r>
    </w:p>
    <w:p w:rsidR="003E168C" w:rsidRDefault="003E168C" w:rsidP="003E168C">
      <w:pPr>
        <w:pStyle w:val="NormalWeb"/>
        <w:spacing w:before="0" w:beforeAutospacing="0" w:after="0" w:afterAutospacing="0"/>
        <w:jc w:val="both"/>
        <w:rPr>
          <w:rFonts w:ascii="Garamond" w:hAnsi="Garamond"/>
          <w:b/>
          <w:bCs/>
          <w:lang w:val="it-IT"/>
        </w:rPr>
      </w:pPr>
      <w:r w:rsidRPr="00586349">
        <w:rPr>
          <w:rStyle w:val="style21"/>
          <w:rFonts w:ascii="Garamond" w:hAnsi="Garamond"/>
          <w:b/>
          <w:color w:val="auto"/>
          <w:lang w:val="ro-RO"/>
        </w:rPr>
        <w:t>e) Recuperarea şi refuncţionalizarea fondului construit prin reconversie</w:t>
      </w:r>
      <w:r w:rsidRPr="00586349">
        <w:rPr>
          <w:rFonts w:ascii="Garamond" w:hAnsi="Garamond"/>
          <w:lang w:val="ro-RO"/>
        </w:rPr>
        <w:t xml:space="preserve">. PIDU-ZCB leagă regenerarea fizică a fondului construit de cea socio-economică în zonele degradate şi pe întreg ansamblul centrului. </w:t>
      </w:r>
      <w:r w:rsidRPr="00586349">
        <w:rPr>
          <w:rFonts w:ascii="Garamond" w:hAnsi="Garamond"/>
          <w:lang w:val="it-IT"/>
        </w:rPr>
        <w:t xml:space="preserve">Un număr de clădiri istorice vor fi recondiţionate pentru a deveni </w:t>
      </w:r>
      <w:r w:rsidRPr="00586349">
        <w:rPr>
          <w:rFonts w:ascii="Garamond" w:hAnsi="Garamond"/>
          <w:b/>
          <w:bCs/>
          <w:lang w:val="it-IT"/>
        </w:rPr>
        <w:t>platforme business şi incubatoare de afaceri</w:t>
      </w:r>
      <w:r w:rsidRPr="00586349">
        <w:rPr>
          <w:rFonts w:ascii="Garamond" w:hAnsi="Garamond"/>
          <w:lang w:val="it-IT"/>
        </w:rPr>
        <w:t xml:space="preserve">. Se vor sprijini atât industriile creative moderne cât şi </w:t>
      </w:r>
      <w:r w:rsidRPr="00586349">
        <w:rPr>
          <w:rFonts w:ascii="Garamond" w:hAnsi="Garamond"/>
          <w:b/>
          <w:bCs/>
          <w:lang w:val="it-IT"/>
        </w:rPr>
        <w:t xml:space="preserve">revitalizarea meşteşugurilor </w:t>
      </w:r>
      <w:r w:rsidRPr="00586349">
        <w:rPr>
          <w:rFonts w:ascii="Garamond" w:hAnsi="Garamond"/>
          <w:lang w:val="it-IT"/>
        </w:rPr>
        <w:t>şi</w:t>
      </w:r>
      <w:r w:rsidRPr="00586349">
        <w:rPr>
          <w:rFonts w:ascii="Garamond" w:hAnsi="Garamond"/>
          <w:b/>
          <w:bCs/>
          <w:lang w:val="it-IT"/>
        </w:rPr>
        <w:t xml:space="preserve"> a comerţului în stil tradiţional</w:t>
      </w:r>
      <w:r w:rsidRPr="00586349">
        <w:rPr>
          <w:rFonts w:ascii="Garamond" w:hAnsi="Garamond"/>
          <w:lang w:val="it-IT"/>
        </w:rPr>
        <w:t xml:space="preserve"> prin recondiţionarea fizică a locurilor cu tradiţie în domeniu, precum Hala Matache sau crearea unor noi structuri, precum o Curte a Meşteşugarilor. PIDU-ZCB conţine şi proiecte de reabilitare prin reconversie a infrastructurii sociale, precum reabilitarea clădirii de pe strada Blănari 2 în vederea realizării unui </w:t>
      </w:r>
      <w:r w:rsidRPr="00586349">
        <w:rPr>
          <w:rFonts w:ascii="Garamond" w:hAnsi="Garamond"/>
          <w:b/>
          <w:bCs/>
          <w:lang w:val="it-IT"/>
        </w:rPr>
        <w:t>centru socio-cultural.</w:t>
      </w:r>
    </w:p>
    <w:p w:rsidR="007B5448" w:rsidRPr="00586349" w:rsidRDefault="007B5448" w:rsidP="003E168C">
      <w:pPr>
        <w:pStyle w:val="NormalWeb"/>
        <w:spacing w:before="0" w:beforeAutospacing="0" w:after="0" w:afterAutospacing="0"/>
        <w:jc w:val="both"/>
        <w:rPr>
          <w:rFonts w:ascii="Garamond" w:hAnsi="Garamond"/>
          <w:b/>
          <w:lang w:val="ro-RO"/>
        </w:rPr>
      </w:pPr>
    </w:p>
    <w:p w:rsidR="003E168C" w:rsidRPr="00586349" w:rsidRDefault="003E168C" w:rsidP="003E168C">
      <w:pPr>
        <w:pStyle w:val="NormalWeb"/>
        <w:spacing w:before="0" w:beforeAutospacing="0" w:after="0" w:afterAutospacing="0"/>
        <w:jc w:val="both"/>
        <w:rPr>
          <w:rFonts w:ascii="Garamond" w:hAnsi="Garamond"/>
          <w:lang w:val="ro-RO"/>
        </w:rPr>
      </w:pPr>
      <w:r w:rsidRPr="00586349">
        <w:rPr>
          <w:rStyle w:val="Strong"/>
          <w:rFonts w:ascii="Garamond" w:hAnsi="Garamond"/>
          <w:lang w:val="ro-RO"/>
        </w:rPr>
        <w:t xml:space="preserve">2.  </w:t>
      </w:r>
      <w:r w:rsidRPr="00383345">
        <w:rPr>
          <w:rStyle w:val="Strong"/>
          <w:rFonts w:ascii="Garamond" w:hAnsi="Garamond"/>
          <w:u w:val="single"/>
          <w:lang w:val="ro-RO"/>
        </w:rPr>
        <w:t>Circulaţie </w:t>
      </w:r>
    </w:p>
    <w:p w:rsidR="003E168C" w:rsidRPr="00586349" w:rsidRDefault="003E168C" w:rsidP="003E168C">
      <w:pPr>
        <w:pStyle w:val="NormalWeb"/>
        <w:spacing w:before="0" w:beforeAutospacing="0" w:after="0" w:afterAutospacing="0"/>
        <w:jc w:val="both"/>
        <w:rPr>
          <w:rFonts w:ascii="Garamond" w:hAnsi="Garamond"/>
          <w:lang w:val="ro-RO"/>
        </w:rPr>
      </w:pPr>
      <w:r w:rsidRPr="00586349">
        <w:rPr>
          <w:rStyle w:val="Strong"/>
          <w:rFonts w:ascii="Garamond" w:hAnsi="Garamond"/>
          <w:lang w:val="ro-RO"/>
        </w:rPr>
        <w:t>a</w:t>
      </w:r>
      <w:r w:rsidRPr="00586349">
        <w:rPr>
          <w:rStyle w:val="Strong"/>
          <w:rFonts w:ascii="Garamond" w:hAnsi="Garamond"/>
        </w:rPr>
        <w:t xml:space="preserve">) </w:t>
      </w:r>
      <w:r w:rsidRPr="00586349">
        <w:rPr>
          <w:rStyle w:val="Strong"/>
          <w:rFonts w:ascii="Garamond" w:hAnsi="Garamond"/>
          <w:lang w:val="ro-RO"/>
        </w:rPr>
        <w:t xml:space="preserve">Prioritatea numărul 1 pentru </w:t>
      </w:r>
      <w:r w:rsidRPr="00586349">
        <w:rPr>
          <w:rStyle w:val="style21"/>
          <w:rFonts w:ascii="Garamond" w:hAnsi="Garamond"/>
          <w:b/>
          <w:bCs/>
          <w:color w:val="auto"/>
          <w:lang w:val="ro-RO"/>
        </w:rPr>
        <w:t>facilitarea circulaţiei auto este de a elimina traficul de tranzit prin zona centrală,</w:t>
      </w:r>
      <w:r w:rsidRPr="00586349">
        <w:rPr>
          <w:rStyle w:val="Strong"/>
          <w:rFonts w:ascii="Garamond" w:hAnsi="Garamond"/>
          <w:lang w:val="ro-RO"/>
        </w:rPr>
        <w:t> prin construirea inelelor şi a centurii.</w:t>
      </w:r>
      <w:r w:rsidRPr="00586349">
        <w:rPr>
          <w:rFonts w:ascii="Garamond" w:hAnsi="Garamond"/>
          <w:lang w:val="ro-RO"/>
        </w:rPr>
        <w:t xml:space="preserve"> Traficul de tranzit prin centru trebuie redirecţionat conform master-planului de transport al Bucureştilor pe inelele mediane şi exterioare ale oraşului.  Oferirea unei </w:t>
      </w:r>
      <w:r w:rsidRPr="00586349">
        <w:rPr>
          <w:rFonts w:ascii="Garamond" w:hAnsi="Garamond"/>
          <w:b/>
          <w:lang w:val="ro-RO"/>
        </w:rPr>
        <w:t>alternative prin inelul principal şi ulterior centura</w:t>
      </w:r>
      <w:r w:rsidRPr="00586349">
        <w:rPr>
          <w:rFonts w:ascii="Garamond" w:hAnsi="Garamond"/>
          <w:lang w:val="ro-RO"/>
        </w:rPr>
        <w:t xml:space="preserve"> va permite o circulaţie mai fluidă în zona centrală si creşterea vitezei de deplasare şi a transportului în comun. </w:t>
      </w:r>
      <w:r w:rsidRPr="00586349">
        <w:rPr>
          <w:rFonts w:ascii="Garamond" w:hAnsi="Garamond"/>
          <w:b/>
          <w:lang w:val="ro-RO"/>
        </w:rPr>
        <w:t>Lărgirea la maxim a bulevardelor centrale nu este o soluţie</w:t>
      </w:r>
      <w:r w:rsidRPr="00586349">
        <w:rPr>
          <w:rFonts w:ascii="Garamond" w:hAnsi="Garamond"/>
          <w:lang w:val="ro-RO"/>
        </w:rPr>
        <w:t xml:space="preserve">. Dacă pe termen scurt, o noua arteră atenuează problema traficului, ea are un alt efect pe termen mediu şi lung: încurajează folosirea maşinilor personale. Astfel, volumul traficului creşte din nou şi se obţine invariabil exacerbarea problemei ce trebuia de fapt să fie rezolvată. </w:t>
      </w:r>
      <w:r w:rsidRPr="00586349">
        <w:rPr>
          <w:rFonts w:ascii="Garamond" w:hAnsi="Garamond"/>
          <w:b/>
          <w:lang w:val="ro-RO"/>
        </w:rPr>
        <w:t>Străzile şi bulevardele din zona centrală trebuie să aibă un rol în susţinerea vieţii urbane</w:t>
      </w:r>
      <w:r w:rsidRPr="00586349">
        <w:rPr>
          <w:rFonts w:ascii="Garamond" w:hAnsi="Garamond"/>
          <w:lang w:val="ro-RO"/>
        </w:rPr>
        <w:t xml:space="preserve"> şi nu pentru tranzit. </w:t>
      </w:r>
      <w:r w:rsidRPr="00586349">
        <w:rPr>
          <w:rFonts w:ascii="Garamond" w:hAnsi="Garamond"/>
          <w:b/>
          <w:lang w:val="ro-RO"/>
        </w:rPr>
        <w:t>Arterele din centru trebuie tratate ca străzi cu caracter local,</w:t>
      </w:r>
      <w:r w:rsidRPr="00586349">
        <w:rPr>
          <w:rFonts w:ascii="Garamond" w:hAnsi="Garamond"/>
          <w:lang w:val="ro-RO"/>
        </w:rPr>
        <w:t xml:space="preserve"> care să susţină activităţi comerciale, culturale şi de loisir, caracteristicile esenţiale ale unui centru urban european. PIDU propune tratarea arterelor din zona centrală ca străzi cu caracter local care sprijină viaţa urbană şi introduce o serie de proiecte de reconfigurare de străzi din zona centrală, prioritizând pietonii şi bicicliştii şi reprezentând astfel un prim pas pentru a oferi un nou model, sustenabil, de mobilitate urbană.</w:t>
      </w:r>
    </w:p>
    <w:p w:rsidR="003E168C" w:rsidRPr="00586349" w:rsidRDefault="003E168C" w:rsidP="003E168C">
      <w:pPr>
        <w:pStyle w:val="NormalWeb"/>
        <w:spacing w:before="0" w:beforeAutospacing="0" w:after="0" w:afterAutospacing="0"/>
        <w:jc w:val="both"/>
        <w:rPr>
          <w:rFonts w:ascii="Garamond" w:hAnsi="Garamond"/>
          <w:lang w:val="ro-RO"/>
        </w:rPr>
      </w:pPr>
      <w:r w:rsidRPr="00586349">
        <w:rPr>
          <w:rStyle w:val="Strong"/>
          <w:rFonts w:ascii="Garamond" w:hAnsi="Garamond"/>
          <w:lang w:val="ro-RO"/>
        </w:rPr>
        <w:t xml:space="preserve">b) O a doua mare problemă cu care se confruntă zona centrală sunt </w:t>
      </w:r>
      <w:r w:rsidRPr="00586349">
        <w:rPr>
          <w:rStyle w:val="style21"/>
          <w:rFonts w:ascii="Garamond" w:hAnsi="Garamond"/>
          <w:b/>
          <w:bCs/>
          <w:color w:val="auto"/>
          <w:lang w:val="it-IT"/>
        </w:rPr>
        <w:t>locurile de parcare</w:t>
      </w:r>
      <w:r w:rsidRPr="00586349">
        <w:rPr>
          <w:rStyle w:val="Strong"/>
          <w:rFonts w:ascii="Garamond" w:hAnsi="Garamond"/>
          <w:lang w:val="ro-RO"/>
        </w:rPr>
        <w:t>.</w:t>
      </w:r>
      <w:r w:rsidRPr="00586349">
        <w:rPr>
          <w:rFonts w:ascii="Garamond" w:hAnsi="Garamond"/>
          <w:lang w:val="ro-RO"/>
        </w:rPr>
        <w:t xml:space="preserve"> Prezenţa în zona centrală a unui număr mare de instituţii publice şi culturale şi de locuri de petrecere a timpului liber duce la o aglomerare şi o folosire excesivă ca spaţiu de parcare a străzilor, inclusiv zonelor de trotuar dedicate pietonilor, ceea ce creează disconfort tuturor. Se propune astfel realizarea unui </w:t>
      </w:r>
      <w:r w:rsidRPr="00586349">
        <w:rPr>
          <w:rFonts w:ascii="Garamond" w:hAnsi="Garamond"/>
          <w:b/>
          <w:lang w:val="ro-RO"/>
        </w:rPr>
        <w:t>sistem integrat de parcări de dimensiunii medii</w:t>
      </w:r>
      <w:r w:rsidRPr="00586349">
        <w:rPr>
          <w:rFonts w:ascii="Garamond" w:hAnsi="Garamond"/>
          <w:lang w:val="ro-RO"/>
        </w:rPr>
        <w:t xml:space="preserve"> (sub 500 de locuri), ce sunt conectate la nodurile importante de transport în comun şi la reţeaua de artere cu prioritate pentru pietoni şi biciclişti. Nu se recomandă construirea în zona centrală a unor parcări de mari dimensiuni (peste 1000 de locuri) pentru că acestea devin în sine un factor generator de trafic. Sistemul de parcări subterane şi supraetajate mici dispuse pe 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3E168C" w:rsidRDefault="003E168C" w:rsidP="003E168C">
      <w:pPr>
        <w:pStyle w:val="NormalWeb"/>
        <w:spacing w:before="0" w:beforeAutospacing="0" w:after="0" w:afterAutospacing="0"/>
        <w:jc w:val="both"/>
        <w:rPr>
          <w:rFonts w:ascii="Garamond" w:hAnsi="Garamond"/>
          <w:lang w:val="ro-RO"/>
        </w:rPr>
      </w:pPr>
      <w:r w:rsidRPr="00586349">
        <w:rPr>
          <w:rStyle w:val="Strong"/>
          <w:rFonts w:ascii="Garamond" w:hAnsi="Garamond"/>
          <w:lang w:val="ro-RO"/>
        </w:rPr>
        <w:t>c) Încurajarea modalităţilor de transport durabile.</w:t>
      </w:r>
      <w:r w:rsidRPr="00586349">
        <w:rPr>
          <w:rFonts w:ascii="Garamond" w:hAnsi="Garamond"/>
          <w:lang w:val="ro-RO"/>
        </w:rPr>
        <w:t xml:space="preserve"> Oraşele europene (şi mai nou şi cele nord-americane) pun accentul pe noi politici de transport în care nu maşinile private, ci transportul în comun, cu bicicleta şi pietonal sunt favorizate. Propunem studii privind ameliorarea conexiunilor de transport în comun în centru, precum noi legături pentru reţeaua de tramvaie. Lucrările la magistralele noi de metrou trebuie să devină o prioritate. Un transport în comun rapid, eficient şi confortabil va deveni mult mai atractiv decât folosirea maşinii personale. Este recomandat să fie, de asemenea, prioritizate mersul pe jos şi folosirea bicicletelor, modalităţi de transport ecologice şi convenabile, cu investiţii minimale în infrastructură. Economia locală beneficiază de trecerea continuă a pietonilor şi a bicicliştilor, prin încurajarea activităţii comerciale a magazinelor, restaurantelor şi a serviciilor. În consecinţă, PIDU Zona centrala vizează </w:t>
      </w:r>
      <w:r w:rsidRPr="00586349">
        <w:rPr>
          <w:rFonts w:ascii="Garamond" w:hAnsi="Garamond"/>
          <w:b/>
          <w:lang w:val="ro-RO"/>
        </w:rPr>
        <w:t>r</w:t>
      </w:r>
      <w:r w:rsidRPr="00586349">
        <w:rPr>
          <w:rFonts w:ascii="Garamond" w:hAnsi="Garamond"/>
          <w:b/>
          <w:bCs/>
          <w:lang w:val="ro-RO"/>
        </w:rPr>
        <w:t>ealizarea unui sistem integrat de infrastructură rutieră</w:t>
      </w:r>
      <w:r w:rsidRPr="00586349">
        <w:rPr>
          <w:rFonts w:ascii="Garamond" w:hAnsi="Garamond"/>
          <w:lang w:val="ro-RO"/>
        </w:rPr>
        <w:t xml:space="preserve">, parcări, transport în comun, spaţii prioritare pentru pietoni şi infrastructură pentru biciclete. </w:t>
      </w:r>
      <w:r w:rsidRPr="00586349">
        <w:rPr>
          <w:rFonts w:ascii="Garamond" w:hAnsi="Garamond"/>
          <w:b/>
          <w:lang w:val="ro-RO"/>
        </w:rPr>
        <w:t>Crearea unor alternative atractive</w:t>
      </w:r>
      <w:r w:rsidRPr="00586349">
        <w:rPr>
          <w:rFonts w:ascii="Garamond" w:hAnsi="Garamond"/>
          <w:lang w:val="ro-RO"/>
        </w:rPr>
        <w:t xml:space="preserve"> va duce la o schimbare în percepţia actuală a utilizării maşinii (neutilizarea automobilului privat e privită adesea în Vestul Europei ca un spor de independenţă, prin evitarea nevoilor de parcare sau a pierderii de timp în trafic). </w:t>
      </w:r>
    </w:p>
    <w:p w:rsidR="007B5448" w:rsidRPr="00586349" w:rsidRDefault="007B5448" w:rsidP="003E168C">
      <w:pPr>
        <w:pStyle w:val="NormalWeb"/>
        <w:spacing w:before="0" w:beforeAutospacing="0" w:after="0" w:afterAutospacing="0"/>
        <w:jc w:val="both"/>
        <w:rPr>
          <w:rFonts w:ascii="Garamond" w:hAnsi="Garamond"/>
          <w:lang w:val="ro-RO"/>
        </w:rPr>
      </w:pPr>
    </w:p>
    <w:p w:rsidR="003E168C" w:rsidRPr="00586349" w:rsidRDefault="003E168C" w:rsidP="003E168C">
      <w:pPr>
        <w:pStyle w:val="NormalWeb"/>
        <w:spacing w:before="0" w:beforeAutospacing="0" w:after="0" w:afterAutospacing="0"/>
        <w:jc w:val="both"/>
        <w:rPr>
          <w:rFonts w:ascii="Garamond" w:hAnsi="Garamond"/>
        </w:rPr>
      </w:pPr>
      <w:r w:rsidRPr="00586349">
        <w:rPr>
          <w:rStyle w:val="Strong"/>
          <w:rFonts w:ascii="Garamond" w:hAnsi="Garamond"/>
          <w:lang w:val="ro-RO"/>
        </w:rPr>
        <w:lastRenderedPageBreak/>
        <w:t xml:space="preserve">3.  </w:t>
      </w:r>
      <w:r w:rsidRPr="00383345">
        <w:rPr>
          <w:rStyle w:val="Strong"/>
          <w:rFonts w:ascii="Garamond" w:hAnsi="Garamond"/>
          <w:u w:val="single"/>
          <w:lang w:val="ro-RO"/>
        </w:rPr>
        <w:t>Spaţii publice</w:t>
      </w:r>
    </w:p>
    <w:p w:rsidR="003E168C" w:rsidRPr="00586349" w:rsidRDefault="003E168C" w:rsidP="003E168C">
      <w:pPr>
        <w:pStyle w:val="NormalWeb"/>
        <w:spacing w:before="0" w:beforeAutospacing="0" w:after="0" w:afterAutospacing="0"/>
        <w:jc w:val="both"/>
        <w:rPr>
          <w:rFonts w:ascii="Garamond" w:hAnsi="Garamond"/>
          <w:lang w:val="ro-RO"/>
        </w:rPr>
      </w:pPr>
      <w:r w:rsidRPr="00586349">
        <w:rPr>
          <w:rStyle w:val="Strong"/>
          <w:rFonts w:ascii="Garamond" w:hAnsi="Garamond"/>
          <w:lang w:val="ro-RO"/>
        </w:rPr>
        <w:t xml:space="preserve">a) Valoarea şi atractivitatea unui oraş este susţinută de </w:t>
      </w:r>
      <w:r w:rsidRPr="00586349">
        <w:rPr>
          <w:rStyle w:val="style21"/>
          <w:rFonts w:ascii="Garamond" w:hAnsi="Garamond"/>
          <w:b/>
          <w:bCs/>
          <w:color w:val="auto"/>
          <w:lang w:val="ro-RO"/>
        </w:rPr>
        <w:t xml:space="preserve">calitatea şi diversitatea spaţiilor publice </w:t>
      </w:r>
      <w:r w:rsidRPr="00586349">
        <w:rPr>
          <w:rStyle w:val="Strong"/>
          <w:rFonts w:ascii="Garamond" w:hAnsi="Garamond"/>
          <w:lang w:val="ro-RO"/>
        </w:rPr>
        <w:t>ale acestuia</w:t>
      </w:r>
      <w:r w:rsidRPr="00586349">
        <w:rPr>
          <w:rStyle w:val="style21"/>
          <w:rFonts w:ascii="Garamond" w:hAnsi="Garamond"/>
          <w:color w:val="auto"/>
          <w:lang w:val="ro-RO"/>
        </w:rPr>
        <w:t>.</w:t>
      </w:r>
      <w:r w:rsidRPr="00586349">
        <w:rPr>
          <w:rFonts w:ascii="Garamond" w:hAnsi="Garamond"/>
          <w:lang w:val="ro-RO"/>
        </w:rPr>
        <w:t xml:space="preserve"> Introducerea unui sistem de parcări subterane va permite recuperarea spaţiului public, care va fi amenajat.</w:t>
      </w:r>
    </w:p>
    <w:p w:rsidR="003E168C" w:rsidRPr="00586349" w:rsidRDefault="003E168C" w:rsidP="003E168C">
      <w:pPr>
        <w:pStyle w:val="NormalWeb"/>
        <w:spacing w:before="0" w:beforeAutospacing="0" w:after="0" w:afterAutospacing="0"/>
        <w:jc w:val="both"/>
        <w:rPr>
          <w:rFonts w:ascii="Garamond" w:hAnsi="Garamond"/>
          <w:lang w:val="ro-RO"/>
        </w:rPr>
      </w:pPr>
      <w:r w:rsidRPr="00586349">
        <w:rPr>
          <w:rStyle w:val="style21"/>
          <w:rFonts w:ascii="Garamond" w:hAnsi="Garamond"/>
          <w:b/>
          <w:color w:val="auto"/>
          <w:lang w:val="it-IT"/>
        </w:rPr>
        <w:t>b) Străzi şi pieţe ca spaţii publice prietenoase.</w:t>
      </w:r>
      <w:r w:rsidRPr="00586349">
        <w:rPr>
          <w:rFonts w:ascii="Garamond" w:hAnsi="Garamond"/>
          <w:lang w:val="ro-RO"/>
        </w:rPr>
        <w:t xml:space="preserve"> Spaţiile publice, actualmente deficitar amenajate, devenite parcări spontane, spaţii inaccesibile sau cu un mobilier urban redundant au un potenţial sub-utilizat la ora actuală. Reabilitarea lor ar duce atât la apari</w:t>
      </w:r>
      <w:r w:rsidRPr="00586349">
        <w:rPr>
          <w:rFonts w:asciiTheme="minorHAnsi" w:hAnsiTheme="minorHAnsi"/>
          <w:lang w:val="ro-RO"/>
        </w:rPr>
        <w:t>ț</w:t>
      </w:r>
      <w:r w:rsidRPr="00586349">
        <w:rPr>
          <w:rFonts w:ascii="Garamond" w:hAnsi="Garamond"/>
          <w:lang w:val="ro-RO"/>
        </w:rPr>
        <w:t xml:space="preserve">ia unor </w:t>
      </w:r>
      <w:r w:rsidRPr="00586349">
        <w:rPr>
          <w:rFonts w:ascii="Garamond" w:hAnsi="Garamond"/>
          <w:b/>
          <w:lang w:val="ro-RO"/>
        </w:rPr>
        <w:t>spaţii de socializare şi relaxare</w:t>
      </w:r>
      <w:r w:rsidRPr="00586349">
        <w:rPr>
          <w:rFonts w:ascii="Garamond" w:hAnsi="Garamond"/>
          <w:lang w:val="ro-RO"/>
        </w:rPr>
        <w:t xml:space="preserve"> pentru locuitorii zonei şi vizitatori deopotrivă. PIDU are ca prioritate reconfigurarea prin proiecte de calitate a 21 de spaţii publice urbane, de la piaţa George Cantacuzino la spaţiul public mănăstirea Antim.</w:t>
      </w:r>
    </w:p>
    <w:p w:rsidR="003E168C" w:rsidRPr="00586349" w:rsidRDefault="003E168C" w:rsidP="003E168C">
      <w:pPr>
        <w:pStyle w:val="NormalWeb"/>
        <w:spacing w:before="0" w:beforeAutospacing="0" w:after="0" w:afterAutospacing="0"/>
        <w:jc w:val="both"/>
        <w:rPr>
          <w:rFonts w:ascii="Garamond" w:hAnsi="Garamond"/>
          <w:lang w:val="ro-RO"/>
        </w:rPr>
      </w:pPr>
      <w:r w:rsidRPr="00586349">
        <w:rPr>
          <w:rFonts w:ascii="Garamond" w:hAnsi="Garamond"/>
          <w:b/>
          <w:lang w:val="it-IT"/>
        </w:rPr>
        <w:t xml:space="preserve">c) Spaţii publice reprezentative </w:t>
      </w:r>
      <w:r w:rsidRPr="00586349">
        <w:rPr>
          <w:rFonts w:ascii="Garamond" w:hAnsi="Garamond"/>
          <w:lang w:val="ro-RO"/>
        </w:rPr>
        <w:t xml:space="preserve">- </w:t>
      </w:r>
      <w:r w:rsidRPr="00586349">
        <w:rPr>
          <w:rFonts w:ascii="Garamond" w:hAnsi="Garamond"/>
          <w:lang w:val="it-IT"/>
        </w:rPr>
        <w:t xml:space="preserve">Ceea ce proiectul defineste ca fiind drept “Central Bucuresti” se intinde între Piaţa Victoriei, Piaţa Romana, Piaţa Universităţii, Piaţa Unirii, Piaţa Revolutiei, Piaţa Bibliotecii Naţionale - până la Palatul Parlamentului şi Piaţa de Flori George Coşbuc. Acestea sunt spaţii publice importante pentru care se propune o </w:t>
      </w:r>
      <w:r w:rsidRPr="00586349">
        <w:rPr>
          <w:rFonts w:ascii="Garamond" w:hAnsi="Garamond"/>
          <w:b/>
          <w:bCs/>
          <w:lang w:val="it-IT"/>
        </w:rPr>
        <w:t>reabilitare pe principii moderne</w:t>
      </w:r>
      <w:r w:rsidRPr="00586349">
        <w:rPr>
          <w:rFonts w:ascii="Garamond" w:hAnsi="Garamond"/>
          <w:lang w:val="it-IT"/>
        </w:rPr>
        <w:t xml:space="preserve">, transformându-le în spaţii reprezentative, simbol pentru un oraş european. Proiectul vine în întampinarea investitiilor ce se derulează la clădiri publice din aceste zone (Teatrul Naţional, Biblioteca Naţională, Muzeul Antipa şi Muzeul Ţăranului) propunând un spaţiu public adecvat prin </w:t>
      </w:r>
      <w:r w:rsidRPr="00586349">
        <w:rPr>
          <w:rFonts w:ascii="Garamond" w:hAnsi="Garamond"/>
          <w:b/>
          <w:bCs/>
          <w:lang w:val="it-IT"/>
        </w:rPr>
        <w:t>organizarea de concursuri internaţionale</w:t>
      </w:r>
      <w:r w:rsidRPr="00586349">
        <w:rPr>
          <w:rFonts w:ascii="Garamond" w:hAnsi="Garamond"/>
          <w:lang w:val="it-IT"/>
        </w:rPr>
        <w:t>, astfel încât soluţia finală să fie cea mai bună şi reprezentativă pentru oraş, validată prin dezbateri publice având în vedere importanţa, istoria şi emoţia publică pe care aceste locuri le reprezintă pentru Bucuresşi.</w:t>
      </w:r>
    </w:p>
    <w:p w:rsidR="007B5448" w:rsidRDefault="007B5448" w:rsidP="003E168C">
      <w:pPr>
        <w:pStyle w:val="NormalWeb"/>
        <w:spacing w:before="0" w:beforeAutospacing="0" w:after="0" w:afterAutospacing="0"/>
        <w:jc w:val="both"/>
        <w:rPr>
          <w:rStyle w:val="Strong"/>
          <w:rFonts w:ascii="Garamond" w:hAnsi="Garamond"/>
          <w:lang w:val="it-IT"/>
        </w:rPr>
      </w:pPr>
    </w:p>
    <w:p w:rsidR="003E168C" w:rsidRPr="00586349" w:rsidRDefault="003E168C" w:rsidP="003E168C">
      <w:pPr>
        <w:pStyle w:val="NormalWeb"/>
        <w:spacing w:before="0" w:beforeAutospacing="0" w:after="0" w:afterAutospacing="0"/>
        <w:jc w:val="both"/>
        <w:rPr>
          <w:rFonts w:ascii="Garamond" w:hAnsi="Garamond"/>
          <w:lang w:val="it-IT"/>
        </w:rPr>
      </w:pPr>
      <w:r w:rsidRPr="00586349">
        <w:rPr>
          <w:rStyle w:val="Strong"/>
          <w:rFonts w:ascii="Garamond" w:hAnsi="Garamond"/>
          <w:lang w:val="it-IT"/>
        </w:rPr>
        <w:t xml:space="preserve">4.  </w:t>
      </w:r>
      <w:r w:rsidRPr="00383345">
        <w:rPr>
          <w:rStyle w:val="Strong"/>
          <w:rFonts w:ascii="Garamond" w:hAnsi="Garamond"/>
          <w:u w:val="single"/>
          <w:lang w:val="it-IT"/>
        </w:rPr>
        <w:t>Competitivitate</w:t>
      </w:r>
    </w:p>
    <w:p w:rsidR="003E168C" w:rsidRPr="00586349" w:rsidRDefault="003E168C" w:rsidP="003E168C">
      <w:pPr>
        <w:pStyle w:val="NormalWeb"/>
        <w:spacing w:before="0" w:beforeAutospacing="0" w:after="0" w:afterAutospacing="0"/>
        <w:jc w:val="both"/>
        <w:rPr>
          <w:rFonts w:ascii="Garamond" w:hAnsi="Garamond"/>
          <w:lang w:val="it-IT"/>
        </w:rPr>
      </w:pPr>
      <w:r w:rsidRPr="00586349">
        <w:rPr>
          <w:rFonts w:ascii="Garamond" w:hAnsi="Garamond"/>
          <w:lang w:val="it-IT"/>
        </w:rPr>
        <w:t xml:space="preserve">    O planificare şi o prioritizare a investiţiilor având la bază un </w:t>
      </w:r>
      <w:r w:rsidRPr="00586349">
        <w:rPr>
          <w:rFonts w:ascii="Garamond" w:hAnsi="Garamond"/>
          <w:b/>
          <w:lang w:val="it-IT"/>
        </w:rPr>
        <w:t>plan strategic pe termen mediu şi lung,</w:t>
      </w:r>
      <w:r w:rsidRPr="00586349">
        <w:rPr>
          <w:rFonts w:ascii="Garamond" w:hAnsi="Garamond"/>
          <w:lang w:val="it-IT"/>
        </w:rPr>
        <w:t xml:space="preserve"> flexibil şi ce poate oferi variante diferite de finanţare, de la fonduri europene la </w:t>
      </w:r>
      <w:r w:rsidRPr="00586349">
        <w:rPr>
          <w:rFonts w:ascii="Garamond" w:hAnsi="Garamond"/>
          <w:b/>
          <w:lang w:val="it-IT"/>
        </w:rPr>
        <w:t xml:space="preserve">parteneriate public private </w:t>
      </w:r>
      <w:r w:rsidRPr="00586349">
        <w:rPr>
          <w:rFonts w:ascii="Garamond" w:hAnsi="Garamond"/>
          <w:lang w:val="it-IT"/>
        </w:rPr>
        <w:t xml:space="preserve">(cu mare impact public) poate asigura o folosire mai eficientă a bugetului primăriei. </w:t>
      </w:r>
    </w:p>
    <w:p w:rsidR="003E168C" w:rsidRPr="00586349" w:rsidRDefault="003E168C" w:rsidP="003E168C">
      <w:pPr>
        <w:pStyle w:val="NormalWeb"/>
        <w:spacing w:before="0" w:beforeAutospacing="0" w:after="0" w:afterAutospacing="0"/>
        <w:jc w:val="both"/>
        <w:rPr>
          <w:rFonts w:ascii="Garamond" w:hAnsi="Garamond"/>
          <w:b/>
          <w:bCs/>
          <w:lang w:val="ro-RO"/>
        </w:rPr>
      </w:pPr>
      <w:r w:rsidRPr="00586349">
        <w:rPr>
          <w:rFonts w:ascii="Garamond" w:hAnsi="Garamond"/>
          <w:b/>
          <w:bCs/>
          <w:lang w:val="ro-RO"/>
        </w:rPr>
        <w:t xml:space="preserve">     Proiecte propuse</w:t>
      </w:r>
    </w:p>
    <w:p w:rsidR="003E168C" w:rsidRPr="00586349" w:rsidRDefault="003E168C" w:rsidP="003E168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586349">
        <w:rPr>
          <w:rFonts w:ascii="Garamond" w:eastAsia="MS Mincho" w:hAnsi="Garamond"/>
          <w:b w:val="0"/>
          <w:bCs w:val="0"/>
          <w:caps w:val="0"/>
          <w:noProof/>
          <w:color w:val="auto"/>
          <w:sz w:val="24"/>
          <w:szCs w:val="24"/>
          <w:lang w:val="ro-RO"/>
        </w:rPr>
        <w:t xml:space="preserve">     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această scară, a întregului centru, sunt prevăzute proiecte de reabilitare a unor clădiri cu funcţiuni socio-culturale, care vor avea impact pe scară largă, întrucât se adresează unui public larg.</w:t>
      </w:r>
    </w:p>
    <w:p w:rsidR="003E168C" w:rsidRPr="00586349" w:rsidRDefault="003E168C" w:rsidP="003E168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586349">
        <w:rPr>
          <w:rFonts w:ascii="Garamond" w:eastAsia="MS Mincho" w:hAnsi="Garamond"/>
          <w:b w:val="0"/>
          <w:bCs w:val="0"/>
          <w:caps w:val="0"/>
          <w:noProof/>
          <w:color w:val="auto"/>
          <w:sz w:val="24"/>
          <w:szCs w:val="24"/>
          <w:lang w:val="ro-RO"/>
        </w:rPr>
        <w:t xml:space="preserve">    La o scară medie,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3E168C" w:rsidRPr="00586349" w:rsidRDefault="003E168C" w:rsidP="003E168C">
      <w:pPr>
        <w:pStyle w:val="Titlucapitol"/>
        <w:numPr>
          <w:ilvl w:val="0"/>
          <w:numId w:val="0"/>
        </w:numPr>
        <w:tabs>
          <w:tab w:val="left" w:pos="3000"/>
        </w:tabs>
        <w:spacing w:after="0" w:line="240" w:lineRule="auto"/>
        <w:jc w:val="both"/>
        <w:rPr>
          <w:rFonts w:ascii="Garamond" w:hAnsi="Garamond"/>
          <w:b w:val="0"/>
          <w:caps w:val="0"/>
          <w:color w:val="auto"/>
          <w:sz w:val="24"/>
          <w:szCs w:val="24"/>
          <w:lang w:val="ro-RO"/>
        </w:rPr>
      </w:pPr>
      <w:r w:rsidRPr="00586349">
        <w:rPr>
          <w:rFonts w:ascii="Garamond" w:eastAsia="MS Mincho" w:hAnsi="Garamond"/>
          <w:b w:val="0"/>
          <w:caps w:val="0"/>
          <w:noProof/>
          <w:color w:val="auto"/>
          <w:sz w:val="24"/>
          <w:szCs w:val="24"/>
          <w:lang w:val="ro-RO"/>
        </w:rPr>
        <w:t xml:space="preserve">    Intervenţiile la scară micro presupun amenjarea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r w:rsidRPr="00586349">
        <w:rPr>
          <w:rFonts w:ascii="Garamond" w:hAnsi="Garamond"/>
          <w:b w:val="0"/>
          <w:caps w:val="0"/>
          <w:color w:val="auto"/>
          <w:sz w:val="24"/>
          <w:szCs w:val="24"/>
          <w:lang w:val="ro-RO"/>
        </w:rPr>
        <w:t>PIDU-ZCB propune 39 de proiecte, cu 45 de sub-proiecte conexe. 13 proiecte sunt</w:t>
      </w:r>
      <w:r w:rsidRPr="00586349">
        <w:rPr>
          <w:rFonts w:ascii="Garamond" w:hAnsi="Garamond"/>
          <w:b w:val="0"/>
          <w:color w:val="auto"/>
          <w:sz w:val="24"/>
          <w:szCs w:val="24"/>
          <w:lang w:val="ro-RO"/>
        </w:rPr>
        <w:t xml:space="preserve"> </w:t>
      </w:r>
      <w:r w:rsidRPr="00586349">
        <w:rPr>
          <w:rFonts w:ascii="Garamond" w:hAnsi="Garamond"/>
          <w:b w:val="0"/>
          <w:caps w:val="0"/>
          <w:color w:val="auto"/>
          <w:sz w:val="24"/>
          <w:szCs w:val="24"/>
          <w:lang w:val="ro-RO"/>
        </w:rPr>
        <w:t>condiţionate de achiziţii de teren sau de parteneriate cu instituţii precum parlamentul. În plus, pentru anumite proiecte de o complexitate ridicata, precum reconfigurarea unor spatii publice majore, se propune realizarea de concursuri internaţionale de soluţii. PIDU-ZCB propune etapizarea intervenţiilor urbane astfel încât lucrările să nu creeze impedimente majore în desfăşurarea activităţilor economice în zona centrală (ex: vor fi construite parcări înainte de a reconfigura spaţiile publice ocupate astăzi de maşini parcate).</w:t>
      </w:r>
    </w:p>
    <w:p w:rsidR="003E168C" w:rsidRPr="00586349" w:rsidRDefault="003E168C" w:rsidP="003E168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586349">
        <w:rPr>
          <w:rFonts w:ascii="Garamond" w:eastAsia="MS Mincho" w:hAnsi="Garamond"/>
          <w:b w:val="0"/>
          <w:bCs w:val="0"/>
          <w:caps w:val="0"/>
          <w:noProof/>
          <w:color w:val="auto"/>
          <w:sz w:val="24"/>
          <w:szCs w:val="24"/>
          <w:lang w:val="ro-RO"/>
        </w:rPr>
        <w:t xml:space="preserve">    În perioada 2013–2014 au fost elaborate studiile de pre-fezabilitate şi cele de fezabilitate pentru proiectele selectate ca fiind prioritare; de asemenea, au fost elaborate Planuri Urbanistice Zonale, pentru care se va elabora analiza de impact asupra mediului; celelalte SF au fost avizate de catre A.P.M.B.  În continuare, vor fi elaborate  proiectele tehnice şi documentaţiile necesare finanţării acestor proiecte din fonduri europene, pentru exerciţiul financiar 2014–2020.</w:t>
      </w:r>
    </w:p>
    <w:p w:rsidR="007B5448" w:rsidRDefault="007B5448" w:rsidP="003E168C">
      <w:pPr>
        <w:pStyle w:val="TableText"/>
        <w:ind w:right="-29" w:firstLine="0"/>
        <w:jc w:val="both"/>
        <w:rPr>
          <w:rFonts w:ascii="Garamond" w:hAnsi="Garamond"/>
          <w:b/>
          <w:sz w:val="24"/>
        </w:rPr>
      </w:pPr>
    </w:p>
    <w:p w:rsidR="003E168C" w:rsidRPr="00586349" w:rsidRDefault="003E168C" w:rsidP="003E168C">
      <w:pPr>
        <w:pStyle w:val="TableText"/>
        <w:ind w:right="-29" w:firstLine="0"/>
        <w:jc w:val="both"/>
        <w:rPr>
          <w:rFonts w:ascii="Garamond" w:hAnsi="Garamond"/>
          <w:b/>
          <w:sz w:val="24"/>
        </w:rPr>
      </w:pPr>
      <w:r w:rsidRPr="00586349">
        <w:rPr>
          <w:rFonts w:ascii="Garamond" w:hAnsi="Garamond"/>
          <w:b/>
          <w:sz w:val="24"/>
        </w:rPr>
        <w:t>Exemple:</w:t>
      </w:r>
    </w:p>
    <w:p w:rsidR="003E168C" w:rsidRPr="00586349" w:rsidRDefault="003E168C" w:rsidP="003E168C">
      <w:pPr>
        <w:pStyle w:val="Titlucapitol"/>
        <w:numPr>
          <w:ilvl w:val="0"/>
          <w:numId w:val="0"/>
        </w:numPr>
        <w:tabs>
          <w:tab w:val="left" w:pos="3000"/>
        </w:tabs>
        <w:spacing w:after="0" w:line="240" w:lineRule="auto"/>
        <w:jc w:val="both"/>
        <w:rPr>
          <w:rFonts w:ascii="Garamond" w:eastAsia="MS Mincho" w:hAnsi="Garamond"/>
          <w:b w:val="0"/>
          <w:bCs w:val="0"/>
          <w:caps w:val="0"/>
          <w:noProof/>
          <w:color w:val="auto"/>
          <w:sz w:val="24"/>
          <w:szCs w:val="24"/>
          <w:lang w:val="ro-RO"/>
        </w:rPr>
      </w:pPr>
      <w:r w:rsidRPr="00586349">
        <w:rPr>
          <w:rFonts w:ascii="Garamond" w:eastAsia="MS Mincho" w:hAnsi="Garamond"/>
          <w:bCs w:val="0"/>
          <w:caps w:val="0"/>
          <w:noProof/>
          <w:color w:val="auto"/>
          <w:sz w:val="24"/>
          <w:szCs w:val="24"/>
        </w:rPr>
        <w:lastRenderedPageBreak/>
        <w:t xml:space="preserve">-- </w:t>
      </w:r>
      <w:r w:rsidRPr="00586349">
        <w:rPr>
          <w:rFonts w:ascii="Garamond" w:eastAsia="MS Mincho" w:hAnsi="Garamond"/>
          <w:bCs w:val="0"/>
          <w:caps w:val="0"/>
          <w:noProof/>
          <w:color w:val="auto"/>
          <w:sz w:val="24"/>
          <w:szCs w:val="24"/>
          <w:lang w:val="ro-RO"/>
        </w:rPr>
        <w:t>Proiectul individual „</w:t>
      </w:r>
      <w:r w:rsidRPr="00586349">
        <w:rPr>
          <w:rFonts w:ascii="Garamond" w:eastAsia="MS Mincho" w:hAnsi="Garamond"/>
          <w:bCs w:val="0"/>
          <w:i/>
          <w:caps w:val="0"/>
          <w:noProof/>
          <w:color w:val="auto"/>
          <w:sz w:val="24"/>
          <w:szCs w:val="24"/>
          <w:lang w:val="ro-RO"/>
        </w:rPr>
        <w:t>Ansamblu Urban Complex – POD MIHAI VODĂ, POD PIETONAL ŞI PENTRU BICICLIŞTI PESTE DÂMBOVIŢA ŞI PARCAJE SUBTERANE</w:t>
      </w:r>
      <w:r w:rsidRPr="00586349">
        <w:rPr>
          <w:rFonts w:ascii="Garamond" w:eastAsia="MS Mincho" w:hAnsi="Garamond"/>
          <w:b w:val="0"/>
          <w:bCs w:val="0"/>
          <w:caps w:val="0"/>
          <w:noProof/>
          <w:color w:val="auto"/>
          <w:sz w:val="24"/>
          <w:szCs w:val="24"/>
          <w:lang w:val="ro-RO"/>
        </w:rPr>
        <w:t>” (faza: studiu de fezabilitate)</w:t>
      </w:r>
    </w:p>
    <w:p w:rsidR="003E168C" w:rsidRPr="00586349" w:rsidRDefault="003E168C" w:rsidP="003E168C">
      <w:pPr>
        <w:autoSpaceDE w:val="0"/>
        <w:autoSpaceDN w:val="0"/>
        <w:adjustRightInd w:val="0"/>
        <w:spacing w:after="0" w:line="240" w:lineRule="auto"/>
        <w:ind w:left="360"/>
        <w:rPr>
          <w:rFonts w:ascii="Garamond" w:eastAsia="ArialMT" w:hAnsi="Garamond"/>
          <w:sz w:val="24"/>
          <w:szCs w:val="24"/>
          <w:lang w:val="ro-RO" w:eastAsia="ro-RO"/>
        </w:rPr>
      </w:pPr>
      <w:r w:rsidRPr="00586349">
        <w:rPr>
          <w:rFonts w:ascii="Garamond" w:eastAsia="ArialMT" w:hAnsi="Garamond"/>
          <w:sz w:val="24"/>
          <w:szCs w:val="24"/>
          <w:lang w:val="ro-RO" w:eastAsia="ro-RO"/>
        </w:rPr>
        <w:t>Această investiţie va cuprinde 5 obiecte denumite astfel:</w:t>
      </w:r>
    </w:p>
    <w:p w:rsidR="003E168C" w:rsidRPr="00586349" w:rsidRDefault="003E168C" w:rsidP="003E168C">
      <w:pPr>
        <w:autoSpaceDE w:val="0"/>
        <w:autoSpaceDN w:val="0"/>
        <w:adjustRightInd w:val="0"/>
        <w:spacing w:after="0" w:line="240" w:lineRule="auto"/>
        <w:rPr>
          <w:rFonts w:ascii="Garamond" w:eastAsia="ArialMT" w:hAnsi="Garamond"/>
          <w:sz w:val="24"/>
          <w:szCs w:val="24"/>
          <w:lang w:val="ro-RO" w:eastAsia="ro-RO"/>
        </w:rPr>
      </w:pPr>
      <w:r w:rsidRPr="00586349">
        <w:rPr>
          <w:rFonts w:ascii="Garamond" w:eastAsia="ArialMT" w:hAnsi="Garamond"/>
          <w:bCs/>
          <w:sz w:val="24"/>
          <w:szCs w:val="24"/>
          <w:lang w:val="ro-RO" w:eastAsia="ro-RO"/>
        </w:rPr>
        <w:t>1.</w:t>
      </w:r>
      <w:r w:rsidRPr="00586349">
        <w:rPr>
          <w:rFonts w:ascii="Garamond" w:eastAsia="ArialMT" w:hAnsi="Garamond"/>
          <w:b/>
          <w:bCs/>
          <w:sz w:val="24"/>
          <w:szCs w:val="24"/>
          <w:lang w:val="ro-RO" w:eastAsia="ro-RO"/>
        </w:rPr>
        <w:t xml:space="preserve"> POD </w:t>
      </w:r>
      <w:r w:rsidRPr="00586349">
        <w:rPr>
          <w:rFonts w:ascii="Garamond" w:eastAsia="ArialMT" w:hAnsi="Garamond"/>
          <w:sz w:val="24"/>
          <w:szCs w:val="24"/>
          <w:lang w:val="ro-RO" w:eastAsia="ro-RO"/>
        </w:rPr>
        <w:t>(podul peste Dâmboviţa)</w:t>
      </w:r>
    </w:p>
    <w:p w:rsidR="003E168C" w:rsidRPr="00586349" w:rsidRDefault="003E168C" w:rsidP="003E168C">
      <w:pPr>
        <w:autoSpaceDE w:val="0"/>
        <w:autoSpaceDN w:val="0"/>
        <w:adjustRightInd w:val="0"/>
        <w:spacing w:after="0" w:line="240" w:lineRule="auto"/>
        <w:jc w:val="both"/>
        <w:rPr>
          <w:rFonts w:ascii="Garamond" w:eastAsia="ArialMT" w:hAnsi="Garamond"/>
          <w:sz w:val="24"/>
          <w:szCs w:val="24"/>
          <w:lang w:val="ro-RO" w:eastAsia="ro-RO"/>
        </w:rPr>
      </w:pPr>
      <w:r w:rsidRPr="00586349">
        <w:rPr>
          <w:rFonts w:ascii="Garamond" w:eastAsia="ArialMT" w:hAnsi="Garamond"/>
          <w:bCs/>
          <w:sz w:val="24"/>
          <w:szCs w:val="24"/>
          <w:lang w:val="ro-RO" w:eastAsia="ro-RO"/>
        </w:rPr>
        <w:t>2.</w:t>
      </w:r>
      <w:r w:rsidRPr="00586349">
        <w:rPr>
          <w:rFonts w:ascii="Garamond" w:eastAsia="ArialMT" w:hAnsi="Garamond"/>
          <w:b/>
          <w:bCs/>
          <w:sz w:val="24"/>
          <w:szCs w:val="24"/>
          <w:lang w:val="ro-RO" w:eastAsia="ro-RO"/>
        </w:rPr>
        <w:t xml:space="preserve"> AMENAJARE LIPSCANI </w:t>
      </w:r>
      <w:r w:rsidRPr="00586349">
        <w:rPr>
          <w:rFonts w:ascii="Garamond" w:eastAsia="ArialMT" w:hAnsi="Garamond"/>
          <w:sz w:val="24"/>
          <w:szCs w:val="24"/>
          <w:lang w:val="ro-RO" w:eastAsia="ro-RO"/>
        </w:rPr>
        <w:t>(amenajarea scuarului Lipscani, la Nord de Dâmboviţa, delimitat de Strada Lipscani, Strada Elie Radu, Strada Anghel Saligny, Splaiul Independenţei)</w:t>
      </w:r>
    </w:p>
    <w:p w:rsidR="003E168C" w:rsidRPr="00586349" w:rsidRDefault="003E168C" w:rsidP="003E168C">
      <w:pPr>
        <w:autoSpaceDE w:val="0"/>
        <w:autoSpaceDN w:val="0"/>
        <w:adjustRightInd w:val="0"/>
        <w:spacing w:after="0" w:line="240" w:lineRule="auto"/>
        <w:jc w:val="both"/>
        <w:rPr>
          <w:rFonts w:ascii="Garamond" w:eastAsia="ArialMT" w:hAnsi="Garamond"/>
          <w:sz w:val="24"/>
          <w:szCs w:val="24"/>
          <w:lang w:val="ro-RO" w:eastAsia="ro-RO"/>
        </w:rPr>
      </w:pPr>
      <w:r w:rsidRPr="00586349">
        <w:rPr>
          <w:rFonts w:ascii="Garamond" w:eastAsia="ArialMT" w:hAnsi="Garamond"/>
          <w:bCs/>
          <w:sz w:val="24"/>
          <w:szCs w:val="24"/>
          <w:lang w:val="ro-RO" w:eastAsia="ro-RO"/>
        </w:rPr>
        <w:t>3.</w:t>
      </w:r>
      <w:r w:rsidRPr="00586349">
        <w:rPr>
          <w:rFonts w:ascii="Garamond" w:eastAsia="ArialMT" w:hAnsi="Garamond"/>
          <w:b/>
          <w:bCs/>
          <w:sz w:val="24"/>
          <w:szCs w:val="24"/>
          <w:lang w:val="ro-RO" w:eastAsia="ro-RO"/>
        </w:rPr>
        <w:t xml:space="preserve"> AMENAJARE IZVOR </w:t>
      </w:r>
      <w:r w:rsidRPr="00586349">
        <w:rPr>
          <w:rFonts w:ascii="Garamond" w:eastAsia="ArialMT" w:hAnsi="Garamond"/>
          <w:sz w:val="24"/>
          <w:szCs w:val="24"/>
          <w:lang w:val="ro-RO" w:eastAsia="ro-RO"/>
        </w:rPr>
        <w:t>(spaţiul situat la Sud de Damboviţa, delimitat de fondul construit, de Splaiul Independenţei şi Bulevardul Libertăţii)</w:t>
      </w:r>
    </w:p>
    <w:p w:rsidR="003E168C" w:rsidRPr="00586349" w:rsidRDefault="003E168C" w:rsidP="003E168C">
      <w:pPr>
        <w:autoSpaceDE w:val="0"/>
        <w:autoSpaceDN w:val="0"/>
        <w:adjustRightInd w:val="0"/>
        <w:spacing w:after="0" w:line="240" w:lineRule="auto"/>
        <w:jc w:val="both"/>
        <w:rPr>
          <w:rFonts w:ascii="Garamond" w:eastAsia="ArialMT" w:hAnsi="Garamond"/>
          <w:sz w:val="24"/>
          <w:szCs w:val="24"/>
          <w:lang w:val="ro-RO" w:eastAsia="ro-RO"/>
        </w:rPr>
      </w:pPr>
      <w:r w:rsidRPr="00586349">
        <w:rPr>
          <w:rFonts w:ascii="Garamond" w:eastAsia="ArialMT" w:hAnsi="Garamond"/>
          <w:bCs/>
          <w:sz w:val="24"/>
          <w:szCs w:val="24"/>
          <w:lang w:val="ro-RO" w:eastAsia="ro-RO"/>
        </w:rPr>
        <w:t>4.</w:t>
      </w:r>
      <w:r w:rsidRPr="00586349">
        <w:rPr>
          <w:rFonts w:ascii="Garamond" w:eastAsia="ArialMT" w:hAnsi="Garamond"/>
          <w:b/>
          <w:bCs/>
          <w:sz w:val="24"/>
          <w:szCs w:val="24"/>
          <w:lang w:val="ro-RO" w:eastAsia="ro-RO"/>
        </w:rPr>
        <w:t xml:space="preserve"> PARCAJ SUBTERAN LIPSCANI </w:t>
      </w:r>
    </w:p>
    <w:p w:rsidR="003E168C" w:rsidRPr="00586349" w:rsidRDefault="003E168C" w:rsidP="003E168C">
      <w:pPr>
        <w:autoSpaceDE w:val="0"/>
        <w:autoSpaceDN w:val="0"/>
        <w:adjustRightInd w:val="0"/>
        <w:spacing w:after="0" w:line="240" w:lineRule="auto"/>
        <w:jc w:val="both"/>
        <w:rPr>
          <w:rFonts w:ascii="Garamond" w:eastAsia="ArialMT" w:hAnsi="Garamond"/>
          <w:sz w:val="24"/>
          <w:szCs w:val="24"/>
          <w:lang w:val="ro-RO" w:eastAsia="ro-RO"/>
        </w:rPr>
      </w:pPr>
      <w:r w:rsidRPr="00586349">
        <w:rPr>
          <w:rFonts w:ascii="Garamond" w:eastAsia="ArialMT" w:hAnsi="Garamond"/>
          <w:sz w:val="24"/>
          <w:szCs w:val="24"/>
          <w:lang w:val="ro-RO" w:eastAsia="ro-RO"/>
        </w:rPr>
        <w:t>5.</w:t>
      </w:r>
      <w:r w:rsidRPr="00586349">
        <w:rPr>
          <w:rFonts w:ascii="Garamond" w:eastAsia="ArialMT" w:hAnsi="Garamond"/>
          <w:b/>
          <w:sz w:val="24"/>
          <w:szCs w:val="24"/>
          <w:lang w:val="ro-RO" w:eastAsia="ro-RO"/>
        </w:rPr>
        <w:t xml:space="preserve"> PARCAJ SUBTERAN IZVOR ŞI SPAŢIU SERVICII SUPRATERAN.</w:t>
      </w:r>
      <w:r w:rsidRPr="00586349">
        <w:rPr>
          <w:rFonts w:ascii="Garamond" w:eastAsia="ArialMT" w:hAnsi="Garamond"/>
          <w:sz w:val="24"/>
          <w:szCs w:val="24"/>
          <w:lang w:val="ro-RO" w:eastAsia="ro-RO"/>
        </w:rPr>
        <w:t xml:space="preserve"> </w:t>
      </w:r>
    </w:p>
    <w:p w:rsidR="007B5448" w:rsidRDefault="007B5448" w:rsidP="003E168C">
      <w:pPr>
        <w:pStyle w:val="Titlucapitol"/>
        <w:numPr>
          <w:ilvl w:val="0"/>
          <w:numId w:val="0"/>
        </w:numPr>
        <w:tabs>
          <w:tab w:val="left" w:pos="3000"/>
        </w:tabs>
        <w:spacing w:after="0" w:line="240" w:lineRule="auto"/>
        <w:jc w:val="both"/>
        <w:rPr>
          <w:rFonts w:ascii="Garamond" w:eastAsia="MS Mincho" w:hAnsi="Garamond"/>
          <w:bCs w:val="0"/>
          <w:caps w:val="0"/>
          <w:noProof/>
          <w:color w:val="auto"/>
          <w:sz w:val="24"/>
          <w:szCs w:val="24"/>
          <w:lang w:val="ro-RO"/>
        </w:rPr>
      </w:pPr>
    </w:p>
    <w:p w:rsidR="003E168C" w:rsidRPr="00586349" w:rsidRDefault="003E168C" w:rsidP="003E168C">
      <w:pPr>
        <w:pStyle w:val="Titlucapitol"/>
        <w:numPr>
          <w:ilvl w:val="0"/>
          <w:numId w:val="0"/>
        </w:numPr>
        <w:tabs>
          <w:tab w:val="left" w:pos="3000"/>
        </w:tabs>
        <w:spacing w:after="0" w:line="240" w:lineRule="auto"/>
        <w:jc w:val="both"/>
        <w:rPr>
          <w:rFonts w:ascii="Garamond" w:hAnsi="Garamond"/>
          <w:b w:val="0"/>
          <w:bCs w:val="0"/>
          <w:caps w:val="0"/>
          <w:color w:val="auto"/>
          <w:sz w:val="24"/>
          <w:szCs w:val="24"/>
          <w:lang w:val="ro-RO"/>
        </w:rPr>
      </w:pPr>
      <w:r w:rsidRPr="00586349">
        <w:rPr>
          <w:rFonts w:ascii="Garamond" w:eastAsia="MS Mincho" w:hAnsi="Garamond"/>
          <w:bCs w:val="0"/>
          <w:caps w:val="0"/>
          <w:noProof/>
          <w:color w:val="auto"/>
          <w:sz w:val="24"/>
          <w:szCs w:val="24"/>
          <w:lang w:val="ro-RO"/>
        </w:rPr>
        <w:t xml:space="preserve">--Proiectul individual </w:t>
      </w:r>
      <w:r w:rsidRPr="00586349">
        <w:rPr>
          <w:rFonts w:ascii="Garamond" w:eastAsia="MS Mincho" w:hAnsi="Garamond"/>
          <w:bCs w:val="0"/>
          <w:i/>
          <w:caps w:val="0"/>
          <w:noProof/>
          <w:color w:val="auto"/>
          <w:sz w:val="24"/>
          <w:szCs w:val="24"/>
          <w:lang w:val="ro-RO"/>
        </w:rPr>
        <w:t>Spaţiu public urban “PODUL CALICILOR” – ANSAMBLU URBAN DOMNIŢA BĂLAŞA, PARCAJ SUBTERAN, AMENAJARE URBANĂ PALATUL DE JUSTIŢIE</w:t>
      </w:r>
      <w:r w:rsidRPr="00586349">
        <w:rPr>
          <w:rFonts w:ascii="Garamond" w:hAnsi="Garamond"/>
          <w:bCs w:val="0"/>
          <w:caps w:val="0"/>
          <w:color w:val="auto"/>
          <w:sz w:val="24"/>
          <w:szCs w:val="24"/>
          <w:lang w:val="ro-RO"/>
        </w:rPr>
        <w:t xml:space="preserve">” </w:t>
      </w:r>
      <w:r w:rsidRPr="00586349">
        <w:rPr>
          <w:rFonts w:ascii="Garamond" w:eastAsia="MS Mincho" w:hAnsi="Garamond"/>
          <w:b w:val="0"/>
          <w:bCs w:val="0"/>
          <w:caps w:val="0"/>
          <w:noProof/>
          <w:color w:val="auto"/>
          <w:sz w:val="24"/>
          <w:szCs w:val="24"/>
          <w:lang w:val="ro-RO"/>
        </w:rPr>
        <w:t>(faza: studiu de fezabilitate)</w:t>
      </w:r>
    </w:p>
    <w:p w:rsidR="003E168C" w:rsidRPr="00586349" w:rsidRDefault="003E168C" w:rsidP="003E168C">
      <w:pPr>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 xml:space="preserve">    Intervenţiile urbane din zona Splaiului Independenţei şi a Palatului de Justiţie împreună cu reabilitarea şi extinderea parcului Domniţa Balaşa reprezintă trei intervenţii cheie ale planificării regenerării urbane a centrului Bucureştilor, ele constituind zona de conectivitate între Centrul Istoric, Piaţa Unirii şi bd-ul Unirii. Proiectul poate fi privit ca fiind alcătuit din trei zone de intervenţie:</w:t>
      </w:r>
    </w:p>
    <w:p w:rsidR="003E168C" w:rsidRPr="00586349" w:rsidRDefault="003E168C" w:rsidP="003E168C">
      <w:pPr>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1. zona Podul Calicilor, legătura dintre străzile Şelari şi Sfinţii Apostoli (Podul Calicilor);</w:t>
      </w:r>
    </w:p>
    <w:p w:rsidR="003E168C" w:rsidRPr="00586349" w:rsidRDefault="003E168C" w:rsidP="003E168C">
      <w:pPr>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2. zona ansamblului urban - biserica Domniţa Balaşa (ansamblul urban Domniţa Balaşa, parcare subterană);</w:t>
      </w:r>
    </w:p>
    <w:p w:rsidR="003E168C" w:rsidRPr="00586349" w:rsidRDefault="003E168C" w:rsidP="003E168C">
      <w:pPr>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3. zona amenajarii urbane supraterane a Parcului Sfinţii Apostoli (Amenajare urbană Parc Sfinţii Apostoli).</w:t>
      </w:r>
    </w:p>
    <w:p w:rsidR="007B5448" w:rsidRDefault="007B5448" w:rsidP="003E168C">
      <w:pPr>
        <w:pStyle w:val="Titlucapitol"/>
        <w:numPr>
          <w:ilvl w:val="0"/>
          <w:numId w:val="0"/>
        </w:numPr>
        <w:tabs>
          <w:tab w:val="left" w:pos="3000"/>
        </w:tabs>
        <w:spacing w:after="0" w:line="240" w:lineRule="auto"/>
        <w:jc w:val="both"/>
        <w:rPr>
          <w:rFonts w:ascii="Garamond" w:eastAsia="MS Mincho" w:hAnsi="Garamond"/>
          <w:bCs w:val="0"/>
          <w:caps w:val="0"/>
          <w:noProof/>
          <w:color w:val="auto"/>
          <w:sz w:val="24"/>
          <w:szCs w:val="24"/>
          <w:lang w:val="ro-RO"/>
        </w:rPr>
      </w:pPr>
    </w:p>
    <w:p w:rsidR="003E168C" w:rsidRPr="00586349" w:rsidRDefault="003E168C" w:rsidP="003E168C">
      <w:pPr>
        <w:pStyle w:val="Titlucapitol"/>
        <w:numPr>
          <w:ilvl w:val="0"/>
          <w:numId w:val="0"/>
        </w:numPr>
        <w:tabs>
          <w:tab w:val="left" w:pos="3000"/>
        </w:tabs>
        <w:spacing w:after="0" w:line="240" w:lineRule="auto"/>
        <w:jc w:val="both"/>
        <w:rPr>
          <w:rFonts w:ascii="Garamond" w:hAnsi="Garamond"/>
          <w:b w:val="0"/>
          <w:bCs w:val="0"/>
          <w:caps w:val="0"/>
          <w:color w:val="auto"/>
          <w:sz w:val="24"/>
          <w:szCs w:val="24"/>
          <w:lang w:val="ro-RO"/>
        </w:rPr>
      </w:pPr>
      <w:r w:rsidRPr="00586349">
        <w:rPr>
          <w:rFonts w:ascii="Garamond" w:eastAsia="MS Mincho" w:hAnsi="Garamond"/>
          <w:bCs w:val="0"/>
          <w:caps w:val="0"/>
          <w:noProof/>
          <w:color w:val="auto"/>
          <w:sz w:val="24"/>
          <w:szCs w:val="24"/>
          <w:lang w:val="ro-RO"/>
        </w:rPr>
        <w:t>--Proiectul individual „</w:t>
      </w:r>
      <w:r w:rsidRPr="00586349">
        <w:rPr>
          <w:rFonts w:ascii="Garamond" w:eastAsia="MS Mincho" w:hAnsi="Garamond"/>
          <w:bCs w:val="0"/>
          <w:i/>
          <w:caps w:val="0"/>
          <w:noProof/>
          <w:color w:val="auto"/>
          <w:sz w:val="24"/>
          <w:szCs w:val="24"/>
          <w:lang w:val="ro-RO"/>
        </w:rPr>
        <w:t>PIAŢA CONSTITUŢIEI – SPAŢIU PUBLIC CU PARCAJ SUBTERAN</w:t>
      </w:r>
      <w:r w:rsidRPr="00586349">
        <w:rPr>
          <w:rFonts w:ascii="Garamond" w:hAnsi="Garamond"/>
          <w:bCs w:val="0"/>
          <w:caps w:val="0"/>
          <w:color w:val="auto"/>
          <w:sz w:val="24"/>
          <w:szCs w:val="24"/>
          <w:lang w:val="ro-RO"/>
        </w:rPr>
        <w:t xml:space="preserve">” </w:t>
      </w:r>
      <w:r w:rsidRPr="00586349">
        <w:rPr>
          <w:rFonts w:ascii="Garamond" w:hAnsi="Garamond"/>
          <w:b w:val="0"/>
          <w:bCs w:val="0"/>
          <w:caps w:val="0"/>
          <w:color w:val="auto"/>
          <w:sz w:val="24"/>
          <w:szCs w:val="24"/>
          <w:lang w:val="ro-RO"/>
        </w:rPr>
        <w:t>(</w:t>
      </w:r>
      <w:r w:rsidRPr="00586349">
        <w:rPr>
          <w:rFonts w:ascii="Garamond" w:eastAsia="MS Mincho" w:hAnsi="Garamond"/>
          <w:b w:val="0"/>
          <w:bCs w:val="0"/>
          <w:caps w:val="0"/>
          <w:noProof/>
          <w:color w:val="auto"/>
          <w:sz w:val="24"/>
          <w:szCs w:val="24"/>
          <w:lang w:val="ro-RO"/>
        </w:rPr>
        <w:t>faza: studiu de fezabilitate)</w:t>
      </w:r>
    </w:p>
    <w:p w:rsidR="003E168C" w:rsidRPr="00586349" w:rsidRDefault="003E168C" w:rsidP="003E168C">
      <w:pPr>
        <w:autoSpaceDE w:val="0"/>
        <w:autoSpaceDN w:val="0"/>
        <w:adjustRightInd w:val="0"/>
        <w:spacing w:after="0" w:line="240" w:lineRule="auto"/>
        <w:jc w:val="both"/>
        <w:rPr>
          <w:rFonts w:ascii="Garamond" w:eastAsia="ArialMT" w:hAnsi="Garamond" w:cs="ArialMT"/>
          <w:sz w:val="24"/>
          <w:szCs w:val="24"/>
          <w:lang w:val="ro-RO" w:eastAsia="ro-RO"/>
        </w:rPr>
      </w:pPr>
      <w:r w:rsidRPr="00586349">
        <w:rPr>
          <w:rFonts w:ascii="Garamond" w:eastAsia="ArialMT" w:hAnsi="Garamond" w:cs="ArialMT"/>
          <w:sz w:val="24"/>
          <w:szCs w:val="24"/>
          <w:lang w:val="ro-RO" w:eastAsia="ro-RO"/>
        </w:rPr>
        <w:t xml:space="preserve">     Amenajarea supraterană menţine atât funcţiunea de spaţiu public, cat şi pe cea de spaţiu de evenimente – amenajarea cuprinde pavaje din piatră şi instalaţii de tip fog la nivelul pardoselii, cu funcţionare controlată automat, astfel încât pe timpul verii să genereze un microclimat agreabil şi o scenografie interesantă pentru perceperea Palatului Parlamentului, iar pe timpul evenimentelor şi al perioadei reci, acestea sa fie oprite.</w:t>
      </w:r>
    </w:p>
    <w:p w:rsidR="003E168C" w:rsidRPr="00586349" w:rsidRDefault="003E168C" w:rsidP="003E168C">
      <w:pPr>
        <w:autoSpaceDE w:val="0"/>
        <w:autoSpaceDN w:val="0"/>
        <w:adjustRightInd w:val="0"/>
        <w:spacing w:after="0" w:line="240" w:lineRule="auto"/>
        <w:jc w:val="both"/>
        <w:rPr>
          <w:rFonts w:ascii="Garamond" w:eastAsia="ArialMT" w:hAnsi="Garamond"/>
          <w:sz w:val="24"/>
          <w:szCs w:val="24"/>
          <w:lang w:val="ro-RO"/>
        </w:rPr>
      </w:pPr>
      <w:r w:rsidRPr="00586349">
        <w:rPr>
          <w:rFonts w:ascii="Garamond" w:eastAsia="ArialMT" w:hAnsi="Garamond"/>
          <w:sz w:val="24"/>
          <w:szCs w:val="24"/>
          <w:lang w:val="ro-RO"/>
        </w:rPr>
        <w:t xml:space="preserve">     Parcarea subterană cuprinde trei niveluri şi un total de 988 de locuri de parcare pentru autovehicule şi 36 de locuri de parcare pentru motociclete.</w:t>
      </w:r>
    </w:p>
    <w:p w:rsidR="007B5448" w:rsidRDefault="007B5448" w:rsidP="003E168C">
      <w:pPr>
        <w:pStyle w:val="TableText"/>
        <w:tabs>
          <w:tab w:val="decimal" w:pos="0"/>
        </w:tabs>
        <w:suppressAutoHyphens w:val="0"/>
        <w:ind w:right="-29" w:firstLine="0"/>
        <w:jc w:val="both"/>
        <w:rPr>
          <w:rFonts w:ascii="Garamond" w:hAnsi="Garamond"/>
          <w:b/>
          <w:sz w:val="24"/>
        </w:rPr>
      </w:pPr>
    </w:p>
    <w:p w:rsidR="003E168C" w:rsidRPr="00586349" w:rsidRDefault="003E168C" w:rsidP="003E168C">
      <w:pPr>
        <w:pStyle w:val="TableText"/>
        <w:tabs>
          <w:tab w:val="decimal" w:pos="0"/>
        </w:tabs>
        <w:suppressAutoHyphens w:val="0"/>
        <w:ind w:right="-29" w:firstLine="0"/>
        <w:jc w:val="both"/>
        <w:rPr>
          <w:rFonts w:ascii="Garamond" w:hAnsi="Garamond"/>
          <w:sz w:val="24"/>
        </w:rPr>
      </w:pPr>
      <w:r w:rsidRPr="00586349">
        <w:rPr>
          <w:rFonts w:ascii="Garamond" w:hAnsi="Garamond"/>
          <w:b/>
          <w:sz w:val="24"/>
        </w:rPr>
        <w:t>--Proiectul individual „</w:t>
      </w:r>
      <w:r w:rsidRPr="00586349">
        <w:rPr>
          <w:rFonts w:ascii="Garamond" w:hAnsi="Garamond"/>
          <w:b/>
          <w:i/>
          <w:sz w:val="24"/>
        </w:rPr>
        <w:t>REABILITARE BD. UNIRII DE LA PIAŢA CONSTITUŢIEI LA PIAŢA UNIRII CU TRAVERSARE LA STR. GEORGE GEORGESCU</w:t>
      </w:r>
      <w:r w:rsidRPr="00586349">
        <w:rPr>
          <w:rFonts w:ascii="Garamond" w:hAnsi="Garamond"/>
          <w:b/>
          <w:sz w:val="24"/>
        </w:rPr>
        <w:t xml:space="preserve">” </w:t>
      </w:r>
      <w:r w:rsidRPr="00586349">
        <w:rPr>
          <w:rFonts w:ascii="Garamond" w:hAnsi="Garamond"/>
          <w:sz w:val="24"/>
        </w:rPr>
        <w:t>(faza de proiectare)</w:t>
      </w:r>
    </w:p>
    <w:p w:rsidR="003E168C" w:rsidRPr="00586349" w:rsidRDefault="003E168C" w:rsidP="003E168C">
      <w:pPr>
        <w:autoSpaceDE w:val="0"/>
        <w:autoSpaceDN w:val="0"/>
        <w:adjustRightInd w:val="0"/>
        <w:spacing w:after="0" w:line="240" w:lineRule="auto"/>
        <w:ind w:hanging="18"/>
        <w:jc w:val="both"/>
        <w:rPr>
          <w:rFonts w:ascii="Garamond" w:hAnsi="Garamond"/>
          <w:sz w:val="24"/>
          <w:szCs w:val="24"/>
          <w:lang w:val="ro-RO" w:eastAsia="ro-RO"/>
        </w:rPr>
      </w:pPr>
      <w:r w:rsidRPr="00586349">
        <w:rPr>
          <w:rFonts w:ascii="Garamond" w:hAnsi="Garamond"/>
          <w:sz w:val="24"/>
          <w:szCs w:val="24"/>
          <w:lang w:val="ro-RO" w:eastAsia="ro-RO"/>
        </w:rPr>
        <w:t xml:space="preserve">      Se propune păstrarea poziţiei benzii de circulaţie auto din nord, desfiinţarea celei din sud şi reamplasarea ei pe locul actualului trotuar dintre aliniamentele de copaci din nord. Astfel vor fi create două</w:t>
      </w:r>
      <w:r w:rsidRPr="00586349">
        <w:rPr>
          <w:rFonts w:ascii="Garamond" w:hAnsi="Garamond" w:cs="TTE1FB6F90t00"/>
          <w:sz w:val="24"/>
          <w:szCs w:val="24"/>
          <w:lang w:val="ro-RO" w:eastAsia="ro-RO"/>
        </w:rPr>
        <w:t xml:space="preserve"> </w:t>
      </w:r>
      <w:r w:rsidRPr="00586349">
        <w:rPr>
          <w:rFonts w:ascii="Garamond" w:hAnsi="Garamond"/>
          <w:sz w:val="24"/>
          <w:szCs w:val="24"/>
          <w:lang w:val="ro-RO" w:eastAsia="ro-RO"/>
        </w:rPr>
        <w:t>sensuri de circulaţie cu câte două</w:t>
      </w:r>
      <w:r w:rsidRPr="00586349">
        <w:rPr>
          <w:rFonts w:ascii="Garamond" w:hAnsi="Garamond" w:cs="TTE1FB6F90t00"/>
          <w:sz w:val="24"/>
          <w:szCs w:val="24"/>
          <w:lang w:val="ro-RO" w:eastAsia="ro-RO"/>
        </w:rPr>
        <w:t xml:space="preserve"> </w:t>
      </w:r>
      <w:r w:rsidRPr="00586349">
        <w:rPr>
          <w:rFonts w:ascii="Garamond" w:hAnsi="Garamond"/>
          <w:sz w:val="24"/>
          <w:szCs w:val="24"/>
          <w:lang w:val="ro-RO" w:eastAsia="ro-RO"/>
        </w:rPr>
        <w:t>benzi pe fiecare sens, separate de un spaţiu verde cu aliniament de copaci existen</w:t>
      </w:r>
      <w:r w:rsidRPr="00586349">
        <w:rPr>
          <w:rFonts w:ascii="Garamond" w:hAnsi="Garamond" w:cs="TTE1FB6F90t00"/>
          <w:sz w:val="24"/>
          <w:szCs w:val="24"/>
          <w:lang w:val="ro-RO" w:eastAsia="ro-RO"/>
        </w:rPr>
        <w:t>t</w:t>
      </w:r>
      <w:r w:rsidRPr="00586349">
        <w:rPr>
          <w:rFonts w:ascii="Garamond" w:hAnsi="Garamond"/>
          <w:sz w:val="24"/>
          <w:szCs w:val="24"/>
          <w:lang w:val="ro-RO" w:eastAsia="ro-RO"/>
        </w:rPr>
        <w:t>i, ambele în nordul axei de simetrie a bulevardului, f</w:t>
      </w:r>
      <w:r w:rsidRPr="00586349">
        <w:rPr>
          <w:rFonts w:ascii="Garamond" w:hAnsi="Garamond" w:cs="TTE1FB6F90t00"/>
          <w:sz w:val="24"/>
          <w:szCs w:val="24"/>
          <w:lang w:val="ro-RO" w:eastAsia="ro-RO"/>
        </w:rPr>
        <w:t>a</w:t>
      </w:r>
      <w:r w:rsidRPr="00586349">
        <w:rPr>
          <w:rFonts w:ascii="Garamond" w:hAnsi="Garamond"/>
          <w:sz w:val="24"/>
          <w:szCs w:val="24"/>
          <w:lang w:val="ro-RO" w:eastAsia="ro-RO"/>
        </w:rPr>
        <w:t>când accesibile pietonal fântânile arteziene, ce vor fi refuncţionalizate. Strada se va echipa cu mobilier urban funcţional (coşuri de gunoi, bănci, separatoare copaci, suporturi de biciclete, corpuri de iluminat, etc.) specific caracterului bulevardului.</w:t>
      </w:r>
    </w:p>
    <w:p w:rsidR="003E168C" w:rsidRPr="00586349" w:rsidRDefault="003E168C" w:rsidP="003E168C">
      <w:pPr>
        <w:autoSpaceDE w:val="0"/>
        <w:autoSpaceDN w:val="0"/>
        <w:adjustRightInd w:val="0"/>
        <w:spacing w:after="0" w:line="240" w:lineRule="auto"/>
        <w:ind w:left="-18" w:firstLine="18"/>
        <w:jc w:val="both"/>
        <w:rPr>
          <w:rFonts w:ascii="Garamond" w:hAnsi="Garamond"/>
          <w:sz w:val="24"/>
          <w:szCs w:val="24"/>
          <w:lang w:val="ro-RO" w:eastAsia="ro-RO"/>
        </w:rPr>
      </w:pPr>
      <w:r w:rsidRPr="00586349">
        <w:rPr>
          <w:rFonts w:ascii="Garamond" w:hAnsi="Garamond"/>
          <w:sz w:val="24"/>
          <w:szCs w:val="24"/>
          <w:lang w:val="ro-RO" w:eastAsia="ro-RO"/>
        </w:rPr>
        <w:t xml:space="preserve">    Corpurile de iluminat existente, parte din proiectul iniţial al bulevardului Unirii pân</w:t>
      </w:r>
      <w:r w:rsidRPr="00586349">
        <w:rPr>
          <w:rFonts w:ascii="Garamond" w:hAnsi="Garamond" w:cs="TTE1FB6F90t00"/>
          <w:sz w:val="24"/>
          <w:szCs w:val="24"/>
          <w:lang w:val="ro-RO" w:eastAsia="ro-RO"/>
        </w:rPr>
        <w:t xml:space="preserve">a </w:t>
      </w:r>
      <w:r w:rsidRPr="00586349">
        <w:rPr>
          <w:rFonts w:ascii="Garamond" w:hAnsi="Garamond"/>
          <w:sz w:val="24"/>
          <w:szCs w:val="24"/>
          <w:lang w:val="ro-RO" w:eastAsia="ro-RO"/>
        </w:rPr>
        <w:t>la Piaţa Alba Iulia şi prezente şi în Piaţa Constituţiei, vor fi refuncţionalizate şi recondiţionate.</w:t>
      </w:r>
    </w:p>
    <w:p w:rsidR="003E168C" w:rsidRPr="00586349" w:rsidRDefault="003E168C" w:rsidP="003E168C">
      <w:pPr>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 xml:space="preserve">    Fântânile din mijlocul bulevardului vor fi accesibile pietonal prin mutarea circulaţiei auto din sudul axului bulevardului pe latura de Nord şi vor fi refuncţionalizate.</w:t>
      </w:r>
    </w:p>
    <w:p w:rsidR="007B5448" w:rsidRDefault="007B5448" w:rsidP="003E168C">
      <w:pPr>
        <w:pStyle w:val="TableText"/>
        <w:tabs>
          <w:tab w:val="decimal" w:pos="0"/>
        </w:tabs>
        <w:suppressAutoHyphens w:val="0"/>
        <w:ind w:right="-29" w:firstLine="0"/>
        <w:jc w:val="both"/>
        <w:rPr>
          <w:rFonts w:ascii="Garamond" w:hAnsi="Garamond"/>
          <w:b/>
          <w:sz w:val="24"/>
        </w:rPr>
      </w:pPr>
    </w:p>
    <w:p w:rsidR="003E168C" w:rsidRPr="00586349" w:rsidRDefault="003E168C" w:rsidP="003E168C">
      <w:pPr>
        <w:pStyle w:val="TableText"/>
        <w:tabs>
          <w:tab w:val="decimal" w:pos="0"/>
        </w:tabs>
        <w:suppressAutoHyphens w:val="0"/>
        <w:ind w:right="-29" w:firstLine="0"/>
        <w:jc w:val="both"/>
        <w:rPr>
          <w:rFonts w:ascii="Garamond" w:eastAsia="MS Mincho" w:hAnsi="Garamond"/>
          <w:bCs/>
          <w:noProof/>
          <w:sz w:val="24"/>
        </w:rPr>
      </w:pPr>
      <w:r w:rsidRPr="00586349">
        <w:rPr>
          <w:rFonts w:ascii="Garamond" w:hAnsi="Garamond"/>
          <w:b/>
          <w:sz w:val="24"/>
        </w:rPr>
        <w:t>--Proiectul individual „</w:t>
      </w:r>
      <w:r w:rsidRPr="00586349">
        <w:rPr>
          <w:rFonts w:ascii="Garamond" w:eastAsia="Arial" w:hAnsi="Garamond"/>
          <w:b/>
          <w:i/>
          <w:sz w:val="24"/>
        </w:rPr>
        <w:t>TRASEU PRIORITAR PIETONAL ŞI DE BICICLIŞTI include 42 subproiecte</w:t>
      </w:r>
      <w:r w:rsidRPr="00586349">
        <w:rPr>
          <w:rFonts w:ascii="Garamond" w:hAnsi="Garamond"/>
          <w:b/>
          <w:sz w:val="24"/>
        </w:rPr>
        <w:t>”</w:t>
      </w:r>
      <w:r w:rsidRPr="00586349">
        <w:rPr>
          <w:rFonts w:ascii="Garamond" w:hAnsi="Garamond"/>
          <w:b/>
          <w:bCs/>
          <w:caps/>
          <w:sz w:val="24"/>
        </w:rPr>
        <w:t xml:space="preserve"> </w:t>
      </w:r>
      <w:r w:rsidRPr="00586349">
        <w:rPr>
          <w:rFonts w:ascii="Garamond" w:hAnsi="Garamond"/>
          <w:bCs/>
          <w:sz w:val="24"/>
        </w:rPr>
        <w:t>(</w:t>
      </w:r>
      <w:r w:rsidRPr="00586349">
        <w:rPr>
          <w:rFonts w:ascii="Garamond" w:eastAsia="MS Mincho" w:hAnsi="Garamond"/>
          <w:bCs/>
          <w:noProof/>
          <w:sz w:val="24"/>
        </w:rPr>
        <w:t>faza: studiu de fezabilitate)</w:t>
      </w:r>
    </w:p>
    <w:p w:rsidR="003E168C" w:rsidRPr="00586349" w:rsidRDefault="003E168C" w:rsidP="003E168C">
      <w:pPr>
        <w:autoSpaceDE w:val="0"/>
        <w:autoSpaceDN w:val="0"/>
        <w:adjustRightInd w:val="0"/>
        <w:spacing w:after="0" w:line="240" w:lineRule="auto"/>
        <w:jc w:val="both"/>
        <w:rPr>
          <w:rFonts w:ascii="Garamond" w:eastAsia="ArialMT" w:hAnsi="Garamond"/>
          <w:sz w:val="24"/>
          <w:szCs w:val="24"/>
          <w:lang w:val="ro-RO"/>
        </w:rPr>
      </w:pPr>
      <w:r w:rsidRPr="00586349">
        <w:rPr>
          <w:rFonts w:ascii="Garamond" w:eastAsia="ArialMT" w:hAnsi="Garamond"/>
          <w:sz w:val="24"/>
          <w:szCs w:val="24"/>
          <w:lang w:val="ro-RO"/>
        </w:rPr>
        <w:t xml:space="preserve">     Traseul prioritar pietonal </w:t>
      </w:r>
      <w:r w:rsidRPr="00586349">
        <w:rPr>
          <w:rFonts w:asciiTheme="minorHAnsi" w:eastAsia="ArialMT" w:hAnsiTheme="minorHAnsi"/>
          <w:sz w:val="24"/>
          <w:szCs w:val="24"/>
          <w:lang w:val="ro-RO"/>
        </w:rPr>
        <w:t>ș</w:t>
      </w:r>
      <w:r w:rsidRPr="00586349">
        <w:rPr>
          <w:rFonts w:ascii="Garamond" w:eastAsia="ArialMT" w:hAnsi="Garamond"/>
          <w:sz w:val="24"/>
          <w:szCs w:val="24"/>
          <w:lang w:val="ro-RO"/>
        </w:rPr>
        <w:t>i pentru bicicli</w:t>
      </w:r>
      <w:r w:rsidRPr="00586349">
        <w:rPr>
          <w:rFonts w:asciiTheme="minorHAnsi" w:eastAsia="ArialMT" w:hAnsiTheme="minorHAnsi"/>
          <w:sz w:val="24"/>
          <w:szCs w:val="24"/>
          <w:lang w:val="ro-RO"/>
        </w:rPr>
        <w:t>ș</w:t>
      </w:r>
      <w:r w:rsidRPr="00586349">
        <w:rPr>
          <w:rFonts w:ascii="Garamond" w:eastAsia="ArialMT" w:hAnsi="Garamond"/>
          <w:sz w:val="24"/>
          <w:szCs w:val="24"/>
          <w:lang w:val="ro-RO"/>
        </w:rPr>
        <w:t>ti are la bază o strategie alternativă pentru promovarea centrului Bucure</w:t>
      </w:r>
      <w:r w:rsidRPr="00586349">
        <w:rPr>
          <w:rFonts w:asciiTheme="minorHAnsi" w:eastAsia="ArialMT" w:hAnsiTheme="minorHAnsi"/>
          <w:sz w:val="24"/>
          <w:szCs w:val="24"/>
          <w:lang w:val="ro-RO"/>
        </w:rPr>
        <w:t>ș</w:t>
      </w:r>
      <w:r w:rsidRPr="00586349">
        <w:rPr>
          <w:rFonts w:ascii="Garamond" w:eastAsia="ArialMT" w:hAnsi="Garamond"/>
          <w:sz w:val="24"/>
          <w:szCs w:val="24"/>
          <w:lang w:val="ro-RO"/>
        </w:rPr>
        <w:t xml:space="preserve">tilor. În acest scop, au fost </w:t>
      </w:r>
      <w:r w:rsidRPr="00586349">
        <w:rPr>
          <w:rFonts w:ascii="Garamond" w:eastAsia="ArialMT" w:hAnsi="Garamond" w:cs="Arial-ItalicMT"/>
          <w:i/>
          <w:iCs/>
          <w:sz w:val="24"/>
          <w:szCs w:val="24"/>
          <w:lang w:val="ro-RO"/>
        </w:rPr>
        <w:t>definite cele mai importante spa</w:t>
      </w:r>
      <w:r w:rsidRPr="00586349">
        <w:rPr>
          <w:rFonts w:asciiTheme="minorHAnsi" w:eastAsia="ArialMT" w:hAnsiTheme="minorHAnsi" w:cs="Arial-ItalicMT"/>
          <w:i/>
          <w:iCs/>
          <w:sz w:val="24"/>
          <w:szCs w:val="24"/>
          <w:lang w:val="ro-RO"/>
        </w:rPr>
        <w:t>ț</w:t>
      </w:r>
      <w:r w:rsidRPr="00586349">
        <w:rPr>
          <w:rFonts w:ascii="Garamond" w:eastAsia="ArialMT" w:hAnsi="Garamond" w:cs="Arial-ItalicMT"/>
          <w:i/>
          <w:iCs/>
          <w:sz w:val="24"/>
          <w:szCs w:val="24"/>
          <w:lang w:val="ro-RO"/>
        </w:rPr>
        <w:t xml:space="preserve">ii publice </w:t>
      </w:r>
      <w:r w:rsidRPr="00586349">
        <w:rPr>
          <w:rFonts w:asciiTheme="minorHAnsi" w:eastAsia="ArialMT" w:hAnsiTheme="minorHAnsi" w:cs="Arial-ItalicMT"/>
          <w:i/>
          <w:iCs/>
          <w:sz w:val="24"/>
          <w:szCs w:val="24"/>
          <w:lang w:val="ro-RO"/>
        </w:rPr>
        <w:t>ș</w:t>
      </w:r>
      <w:r w:rsidRPr="00586349">
        <w:rPr>
          <w:rFonts w:ascii="Garamond" w:eastAsia="ArialMT" w:hAnsi="Garamond" w:cs="Arial-ItalicMT"/>
          <w:i/>
          <w:iCs/>
          <w:sz w:val="24"/>
          <w:szCs w:val="24"/>
          <w:lang w:val="ro-RO"/>
        </w:rPr>
        <w:t>i cele mai interesante repere turistice din zona centrală, care au fost cuprinse într-un traseu de 2 ore pe jos sau ½ ora cu bicicleta</w:t>
      </w:r>
      <w:r w:rsidRPr="00586349">
        <w:rPr>
          <w:rFonts w:ascii="Garamond" w:eastAsia="ArialMT" w:hAnsi="Garamond"/>
          <w:sz w:val="24"/>
          <w:szCs w:val="24"/>
          <w:lang w:val="ro-RO"/>
        </w:rPr>
        <w:t>: s</w:t>
      </w:r>
      <w:r w:rsidRPr="00586349">
        <w:rPr>
          <w:rFonts w:ascii="Garamond" w:eastAsia="ArialMT" w:hAnsi="Garamond" w:cs="ArialMT"/>
          <w:sz w:val="24"/>
          <w:szCs w:val="24"/>
          <w:lang w:val="ro-RO" w:eastAsia="ro-RO"/>
        </w:rPr>
        <w:t xml:space="preserve">-a plecat de la </w:t>
      </w:r>
      <w:r w:rsidRPr="00586349">
        <w:rPr>
          <w:rFonts w:ascii="Garamond" w:eastAsia="ArialMT" w:hAnsi="Garamond" w:cs="ArialMT"/>
          <w:sz w:val="24"/>
          <w:szCs w:val="24"/>
          <w:lang w:val="ro-RO" w:eastAsia="ro-RO"/>
        </w:rPr>
        <w:lastRenderedPageBreak/>
        <w:t xml:space="preserve">conceptul de </w:t>
      </w:r>
      <w:r w:rsidRPr="00586349">
        <w:rPr>
          <w:rFonts w:ascii="Garamond" w:eastAsia="ArialMT" w:hAnsi="Garamond" w:cs="Arial-BoldMT"/>
          <w:b/>
          <w:bCs/>
          <w:sz w:val="24"/>
          <w:szCs w:val="24"/>
          <w:lang w:val="ro-RO" w:eastAsia="ro-RO"/>
        </w:rPr>
        <w:t>cameră urbană</w:t>
      </w:r>
      <w:r w:rsidRPr="00586349">
        <w:rPr>
          <w:rFonts w:ascii="Garamond" w:eastAsia="ArialMT" w:hAnsi="Garamond" w:cs="ArialMT"/>
          <w:sz w:val="24"/>
          <w:szCs w:val="24"/>
          <w:lang w:val="ro-RO" w:eastAsia="ro-RO"/>
        </w:rPr>
        <w:t>. Camera urbană înseamnă spa</w:t>
      </w:r>
      <w:r w:rsidRPr="00586349">
        <w:rPr>
          <w:rFonts w:asciiTheme="minorHAnsi" w:eastAsia="ArialMT" w:hAnsiTheme="minorHAnsi" w:cs="ArialMT"/>
          <w:sz w:val="24"/>
          <w:szCs w:val="24"/>
          <w:lang w:val="ro-RO" w:eastAsia="ro-RO"/>
        </w:rPr>
        <w:t>ț</w:t>
      </w:r>
      <w:r w:rsidRPr="00586349">
        <w:rPr>
          <w:rFonts w:ascii="Garamond" w:eastAsia="ArialMT" w:hAnsi="Garamond" w:cs="ArialMT"/>
          <w:sz w:val="24"/>
          <w:szCs w:val="24"/>
          <w:lang w:val="ro-RO" w:eastAsia="ro-RO"/>
        </w:rPr>
        <w:t>iul public comunitar cu activită</w:t>
      </w:r>
      <w:r w:rsidRPr="00586349">
        <w:rPr>
          <w:rFonts w:asciiTheme="minorHAnsi" w:eastAsia="ArialMT" w:hAnsiTheme="minorHAnsi" w:cs="ArialMT"/>
          <w:sz w:val="24"/>
          <w:szCs w:val="24"/>
          <w:lang w:val="ro-RO" w:eastAsia="ro-RO"/>
        </w:rPr>
        <w:t>ț</w:t>
      </w:r>
      <w:r w:rsidRPr="00586349">
        <w:rPr>
          <w:rFonts w:ascii="Garamond" w:eastAsia="ArialMT" w:hAnsi="Garamond" w:cs="ArialMT"/>
          <w:sz w:val="24"/>
          <w:szCs w:val="24"/>
          <w:lang w:val="ro-RO" w:eastAsia="ro-RO"/>
        </w:rPr>
        <w:t>i bine definite, integrat într-un sistem la nivelul întregului ora</w:t>
      </w:r>
      <w:r w:rsidRPr="00586349">
        <w:rPr>
          <w:rFonts w:asciiTheme="minorHAnsi" w:eastAsia="ArialMT" w:hAnsiTheme="minorHAnsi" w:cs="ArialMT"/>
          <w:sz w:val="24"/>
          <w:szCs w:val="24"/>
          <w:lang w:val="ro-RO" w:eastAsia="ro-RO"/>
        </w:rPr>
        <w:t>ș</w:t>
      </w:r>
      <w:r w:rsidRPr="00586349">
        <w:rPr>
          <w:rFonts w:ascii="Garamond" w:eastAsia="ArialMT" w:hAnsi="Garamond" w:cs="ArialMT"/>
          <w:sz w:val="24"/>
          <w:szCs w:val="24"/>
          <w:lang w:val="ro-RO" w:eastAsia="ro-RO"/>
        </w:rPr>
        <w:t xml:space="preserve">. </w:t>
      </w:r>
    </w:p>
    <w:p w:rsidR="007B5448" w:rsidRDefault="007B5448" w:rsidP="003E168C">
      <w:pPr>
        <w:tabs>
          <w:tab w:val="left" w:pos="1188"/>
        </w:tabs>
        <w:snapToGrid w:val="0"/>
        <w:spacing w:after="0" w:line="240" w:lineRule="auto"/>
        <w:jc w:val="both"/>
        <w:rPr>
          <w:rFonts w:ascii="Garamond" w:eastAsia="Arial" w:hAnsi="Garamond"/>
          <w:b/>
          <w:bCs/>
          <w:sz w:val="24"/>
          <w:szCs w:val="24"/>
          <w:lang w:val="it-IT"/>
        </w:rPr>
      </w:pPr>
    </w:p>
    <w:p w:rsidR="003E168C" w:rsidRPr="00586349" w:rsidRDefault="003E168C" w:rsidP="003E168C">
      <w:pPr>
        <w:tabs>
          <w:tab w:val="left" w:pos="1188"/>
        </w:tabs>
        <w:snapToGrid w:val="0"/>
        <w:spacing w:after="0" w:line="240" w:lineRule="auto"/>
        <w:jc w:val="both"/>
        <w:rPr>
          <w:rFonts w:ascii="Garamond" w:eastAsia="Arial" w:hAnsi="Garamond"/>
          <w:b/>
          <w:bCs/>
          <w:sz w:val="24"/>
          <w:szCs w:val="24"/>
          <w:u w:val="single"/>
          <w:lang w:val="it-IT"/>
        </w:rPr>
      </w:pPr>
      <w:r w:rsidRPr="00586349">
        <w:rPr>
          <w:rFonts w:ascii="Garamond" w:eastAsia="Arial" w:hAnsi="Garamond"/>
          <w:b/>
          <w:bCs/>
          <w:sz w:val="24"/>
          <w:szCs w:val="24"/>
          <w:lang w:val="it-IT"/>
        </w:rPr>
        <w:t>--Traseul prioritar pietonal si de biciclişti include 42 de subproiecte:</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1.Traseu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SMÂRDAN</w:t>
      </w:r>
      <w:r w:rsidRPr="00586349">
        <w:rPr>
          <w:rFonts w:ascii="Garamond" w:eastAsia="Arial" w:hAnsi="Garamond"/>
          <w:sz w:val="24"/>
          <w:szCs w:val="24"/>
          <w:lang w:val="fr-FR"/>
        </w:rPr>
        <w:t xml:space="preserve"> ÎNTRE STR. LIPSCANI ŞI STR. ŞELARI,</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it-IT"/>
        </w:rPr>
      </w:pPr>
      <w:r w:rsidRPr="00586349">
        <w:rPr>
          <w:rFonts w:ascii="Garamond" w:eastAsia="Arial" w:hAnsi="Garamond"/>
          <w:sz w:val="24"/>
          <w:szCs w:val="24"/>
          <w:lang w:val="it-IT"/>
        </w:rPr>
        <w:t xml:space="preserve">2.Traseu pietonal şi de biciclişti cu infrastructura aferentă </w:t>
      </w:r>
      <w:r w:rsidRPr="00586349">
        <w:rPr>
          <w:rFonts w:ascii="Garamond" w:eastAsia="Arial" w:hAnsi="Garamond"/>
          <w:bCs/>
          <w:sz w:val="24"/>
          <w:szCs w:val="24"/>
          <w:lang w:val="it-IT"/>
        </w:rPr>
        <w:t>STR. LIPSCANI</w:t>
      </w:r>
      <w:r w:rsidRPr="00586349">
        <w:rPr>
          <w:rFonts w:ascii="Garamond" w:eastAsia="Arial" w:hAnsi="Garamond"/>
          <w:sz w:val="24"/>
          <w:szCs w:val="24"/>
          <w:lang w:val="it-IT"/>
        </w:rPr>
        <w:t xml:space="preserve"> ÎNTRE STR. EUGEN CARADA ŞI STR. SMÂRDAN,</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3.Traseu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EUGEN CARADA,</w:t>
      </w:r>
      <w:r w:rsidRPr="00586349">
        <w:rPr>
          <w:rFonts w:ascii="Garamond" w:eastAsia="Arial" w:hAnsi="Garamond"/>
          <w:sz w:val="24"/>
          <w:szCs w:val="24"/>
          <w:lang w:val="fr-FR"/>
        </w:rPr>
        <w:t xml:space="preserve"> </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4.Traseu prioritar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ACADEMIEI</w:t>
      </w:r>
      <w:r w:rsidRPr="00586349">
        <w:rPr>
          <w:rFonts w:ascii="Garamond" w:eastAsia="Arial" w:hAnsi="Garamond"/>
          <w:sz w:val="24"/>
          <w:szCs w:val="24"/>
          <w:lang w:val="fr-FR"/>
        </w:rPr>
        <w:t xml:space="preserve"> ÎNTRE  STR. DOAMNEI ŞI PIAA REVOLUŢIEI,</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it-IT"/>
        </w:rPr>
      </w:pPr>
      <w:r w:rsidRPr="00586349">
        <w:rPr>
          <w:rFonts w:ascii="Garamond" w:eastAsia="Arial" w:hAnsi="Garamond"/>
          <w:sz w:val="24"/>
          <w:szCs w:val="24"/>
          <w:lang w:val="it-IT"/>
        </w:rPr>
        <w:t xml:space="preserve">5.Traseu pietonal şi de biciclişti cu infrastructura aferentă trotuar </w:t>
      </w:r>
      <w:r w:rsidRPr="00586349">
        <w:rPr>
          <w:rFonts w:ascii="Garamond" w:eastAsia="Arial" w:hAnsi="Garamond"/>
          <w:bCs/>
          <w:sz w:val="24"/>
          <w:szCs w:val="24"/>
          <w:lang w:val="it-IT"/>
        </w:rPr>
        <w:t>CALEA VICTORIEI Î</w:t>
      </w:r>
      <w:r w:rsidRPr="00586349">
        <w:rPr>
          <w:rFonts w:ascii="Garamond" w:eastAsia="Arial" w:hAnsi="Garamond"/>
          <w:sz w:val="24"/>
          <w:szCs w:val="24"/>
          <w:lang w:val="it-IT"/>
        </w:rPr>
        <w:t>NTRE STR. PIAŢA AMZEI ŞI STR. GENERAL BERTHELOT,</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6.Traseu prioritar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EPISCOPIEI</w:t>
      </w:r>
      <w:r w:rsidRPr="00586349">
        <w:rPr>
          <w:rFonts w:ascii="Garamond" w:eastAsia="Arial" w:hAnsi="Garamond"/>
          <w:sz w:val="24"/>
          <w:szCs w:val="24"/>
          <w:lang w:val="fr-FR"/>
        </w:rPr>
        <w:t xml:space="preserve"> ÎNTRE STR. CONSTANTIN ESARCU ŞI STR. ARTHUR VERONA,</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7.Traseu prioritar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 xml:space="preserve">PICTOR ARTHUR VERONA </w:t>
      </w:r>
      <w:r w:rsidRPr="00586349">
        <w:rPr>
          <w:rFonts w:ascii="Garamond" w:eastAsia="Arial" w:hAnsi="Garamond"/>
          <w:sz w:val="24"/>
          <w:szCs w:val="24"/>
          <w:lang w:val="fr-FR"/>
        </w:rPr>
        <w:t>ÎNTRE BLV. MAGHERU ŞI STR. XENOPOL,</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8.Traseu prioritar pietonal si de biciclisti cu infrastructura aferenta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XENOPOL Î</w:t>
      </w:r>
      <w:r w:rsidRPr="00586349">
        <w:rPr>
          <w:rFonts w:ascii="Garamond" w:eastAsia="Arial" w:hAnsi="Garamond"/>
          <w:sz w:val="24"/>
          <w:szCs w:val="24"/>
          <w:lang w:val="fr-FR"/>
        </w:rPr>
        <w:t>NTRE STR. EREMIA GRIGORESCU ŞI STR. DIONISIE LUPU,</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9.Traseu prioritar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EREMIA GRIGORESCU</w:t>
      </w:r>
      <w:r w:rsidRPr="00586349">
        <w:rPr>
          <w:rFonts w:ascii="Garamond" w:eastAsia="Arial" w:hAnsi="Garamond"/>
          <w:sz w:val="24"/>
          <w:szCs w:val="24"/>
          <w:lang w:val="fr-FR"/>
        </w:rPr>
        <w:t xml:space="preserve"> ÎNTRE PIAŢA ALEXANDRU CANTACUZINO ŞI PIAŢA ALEXANDRU LAHOVARI</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10.Traseu prioritar pietonal şi de biciclişti cu infrastructura aferent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TACHE IONESCU</w:t>
      </w:r>
      <w:r w:rsidRPr="00586349">
        <w:rPr>
          <w:rFonts w:ascii="Garamond" w:eastAsia="Arial" w:hAnsi="Garamond"/>
          <w:sz w:val="24"/>
          <w:szCs w:val="24"/>
          <w:lang w:val="fr-FR"/>
        </w:rPr>
        <w:t xml:space="preserve"> ÎNTRE PIAŢA A. LAHOVARI ŞI STR. MENDELEEV,</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11.Traseu prioritar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PIAŢA AMZEI</w:t>
      </w:r>
      <w:r w:rsidRPr="00586349">
        <w:rPr>
          <w:rFonts w:ascii="Garamond" w:eastAsia="Arial" w:hAnsi="Garamond"/>
          <w:sz w:val="24"/>
          <w:szCs w:val="24"/>
          <w:lang w:val="fr-FR"/>
        </w:rPr>
        <w:t xml:space="preserve"> ÎNTRE PIAŢA AMZEI ŞI CALEA VICTORIEI</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12.Traseu prioritar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GENERAL BERTHELOT</w:t>
      </w:r>
      <w:r w:rsidRPr="00586349">
        <w:rPr>
          <w:rFonts w:ascii="Garamond" w:eastAsia="Arial" w:hAnsi="Garamond"/>
          <w:sz w:val="24"/>
          <w:szCs w:val="24"/>
          <w:lang w:val="fr-FR"/>
        </w:rPr>
        <w:t xml:space="preserve"> ÎNTRE STR. LUTHERANĂ ŞI CALEA VICTORIEI,</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13.Traseu pietonal şi de biciclişti cu infrastructura aferentă trotuar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LUTHERANĂ</w:t>
      </w:r>
      <w:r w:rsidRPr="00586349">
        <w:rPr>
          <w:rFonts w:ascii="Garamond" w:eastAsia="Arial" w:hAnsi="Garamond"/>
          <w:sz w:val="24"/>
          <w:szCs w:val="24"/>
          <w:lang w:val="fr-FR"/>
        </w:rPr>
        <w:t xml:space="preserve"> ÎNTRE STR. ŞTIRBEI VODĂ ŞI STR. GENERAL BERTHELOT,</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14.Traseu pietonal şi de biciclişti cu infrastructura aferentă trotuar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ION CÂMPINEANU</w:t>
      </w:r>
      <w:r w:rsidRPr="00586349">
        <w:rPr>
          <w:rFonts w:ascii="Garamond" w:eastAsia="Arial" w:hAnsi="Garamond"/>
          <w:sz w:val="24"/>
          <w:szCs w:val="24"/>
          <w:lang w:val="fr-FR"/>
        </w:rPr>
        <w:t xml:space="preserve"> ÎNTRE STRADA ŞTIRBEI VODĂ ŞI STRADA ION BREZOIANU,</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15.Traseu prioritar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ION BREZOIANU</w:t>
      </w:r>
      <w:r w:rsidRPr="00586349">
        <w:rPr>
          <w:rFonts w:ascii="Garamond" w:eastAsia="Arial" w:hAnsi="Garamond"/>
          <w:sz w:val="24"/>
          <w:szCs w:val="24"/>
          <w:lang w:val="fr-FR"/>
        </w:rPr>
        <w:t xml:space="preserve"> ÎNTRE STR. ION CÂMPINEANU ŞI STR. LIPSCANI</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16.Traseu pietonal şi de biciclişti cu infrastructura aferentă trotuar</w:t>
      </w:r>
      <w:r w:rsidRPr="00586349">
        <w:rPr>
          <w:rFonts w:ascii="Garamond" w:eastAsia="Arial" w:hAnsi="Garamond"/>
          <w:bCs/>
          <w:sz w:val="24"/>
          <w:szCs w:val="24"/>
          <w:lang w:val="it-IT"/>
        </w:rPr>
        <w:t xml:space="preserve"> STR. </w:t>
      </w:r>
      <w:r w:rsidRPr="00586349">
        <w:rPr>
          <w:rFonts w:ascii="Garamond" w:eastAsia="Arial" w:hAnsi="Garamond"/>
          <w:bCs/>
          <w:sz w:val="24"/>
          <w:szCs w:val="24"/>
          <w:lang w:val="fr-FR"/>
        </w:rPr>
        <w:t>URANUS</w:t>
      </w:r>
      <w:r w:rsidRPr="00586349">
        <w:rPr>
          <w:rFonts w:ascii="Garamond" w:eastAsia="Arial" w:hAnsi="Garamond"/>
          <w:sz w:val="24"/>
          <w:szCs w:val="24"/>
          <w:lang w:val="fr-FR"/>
        </w:rPr>
        <w:t xml:space="preserve"> ÎNTRE CALEA 13 SEPTEMBRIE ŞI CALEA RAHOVEI</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17.Traseu prioritar pietonal şi de biciclişti cu infrastructura aferentă </w:t>
      </w:r>
      <w:r w:rsidRPr="00586349">
        <w:rPr>
          <w:rFonts w:ascii="Garamond" w:eastAsia="Arial" w:hAnsi="Garamond"/>
          <w:bCs/>
          <w:sz w:val="24"/>
          <w:szCs w:val="24"/>
          <w:lang w:val="it-IT"/>
        </w:rPr>
        <w:t xml:space="preserve">CALEA. </w:t>
      </w:r>
      <w:r w:rsidRPr="00586349">
        <w:rPr>
          <w:rFonts w:ascii="Garamond" w:eastAsia="Arial" w:hAnsi="Garamond"/>
          <w:bCs/>
          <w:sz w:val="24"/>
          <w:szCs w:val="24"/>
          <w:lang w:val="fr-FR"/>
        </w:rPr>
        <w:t>RAHOVEI</w:t>
      </w:r>
      <w:r w:rsidRPr="00586349">
        <w:rPr>
          <w:rFonts w:ascii="Garamond" w:eastAsia="Arial" w:hAnsi="Garamond"/>
          <w:sz w:val="24"/>
          <w:szCs w:val="24"/>
          <w:lang w:val="fr-FR"/>
        </w:rPr>
        <w:t xml:space="preserve"> INTRE STR. URANUS ŞI BULEVARDUL LIBERTĂŢII </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t xml:space="preserve">18.Traseu prioritar pietonal şi de biciclişti cu infrastructura aferentă </w:t>
      </w:r>
      <w:r w:rsidRPr="00586349">
        <w:rPr>
          <w:rFonts w:ascii="Garamond" w:eastAsia="Arial" w:hAnsi="Garamond"/>
          <w:bCs/>
          <w:sz w:val="24"/>
          <w:szCs w:val="24"/>
          <w:lang w:val="it-IT"/>
        </w:rPr>
        <w:t xml:space="preserve">BD. </w:t>
      </w:r>
      <w:r w:rsidRPr="00586349">
        <w:rPr>
          <w:rFonts w:ascii="Garamond" w:eastAsia="Arial" w:hAnsi="Garamond"/>
          <w:bCs/>
          <w:sz w:val="24"/>
          <w:szCs w:val="24"/>
          <w:lang w:val="fr-FR"/>
        </w:rPr>
        <w:t>LIBERTĂŢII NR. 8 – TRAVERSARE STR. GEORGE GEORGESCU</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fr-FR"/>
        </w:rPr>
      </w:pPr>
      <w:r w:rsidRPr="00586349">
        <w:rPr>
          <w:rFonts w:ascii="Garamond" w:eastAsia="Arial" w:hAnsi="Garamond"/>
          <w:sz w:val="24"/>
          <w:szCs w:val="24"/>
          <w:lang w:val="it-IT"/>
        </w:rPr>
        <w:t xml:space="preserve">19.Traseu prioritar pietonal şi de biciclişti cu infrastructura aferentă </w:t>
      </w:r>
      <w:r w:rsidRPr="00586349">
        <w:rPr>
          <w:rFonts w:ascii="Garamond" w:eastAsia="Arial" w:hAnsi="Garamond"/>
          <w:bCs/>
          <w:sz w:val="24"/>
          <w:szCs w:val="24"/>
          <w:lang w:val="it-IT"/>
        </w:rPr>
        <w:t xml:space="preserve">STR. </w:t>
      </w:r>
      <w:r w:rsidRPr="00586349">
        <w:rPr>
          <w:rFonts w:ascii="Garamond" w:eastAsia="Arial" w:hAnsi="Garamond"/>
          <w:bCs/>
          <w:sz w:val="24"/>
          <w:szCs w:val="24"/>
          <w:lang w:val="fr-FR"/>
        </w:rPr>
        <w:t>GEORGE GEORGESCU</w:t>
      </w:r>
      <w:r w:rsidRPr="00586349">
        <w:rPr>
          <w:rFonts w:ascii="Garamond" w:eastAsia="Arial" w:hAnsi="Garamond"/>
          <w:sz w:val="24"/>
          <w:szCs w:val="24"/>
          <w:lang w:val="fr-FR"/>
        </w:rPr>
        <w:t xml:space="preserve"> ÎNTRE BLV. LIBERTĂŢII ŞI BLV. UNIRII </w:t>
      </w:r>
    </w:p>
    <w:p w:rsidR="003E168C" w:rsidRPr="00586349" w:rsidRDefault="003E168C" w:rsidP="003E168C">
      <w:pPr>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20.Traseu pietonal şi de biciclişti cu infrastructura aferentă </w:t>
      </w:r>
      <w:r w:rsidRPr="00586349">
        <w:rPr>
          <w:rFonts w:ascii="Garamond" w:eastAsia="Arial" w:hAnsi="Garamond"/>
          <w:bCs/>
          <w:sz w:val="24"/>
          <w:szCs w:val="24"/>
          <w:lang w:val="it-IT"/>
        </w:rPr>
        <w:t xml:space="preserve">Bd. REGINA ELISABETA NR. 16, 35, 412; Traversare STR. ACADEMIEI ŞI BLV. REGINA ELISABETA NR. 38-43; </w:t>
      </w:r>
      <w:r w:rsidRPr="00586349">
        <w:rPr>
          <w:rFonts w:ascii="Garamond" w:eastAsia="Arial" w:hAnsi="Garamond"/>
          <w:bCs/>
          <w:sz w:val="24"/>
          <w:szCs w:val="24"/>
          <w:lang w:val="fr-FR"/>
        </w:rPr>
        <w:t>Traversare STR. ION BREZOIANU</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21.Traseu pietonal şi de biciclişti cu infrastructura aferentă </w:t>
      </w:r>
      <w:r w:rsidRPr="00586349">
        <w:rPr>
          <w:rFonts w:ascii="Garamond" w:eastAsia="Arial" w:hAnsi="Garamond"/>
          <w:bCs/>
          <w:sz w:val="24"/>
          <w:szCs w:val="24"/>
          <w:lang w:val="it-IT"/>
        </w:rPr>
        <w:t>CALEA 13 SEPTEMBRIE NR. 55, 57– TRAVERSARE URANUS – MNAC</w:t>
      </w:r>
    </w:p>
    <w:p w:rsidR="003E168C" w:rsidRPr="00586349" w:rsidRDefault="003E168C" w:rsidP="003E168C">
      <w:pPr>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22.Traseu pietonal şi de biciclişti cu infrastructura aferentă </w:t>
      </w:r>
      <w:r w:rsidRPr="00586349">
        <w:rPr>
          <w:rFonts w:ascii="Garamond" w:eastAsia="Arial" w:hAnsi="Garamond"/>
          <w:bCs/>
          <w:sz w:val="24"/>
          <w:szCs w:val="24"/>
          <w:lang w:val="it-IT"/>
        </w:rPr>
        <w:t>Bd. GHEORGHE MAGHERU NR. 7, 9, 14, 16; Traversare STR. ARTHUR VERONA; Bd. GHEORGHE MAGHERU NR. 24, 26; Traversare STR. TAKE IONESCU ;</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23.Traseu pietonal şi de biciclişti cu infrastructura aferentă SCUAR </w:t>
      </w:r>
      <w:r w:rsidRPr="00586349">
        <w:rPr>
          <w:rFonts w:ascii="Garamond" w:eastAsia="Arial" w:hAnsi="Garamond"/>
          <w:bCs/>
          <w:sz w:val="24"/>
          <w:szCs w:val="24"/>
          <w:lang w:val="it-IT"/>
        </w:rPr>
        <w:t>INTERSECŢIE STR. FRANCEZĂ, STR. ŞELARI ŞI SPLAIUL UNIRII</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lastRenderedPageBreak/>
        <w:t xml:space="preserve">24.Traseu prioritar pietonal şi de biciclişti cu infrastructura aferentă SCUAR </w:t>
      </w:r>
      <w:r w:rsidRPr="00586349">
        <w:rPr>
          <w:rFonts w:ascii="Garamond" w:eastAsia="Arial" w:hAnsi="Garamond"/>
          <w:bCs/>
          <w:sz w:val="24"/>
          <w:szCs w:val="24"/>
          <w:lang w:val="it-IT"/>
        </w:rPr>
        <w:t xml:space="preserve">INTERSECŢIE STR. ACADEMIEI – STR. </w:t>
      </w:r>
      <w:r w:rsidRPr="00586349">
        <w:rPr>
          <w:rFonts w:ascii="Garamond" w:eastAsia="Arial" w:hAnsi="Garamond"/>
          <w:bCs/>
          <w:sz w:val="24"/>
          <w:szCs w:val="24"/>
          <w:lang w:val="fr-FR"/>
        </w:rPr>
        <w:t>DOAMNEI</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25.Traseu prioritar pietonal şi de biciclişti cu infrastructura aferenta SCUAR </w:t>
      </w:r>
      <w:r w:rsidRPr="00586349">
        <w:rPr>
          <w:rFonts w:ascii="Garamond" w:eastAsia="Arial" w:hAnsi="Garamond"/>
          <w:bCs/>
          <w:sz w:val="24"/>
          <w:szCs w:val="24"/>
          <w:lang w:val="it-IT"/>
        </w:rPr>
        <w:t>INTERSECŢIE STR. ACADEMIEI – BLV. REGINA ELISABETA</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t xml:space="preserve">26.Traseu prioritar pietonal şi de biciclişti cu infrastructura aferentă SCUAR </w:t>
      </w:r>
      <w:r w:rsidRPr="00586349">
        <w:rPr>
          <w:rFonts w:ascii="Garamond" w:eastAsia="Arial" w:hAnsi="Garamond"/>
          <w:bCs/>
          <w:sz w:val="24"/>
          <w:szCs w:val="24"/>
          <w:lang w:val="it-IT"/>
        </w:rPr>
        <w:t xml:space="preserve">INTERSECTIE STR. ACADEMIEI – STR. </w:t>
      </w:r>
      <w:r w:rsidRPr="00586349">
        <w:rPr>
          <w:rFonts w:ascii="Garamond" w:eastAsia="Arial" w:hAnsi="Garamond"/>
          <w:bCs/>
          <w:sz w:val="24"/>
          <w:szCs w:val="24"/>
          <w:lang w:val="fr-FR"/>
        </w:rPr>
        <w:t>EDGAR QUINET</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27.Traseu prioritar pietonal şi de biciclişti cu infrastructura aferentă SCUAR</w:t>
      </w:r>
      <w:r w:rsidRPr="00586349">
        <w:rPr>
          <w:rFonts w:ascii="Garamond" w:eastAsia="Arial" w:hAnsi="Garamond"/>
          <w:bCs/>
          <w:sz w:val="24"/>
          <w:szCs w:val="24"/>
          <w:lang w:val="it-IT"/>
        </w:rPr>
        <w:t xml:space="preserve"> INTERSECTIE STR.  ACADEMIEI – STR. BISERICA ENEI </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28.Traseu prioritar pietonal şi de biciclişti cu infrastructura aferentă SCUAR </w:t>
      </w:r>
      <w:r w:rsidRPr="00586349">
        <w:rPr>
          <w:rFonts w:ascii="Garamond" w:eastAsia="Arial" w:hAnsi="Garamond"/>
          <w:bCs/>
          <w:sz w:val="24"/>
          <w:szCs w:val="24"/>
          <w:lang w:val="it-IT"/>
        </w:rPr>
        <w:t>STR. ACADEMIEI ÎN ZONA INTRĂRII CRISTIAN POPISTEANU</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t>29.Traseu pietonal şi de biciclişti cu infrastructura aferentă</w:t>
      </w:r>
      <w:r w:rsidRPr="00586349">
        <w:rPr>
          <w:rFonts w:ascii="Garamond" w:eastAsia="Arial" w:hAnsi="Garamond"/>
          <w:sz w:val="24"/>
          <w:szCs w:val="24"/>
          <w:lang w:val="fr-FR"/>
        </w:rPr>
        <w:t xml:space="preserve"> scuar </w:t>
      </w:r>
      <w:r w:rsidRPr="00586349">
        <w:rPr>
          <w:rFonts w:ascii="Garamond" w:eastAsia="Arial" w:hAnsi="Garamond"/>
          <w:bCs/>
          <w:sz w:val="24"/>
          <w:szCs w:val="24"/>
          <w:lang w:val="fr-FR"/>
        </w:rPr>
        <w:t>INTERSECŢIE STR. CONSTANTIN ESARCU CU STR. EPISCOPIEI</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t xml:space="preserve">30.Traseu prioritar pietonal şi de biciclişti cu infrastructura aferentă SCUAR </w:t>
      </w:r>
      <w:r w:rsidRPr="00586349">
        <w:rPr>
          <w:rFonts w:ascii="Garamond" w:eastAsia="Arial" w:hAnsi="Garamond"/>
          <w:bCs/>
          <w:sz w:val="24"/>
          <w:szCs w:val="24"/>
          <w:lang w:val="it-IT"/>
        </w:rPr>
        <w:t xml:space="preserve">STR. ARTHUR VERONA  ÎNTRE NICOLAE GOLESCU ŞI BLV. </w:t>
      </w:r>
      <w:r w:rsidRPr="00586349">
        <w:rPr>
          <w:rFonts w:ascii="Garamond" w:eastAsia="Arial" w:hAnsi="Garamond"/>
          <w:bCs/>
          <w:sz w:val="24"/>
          <w:szCs w:val="24"/>
          <w:lang w:val="fr-FR"/>
        </w:rPr>
        <w:t>MAGHERU</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t xml:space="preserve">31.Traseu prioritar pietonal si de biciclisti cu infrastructura aferentă SCUAR </w:t>
      </w:r>
      <w:r w:rsidRPr="00586349">
        <w:rPr>
          <w:rFonts w:ascii="Garamond" w:eastAsia="Arial" w:hAnsi="Garamond"/>
          <w:bCs/>
          <w:sz w:val="24"/>
          <w:szCs w:val="24"/>
          <w:lang w:val="it-IT"/>
        </w:rPr>
        <w:t xml:space="preserve">STR. PIAŢA AMZEI ÎNTRE PIAŢA AMZEI ŞI STR. </w:t>
      </w:r>
      <w:r w:rsidRPr="00586349">
        <w:rPr>
          <w:rFonts w:ascii="Garamond" w:eastAsia="Arial" w:hAnsi="Garamond"/>
          <w:bCs/>
          <w:sz w:val="24"/>
          <w:szCs w:val="24"/>
          <w:lang w:val="fr-FR"/>
        </w:rPr>
        <w:t>MENDELEEV</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t xml:space="preserve">32.Traseu prioritar pietonal şi de biciclişti cu infrastructura aferentă </w:t>
      </w:r>
      <w:r w:rsidRPr="00586349">
        <w:rPr>
          <w:rFonts w:ascii="Garamond" w:eastAsia="Arial" w:hAnsi="Garamond"/>
          <w:sz w:val="24"/>
          <w:szCs w:val="24"/>
          <w:lang w:val="fr-FR"/>
        </w:rPr>
        <w:t xml:space="preserve">SCUAR </w:t>
      </w:r>
      <w:r w:rsidRPr="00586349">
        <w:rPr>
          <w:rFonts w:ascii="Garamond" w:eastAsia="Arial" w:hAnsi="Garamond"/>
          <w:bCs/>
          <w:sz w:val="24"/>
          <w:szCs w:val="24"/>
          <w:lang w:val="fr-FR"/>
        </w:rPr>
        <w:t>INTERSECŢIE STR. GENERAL BERTHELOT CU CALEA VICTORIEI</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t xml:space="preserve">33.Traseu prioritar pietonal şi de biciclişti cu infrastructura aferentă SCUAR </w:t>
      </w:r>
      <w:r w:rsidRPr="00586349">
        <w:rPr>
          <w:rFonts w:ascii="Garamond" w:eastAsia="Arial" w:hAnsi="Garamond"/>
          <w:bCs/>
          <w:sz w:val="24"/>
          <w:szCs w:val="24"/>
          <w:lang w:val="it-IT"/>
        </w:rPr>
        <w:t xml:space="preserve">INTERSECŢIE STR. LUTHERANĂ CU STR. </w:t>
      </w:r>
      <w:r w:rsidRPr="00586349">
        <w:rPr>
          <w:rFonts w:ascii="Garamond" w:eastAsia="Arial" w:hAnsi="Garamond"/>
          <w:bCs/>
          <w:sz w:val="24"/>
          <w:szCs w:val="24"/>
          <w:lang w:val="fr-FR"/>
        </w:rPr>
        <w:t>GENERAL BERTHELOT</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t xml:space="preserve">34.Traseu prioritar pietonal şi de biciclişti cu infrastructura aferenta SCUAR </w:t>
      </w:r>
      <w:r w:rsidRPr="00586349">
        <w:rPr>
          <w:rFonts w:ascii="Garamond" w:eastAsia="Arial" w:hAnsi="Garamond"/>
          <w:bCs/>
          <w:sz w:val="24"/>
          <w:szCs w:val="24"/>
          <w:lang w:val="it-IT"/>
        </w:rPr>
        <w:t xml:space="preserve">INTERSECŢIE STR. ŞTIRBEI VODĂ CU STR. </w:t>
      </w:r>
      <w:r w:rsidRPr="00586349">
        <w:rPr>
          <w:rFonts w:ascii="Garamond" w:eastAsia="Arial" w:hAnsi="Garamond"/>
          <w:bCs/>
          <w:sz w:val="24"/>
          <w:szCs w:val="24"/>
          <w:lang w:val="fr-FR"/>
        </w:rPr>
        <w:t>LUTHERANĂ</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35.Traseu prioritar pietonal şi de biciclişti cu infrastructura aferenta SCUAR </w:t>
      </w:r>
      <w:r w:rsidRPr="00586349">
        <w:rPr>
          <w:rFonts w:ascii="Garamond" w:eastAsia="Arial" w:hAnsi="Garamond"/>
          <w:bCs/>
          <w:sz w:val="24"/>
          <w:szCs w:val="24"/>
          <w:lang w:val="it-IT"/>
        </w:rPr>
        <w:t>STR. ION CÂMPINEANU ÎNTRE STR. ION BREZOIANU ŞI PIAŢA WALTER MĂRĂCINEANU</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36.Traseu prioritar pietonal şi de biciclişti cu infrastructura aferenta SCUAR </w:t>
      </w:r>
      <w:r w:rsidRPr="00586349">
        <w:rPr>
          <w:rFonts w:ascii="Garamond" w:eastAsia="Arial" w:hAnsi="Garamond"/>
          <w:bCs/>
          <w:sz w:val="24"/>
          <w:szCs w:val="24"/>
          <w:lang w:val="it-IT"/>
        </w:rPr>
        <w:t>INTERSECŢIE STR. BREZOIANU CU STR. MATEI MILLO</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fr-FR"/>
        </w:rPr>
      </w:pPr>
      <w:r w:rsidRPr="00586349">
        <w:rPr>
          <w:rFonts w:ascii="Garamond" w:eastAsia="Arial" w:hAnsi="Garamond"/>
          <w:sz w:val="24"/>
          <w:szCs w:val="24"/>
          <w:lang w:val="it-IT"/>
        </w:rPr>
        <w:t xml:space="preserve">37.Traseu prioritar pietonal şi de biciclişti cu infrastructura aferenta SCUAR </w:t>
      </w:r>
      <w:r w:rsidRPr="00586349">
        <w:rPr>
          <w:rFonts w:ascii="Garamond" w:eastAsia="Arial" w:hAnsi="Garamond"/>
          <w:bCs/>
          <w:sz w:val="24"/>
          <w:szCs w:val="24"/>
          <w:lang w:val="it-IT"/>
        </w:rPr>
        <w:t xml:space="preserve">INTERSECŢIE CALEA RAHOVEI  CU STR. </w:t>
      </w:r>
      <w:r w:rsidRPr="00586349">
        <w:rPr>
          <w:rFonts w:ascii="Garamond" w:eastAsia="Arial" w:hAnsi="Garamond"/>
          <w:bCs/>
          <w:sz w:val="24"/>
          <w:szCs w:val="24"/>
          <w:lang w:val="fr-FR"/>
        </w:rPr>
        <w:t>URANUS</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38.Traseu prioritar pietonal şi de biciclişti cu infrastructura aferentă SCUAR </w:t>
      </w:r>
      <w:r w:rsidRPr="00586349">
        <w:rPr>
          <w:rFonts w:ascii="Garamond" w:eastAsia="Arial" w:hAnsi="Garamond"/>
          <w:bCs/>
          <w:sz w:val="24"/>
          <w:szCs w:val="24"/>
          <w:lang w:val="it-IT"/>
        </w:rPr>
        <w:t>STR. LIPSCANI ÎNTRE STR. ANGHEL SALIGNY ŞI STR. ION BREZOIANU</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39.Traseu prioritar pietonal şi de biciclişti cu infrastructura aferentă </w:t>
      </w:r>
      <w:r w:rsidRPr="00586349">
        <w:rPr>
          <w:rFonts w:ascii="Garamond" w:eastAsia="Arial" w:hAnsi="Garamond"/>
          <w:bCs/>
          <w:sz w:val="24"/>
          <w:szCs w:val="24"/>
          <w:lang w:val="it-IT"/>
        </w:rPr>
        <w:t>PIAŢA GEORGE CANTACUZINO</w:t>
      </w:r>
    </w:p>
    <w:p w:rsidR="003E168C" w:rsidRPr="00586349" w:rsidRDefault="003E168C" w:rsidP="003E168C">
      <w:pPr>
        <w:tabs>
          <w:tab w:val="left" w:pos="1188"/>
        </w:tabs>
        <w:snapToGrid w:val="0"/>
        <w:spacing w:after="0" w:line="240" w:lineRule="auto"/>
        <w:jc w:val="both"/>
        <w:rPr>
          <w:rFonts w:ascii="Garamond" w:eastAsia="Arial" w:hAnsi="Garamond"/>
          <w:bCs/>
          <w:sz w:val="24"/>
          <w:szCs w:val="24"/>
          <w:lang w:val="it-IT"/>
        </w:rPr>
      </w:pPr>
      <w:r w:rsidRPr="00586349">
        <w:rPr>
          <w:rFonts w:ascii="Garamond" w:eastAsia="Arial" w:hAnsi="Garamond"/>
          <w:sz w:val="24"/>
          <w:szCs w:val="24"/>
          <w:lang w:val="it-IT"/>
        </w:rPr>
        <w:t xml:space="preserve">40.Traseu prioritar pietonal şi de biciclişti cu infrastructura aferentă </w:t>
      </w:r>
      <w:r w:rsidRPr="00586349">
        <w:rPr>
          <w:rFonts w:ascii="Garamond" w:eastAsia="Arial" w:hAnsi="Garamond"/>
          <w:bCs/>
          <w:sz w:val="24"/>
          <w:szCs w:val="24"/>
          <w:lang w:val="it-IT"/>
        </w:rPr>
        <w:t>PIAŢA ALEXANDRU LAHOVARI</w:t>
      </w:r>
    </w:p>
    <w:p w:rsidR="003E168C" w:rsidRPr="00586349" w:rsidRDefault="003E168C" w:rsidP="003E168C">
      <w:pPr>
        <w:tabs>
          <w:tab w:val="left" w:pos="1188"/>
        </w:tabs>
        <w:snapToGrid w:val="0"/>
        <w:spacing w:after="0" w:line="240" w:lineRule="auto"/>
        <w:jc w:val="both"/>
        <w:rPr>
          <w:rFonts w:ascii="Garamond" w:eastAsia="Arial" w:hAnsi="Garamond"/>
          <w:sz w:val="24"/>
          <w:szCs w:val="24"/>
          <w:lang w:val="it-IT"/>
        </w:rPr>
      </w:pPr>
      <w:r w:rsidRPr="00586349">
        <w:rPr>
          <w:rFonts w:ascii="Garamond" w:eastAsia="Arial" w:hAnsi="Garamond"/>
          <w:sz w:val="24"/>
          <w:szCs w:val="24"/>
          <w:lang w:val="it-IT"/>
        </w:rPr>
        <w:t>41.Traversare</w:t>
      </w:r>
      <w:r w:rsidRPr="00586349">
        <w:rPr>
          <w:rFonts w:ascii="Garamond" w:eastAsia="Arial" w:hAnsi="Garamond"/>
          <w:bCs/>
          <w:sz w:val="24"/>
          <w:szCs w:val="24"/>
          <w:lang w:val="it-IT"/>
        </w:rPr>
        <w:t xml:space="preserve"> B-DUL UNIRII Î</w:t>
      </w:r>
      <w:r w:rsidRPr="00586349">
        <w:rPr>
          <w:rFonts w:ascii="Garamond" w:eastAsia="Arial" w:hAnsi="Garamond"/>
          <w:sz w:val="24"/>
          <w:szCs w:val="24"/>
          <w:lang w:val="it-IT"/>
        </w:rPr>
        <w:t>N DREPTUL STRĂZII GEORGE GEORGESCU ŞI SFINŢII APOSTOLI</w:t>
      </w:r>
    </w:p>
    <w:p w:rsidR="003E168C" w:rsidRPr="00586349" w:rsidRDefault="003E168C" w:rsidP="003E168C">
      <w:pPr>
        <w:tabs>
          <w:tab w:val="left" w:pos="1188"/>
        </w:tabs>
        <w:snapToGrid w:val="0"/>
        <w:spacing w:after="0" w:line="240" w:lineRule="auto"/>
        <w:rPr>
          <w:rFonts w:ascii="Garamond" w:hAnsi="Garamond"/>
          <w:sz w:val="24"/>
          <w:szCs w:val="24"/>
          <w:lang w:val="it-IT"/>
        </w:rPr>
      </w:pPr>
      <w:r w:rsidRPr="00586349">
        <w:rPr>
          <w:rFonts w:ascii="Garamond" w:hAnsi="Garamond"/>
          <w:sz w:val="24"/>
          <w:szCs w:val="24"/>
          <w:lang w:val="it-IT"/>
        </w:rPr>
        <w:t xml:space="preserve">42.Modernizare acces pietonal PASAJUL VILACROSSE. </w:t>
      </w:r>
    </w:p>
    <w:p w:rsidR="007B5448" w:rsidRDefault="007B5448" w:rsidP="003E168C">
      <w:pPr>
        <w:spacing w:after="0" w:line="240" w:lineRule="auto"/>
        <w:jc w:val="both"/>
        <w:rPr>
          <w:rFonts w:ascii="Garamond" w:hAnsi="Garamond"/>
          <w:b/>
          <w:sz w:val="24"/>
          <w:szCs w:val="24"/>
          <w:lang w:val="ro-RO"/>
        </w:rPr>
      </w:pPr>
    </w:p>
    <w:p w:rsidR="003E168C" w:rsidRPr="00586349" w:rsidRDefault="003E168C" w:rsidP="003E168C">
      <w:pPr>
        <w:spacing w:after="0" w:line="240" w:lineRule="auto"/>
        <w:jc w:val="both"/>
        <w:rPr>
          <w:rFonts w:ascii="Garamond" w:hAnsi="Garamond"/>
          <w:b/>
          <w:sz w:val="24"/>
          <w:szCs w:val="24"/>
          <w:lang w:val="ro-RO"/>
        </w:rPr>
      </w:pPr>
      <w:r w:rsidRPr="00586349">
        <w:rPr>
          <w:rFonts w:ascii="Garamond" w:hAnsi="Garamond"/>
          <w:b/>
          <w:sz w:val="24"/>
          <w:szCs w:val="24"/>
          <w:lang w:val="ro-RO"/>
        </w:rPr>
        <w:t>--STRATEGIA DE DEZVOLTARE URBANĂ INTEGRATĂ A MUNICIPIULUI BUCUREŞTI ŞI A TERITORIULUI SĂU DE SUSŢINERE ŞI INFLUENŢĂ. A FOST FINALIZATĂ ÎN 2010.</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Scopul </w:t>
      </w:r>
      <w:r w:rsidRPr="00586349">
        <w:rPr>
          <w:rFonts w:ascii="Garamond" w:hAnsi="Garamond"/>
          <w:sz w:val="24"/>
          <w:szCs w:val="24"/>
          <w:lang w:val="ro-RO"/>
        </w:rPr>
        <w:t xml:space="preserve">acestei strategii este </w:t>
      </w:r>
      <w:r w:rsidRPr="00586349">
        <w:rPr>
          <w:rFonts w:ascii="Garamond" w:hAnsi="Garamond"/>
          <w:b/>
          <w:sz w:val="24"/>
          <w:szCs w:val="24"/>
          <w:lang w:val="ro-RO"/>
        </w:rPr>
        <w:t>obţinerea unui teritoriu mai competitiv</w:t>
      </w:r>
      <w:r w:rsidRPr="00586349">
        <w:rPr>
          <w:rFonts w:ascii="Garamond" w:hAnsi="Garamond"/>
          <w:sz w:val="24"/>
          <w:szCs w:val="24"/>
          <w:lang w:val="ro-RO"/>
        </w:rPr>
        <w:t xml:space="preserve"> prin corelarea diferitelor politici sectoriale (economice, sociale, culturale şi ecologice), atât în palier orizontal cât şi vertical.</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b/>
          <w:sz w:val="24"/>
          <w:szCs w:val="24"/>
          <w:lang w:val="ro-RO"/>
        </w:rPr>
        <w:t>Obiectivul lucrării</w:t>
      </w:r>
      <w:r w:rsidRPr="00586349">
        <w:rPr>
          <w:rFonts w:ascii="Garamond" w:hAnsi="Garamond"/>
          <w:sz w:val="24"/>
          <w:szCs w:val="24"/>
          <w:lang w:val="ro-RO"/>
        </w:rPr>
        <w:t xml:space="preserve"> - elaborarea unui concept strategic de dezvoltare pe termen scurt, mediu şi lung (etape) a municipiului Bucureşti şi a teritoriului său de influenţă – în context regional (Regiunea Bucureşti–Ilfov), în contextul Aglomeraţiei Urbane şi al Zonei Metropolitane, aşa cum au fost definite prin Planul Urbanistic General al Municipiului Bucureşti, aprobat prin HCGMB nr. 269/2000 (în concordanţă, cu Strategia Naţională de Dezvoltare a României şi cu Strategia de Dezvoltare Regională a Regiunii 8). </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    S-a formulat strategia de dezvoltare a Capitalei pe termen scurt, mediu şi lung (etape) şi s-au enumerat obiectivele strategice.</w:t>
      </w:r>
      <w:r w:rsidRPr="00586349">
        <w:rPr>
          <w:rFonts w:ascii="Garamond" w:hAnsi="Garamond"/>
          <w:sz w:val="24"/>
          <w:szCs w:val="24"/>
          <w:lang w:val="ro-RO"/>
        </w:rPr>
        <w:t xml:space="preserve"> </w:t>
      </w:r>
    </w:p>
    <w:p w:rsidR="007B5448" w:rsidRDefault="007B5448" w:rsidP="003E168C">
      <w:pPr>
        <w:pStyle w:val="NormalWeb"/>
        <w:spacing w:before="0" w:beforeAutospacing="0" w:after="0" w:afterAutospacing="0"/>
        <w:jc w:val="both"/>
        <w:rPr>
          <w:rFonts w:ascii="Garamond" w:hAnsi="Garamond"/>
          <w:b/>
          <w:i/>
          <w:lang w:val="ro-RO"/>
        </w:rPr>
      </w:pPr>
    </w:p>
    <w:p w:rsidR="003E168C" w:rsidRPr="00586349" w:rsidRDefault="003E168C" w:rsidP="003E168C">
      <w:pPr>
        <w:pStyle w:val="NormalWeb"/>
        <w:spacing w:before="0" w:beforeAutospacing="0" w:after="0" w:afterAutospacing="0"/>
        <w:jc w:val="both"/>
        <w:rPr>
          <w:rFonts w:ascii="Garamond" w:hAnsi="Garamond"/>
          <w:b/>
          <w:i/>
          <w:lang w:val="ro-RO"/>
        </w:rPr>
      </w:pPr>
      <w:r w:rsidRPr="00586349">
        <w:rPr>
          <w:rFonts w:ascii="Garamond" w:hAnsi="Garamond"/>
          <w:b/>
          <w:i/>
          <w:lang w:val="ro-RO"/>
        </w:rPr>
        <w:t xml:space="preserve">Viziunea de dezvoltare: </w:t>
      </w:r>
    </w:p>
    <w:p w:rsidR="003E168C" w:rsidRPr="00586349" w:rsidRDefault="003E168C" w:rsidP="003E168C">
      <w:pPr>
        <w:spacing w:after="0" w:line="240" w:lineRule="auto"/>
        <w:jc w:val="both"/>
        <w:rPr>
          <w:rFonts w:ascii="Garamond" w:hAnsi="Garamond"/>
          <w:b/>
          <w:sz w:val="24"/>
          <w:szCs w:val="24"/>
          <w:lang w:val="ro-RO"/>
        </w:rPr>
      </w:pPr>
      <w:r w:rsidRPr="00586349">
        <w:rPr>
          <w:rFonts w:ascii="Garamond" w:hAnsi="Garamond"/>
          <w:b/>
          <w:sz w:val="24"/>
          <w:szCs w:val="24"/>
          <w:lang w:val="ro-RO"/>
        </w:rPr>
        <w:t>Municipiul Bucuresti (în 2035), este o metropola influentă şi integrată european prin durabilitate şi caracter, reinventată inteligent şi sensibil, o comunitate deschisă şi evoluata, o capitală dinamică şi creativă.</w:t>
      </w:r>
    </w:p>
    <w:p w:rsidR="003E168C" w:rsidRPr="00586349" w:rsidRDefault="003E168C" w:rsidP="003E168C">
      <w:pPr>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lastRenderedPageBreak/>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3E168C" w:rsidRPr="00586349" w:rsidRDefault="003E168C" w:rsidP="003E168C">
      <w:pPr>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3E168C" w:rsidRPr="00586349" w:rsidRDefault="003E168C" w:rsidP="003E168C">
      <w:pPr>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-Cetăţenii apreciază viaţa intr-un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3E168C" w:rsidRPr="00586349" w:rsidRDefault="003E168C" w:rsidP="003E168C">
      <w:pPr>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-Dezvoltarea Bucureştilor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7B5448" w:rsidRDefault="007B5448" w:rsidP="003E168C">
      <w:pPr>
        <w:spacing w:after="0" w:line="240" w:lineRule="auto"/>
        <w:jc w:val="both"/>
        <w:rPr>
          <w:rFonts w:ascii="Garamond" w:hAnsi="Garamond"/>
          <w:b/>
          <w:bCs/>
          <w:i/>
          <w:sz w:val="24"/>
          <w:szCs w:val="24"/>
          <w:lang w:val="it-IT"/>
        </w:rPr>
      </w:pPr>
    </w:p>
    <w:p w:rsidR="003E168C" w:rsidRPr="00586349" w:rsidRDefault="003E168C" w:rsidP="003E168C">
      <w:pPr>
        <w:spacing w:after="0" w:line="240" w:lineRule="auto"/>
        <w:jc w:val="both"/>
        <w:rPr>
          <w:rFonts w:ascii="Garamond" w:hAnsi="Garamond"/>
          <w:b/>
          <w:bCs/>
          <w:i/>
          <w:sz w:val="24"/>
          <w:szCs w:val="24"/>
          <w:lang w:val="it-IT"/>
        </w:rPr>
      </w:pPr>
      <w:r w:rsidRPr="00586349">
        <w:rPr>
          <w:rFonts w:ascii="Garamond" w:hAnsi="Garamond"/>
          <w:b/>
          <w:bCs/>
          <w:i/>
          <w:sz w:val="24"/>
          <w:szCs w:val="24"/>
          <w:lang w:val="it-IT"/>
        </w:rPr>
        <w:t>Obiective strategice:</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-Comunitate educată şi adaptabilă, capabilă să răspundă provocărilor;</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-Structura echilibrată şi dinamică de activităţi economice;</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-Racord la marile axe de transport şi conectare la fluxuri informaţionale globale;</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-Nucleu metropolitan puternic -  ancorare funcţionala puternica în teritoriu;</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-Mediu de viaţă sănătos şi sigur;</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-Gestionarea responsabilă şi eficientă a energiei;</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-Locuire de calitate, fără segregare;</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-Servicii sociale performante, adaptate nevoilor şi adecvat distribuite spaţial;</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-Identitate urbana puternica – rezultat al valorificării istoriei si al construirii de noi însuşiri;</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-O dezvoltare urbană planificată, lucid condusă şi atent evaluată;</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-Administraţie publica performanta, capabila sa construiască parteneriate;</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-Capitală de succes, în sistemul marilor oraşe balcanice, oraş – poartă, oraş – punte.</w:t>
      </w:r>
    </w:p>
    <w:p w:rsidR="003E168C" w:rsidRPr="00586349" w:rsidRDefault="003E168C" w:rsidP="003E168C">
      <w:pPr>
        <w:autoSpaceDE w:val="0"/>
        <w:autoSpaceDN w:val="0"/>
        <w:adjustRightInd w:val="0"/>
        <w:spacing w:after="0" w:line="240" w:lineRule="auto"/>
        <w:jc w:val="both"/>
        <w:rPr>
          <w:rFonts w:ascii="Garamond" w:hAnsi="Garamond" w:cs="F4"/>
          <w:sz w:val="24"/>
          <w:szCs w:val="24"/>
          <w:lang w:val="ro-RO" w:bidi="mni-IN"/>
        </w:rPr>
      </w:pPr>
      <w:r w:rsidRPr="00586349">
        <w:rPr>
          <w:rFonts w:ascii="Garamond" w:hAnsi="Garamond" w:cs="F4"/>
          <w:b/>
          <w:bCs/>
          <w:sz w:val="24"/>
          <w:szCs w:val="24"/>
          <w:lang w:val="ro-RO" w:bidi="mni-IN"/>
        </w:rPr>
        <w:t xml:space="preserve">Conceptul Strategic Bucureşti </w:t>
      </w:r>
      <w:smartTag w:uri="urn:schemas-microsoft-com:office:smarttags" w:element="metricconverter">
        <w:smartTagPr>
          <w:attr w:name="ProductID" w:val="2035 a"/>
        </w:smartTagPr>
        <w:r w:rsidRPr="00586349">
          <w:rPr>
            <w:rFonts w:ascii="Garamond" w:hAnsi="Garamond" w:cs="F4"/>
            <w:b/>
            <w:bCs/>
            <w:sz w:val="24"/>
            <w:szCs w:val="24"/>
            <w:lang w:val="ro-RO" w:bidi="mni-IN"/>
          </w:rPr>
          <w:t xml:space="preserve">2035 </w:t>
        </w:r>
        <w:r w:rsidRPr="00586349">
          <w:rPr>
            <w:rFonts w:ascii="Garamond" w:hAnsi="Garamond" w:cs="F1"/>
            <w:b/>
            <w:bCs/>
            <w:sz w:val="24"/>
            <w:szCs w:val="24"/>
            <w:lang w:val="ro-RO" w:bidi="mni-IN"/>
          </w:rPr>
          <w:t>a</w:t>
        </w:r>
      </w:smartTag>
      <w:r w:rsidRPr="00586349">
        <w:rPr>
          <w:rFonts w:ascii="Garamond" w:hAnsi="Garamond" w:cs="F1"/>
          <w:b/>
          <w:bCs/>
          <w:sz w:val="24"/>
          <w:szCs w:val="24"/>
          <w:lang w:val="ro-RO" w:bidi="mni-IN"/>
        </w:rPr>
        <w:t xml:space="preserve"> identificat “teritoriile de intervenţie”</w:t>
      </w:r>
      <w:r w:rsidRPr="00586349">
        <w:rPr>
          <w:rFonts w:ascii="Garamond" w:hAnsi="Garamond" w:cs="F4"/>
          <w:b/>
          <w:bCs/>
          <w:sz w:val="24"/>
          <w:szCs w:val="24"/>
          <w:lang w:val="ro-RO" w:bidi="mni-IN"/>
        </w:rPr>
        <w:t xml:space="preserve"> şi a propus ca axa majoră de dezvoltare strategică î</w:t>
      </w:r>
      <w:r w:rsidRPr="00586349">
        <w:rPr>
          <w:rFonts w:ascii="Garamond" w:hAnsi="Garamond" w:cs="F12"/>
          <w:b/>
          <w:bCs/>
          <w:i/>
          <w:iCs/>
          <w:sz w:val="24"/>
          <w:szCs w:val="24"/>
          <w:lang w:val="ro-RO" w:bidi="mni-IN"/>
        </w:rPr>
        <w:t xml:space="preserve">n teritoriul Bucureştior </w:t>
      </w:r>
      <w:r w:rsidRPr="00586349">
        <w:rPr>
          <w:rFonts w:ascii="Garamond" w:hAnsi="Garamond" w:cs="F4"/>
          <w:b/>
          <w:bCs/>
          <w:sz w:val="24"/>
          <w:szCs w:val="24"/>
          <w:lang w:val="ro-RO" w:bidi="mni-IN"/>
        </w:rPr>
        <w:t xml:space="preserve"> axa cursului Dâmboviţei,</w:t>
      </w:r>
      <w:r w:rsidRPr="00586349">
        <w:rPr>
          <w:rFonts w:ascii="Garamond" w:hAnsi="Garamond" w:cs="F4"/>
          <w:sz w:val="24"/>
          <w:szCs w:val="24"/>
          <w:lang w:val="ro-RO" w:bidi="mni-IN"/>
        </w:rPr>
        <w:t xml:space="preserve"> ca arie cu multiplu rol: de </w:t>
      </w:r>
      <w:r w:rsidRPr="00586349">
        <w:rPr>
          <w:rFonts w:ascii="Garamond" w:hAnsi="Garamond" w:cs="F12"/>
          <w:i/>
          <w:iCs/>
          <w:sz w:val="24"/>
          <w:szCs w:val="24"/>
          <w:lang w:val="ro-RO" w:bidi="mni-IN"/>
        </w:rPr>
        <w:t xml:space="preserve">ax radiant de dezvoltare urbană, </w:t>
      </w:r>
      <w:r w:rsidRPr="00586349">
        <w:rPr>
          <w:rFonts w:ascii="Garamond" w:hAnsi="Garamond" w:cs="F4"/>
          <w:sz w:val="24"/>
          <w:szCs w:val="24"/>
          <w:lang w:val="ro-RO" w:bidi="mni-IN"/>
        </w:rPr>
        <w:t xml:space="preserve">de </w:t>
      </w:r>
      <w:r w:rsidRPr="00586349">
        <w:rPr>
          <w:rFonts w:ascii="Garamond" w:hAnsi="Garamond" w:cs="F12"/>
          <w:i/>
          <w:iCs/>
          <w:sz w:val="24"/>
          <w:szCs w:val="24"/>
          <w:lang w:val="ro-RO" w:bidi="mni-IN"/>
        </w:rPr>
        <w:t xml:space="preserve">sutură </w:t>
      </w:r>
      <w:r w:rsidRPr="00586349">
        <w:rPr>
          <w:rFonts w:ascii="Garamond" w:hAnsi="Garamond" w:cs="F12"/>
          <w:iCs/>
          <w:sz w:val="24"/>
          <w:szCs w:val="24"/>
          <w:lang w:val="ro-RO" w:bidi="mni-IN"/>
        </w:rPr>
        <w:t>î</w:t>
      </w:r>
      <w:r w:rsidRPr="00586349">
        <w:rPr>
          <w:rFonts w:ascii="Garamond" w:hAnsi="Garamond" w:cs="F4"/>
          <w:sz w:val="24"/>
          <w:szCs w:val="24"/>
          <w:lang w:val="ro-RO" w:bidi="mni-IN"/>
        </w:rPr>
        <w:t xml:space="preserve">ntre părţi fracturate ale oraşului, de </w:t>
      </w:r>
      <w:r w:rsidRPr="00586349">
        <w:rPr>
          <w:rFonts w:ascii="Garamond" w:hAnsi="Garamond" w:cs="F12"/>
          <w:i/>
          <w:iCs/>
          <w:sz w:val="24"/>
          <w:szCs w:val="24"/>
          <w:lang w:val="ro-RO" w:bidi="mni-IN"/>
        </w:rPr>
        <w:t>legătura a zonelor centrale cu</w:t>
      </w:r>
      <w:r w:rsidRPr="00586349">
        <w:rPr>
          <w:rFonts w:ascii="Garamond" w:hAnsi="Garamond" w:cs="F4"/>
          <w:sz w:val="24"/>
          <w:szCs w:val="24"/>
          <w:lang w:val="ro-RO" w:bidi="mni-IN"/>
        </w:rPr>
        <w:t xml:space="preserve"> </w:t>
      </w:r>
      <w:r w:rsidRPr="00586349">
        <w:rPr>
          <w:rFonts w:ascii="Garamond" w:hAnsi="Garamond" w:cs="F12"/>
          <w:i/>
          <w:iCs/>
          <w:sz w:val="24"/>
          <w:szCs w:val="24"/>
          <w:lang w:val="ro-RO" w:bidi="mni-IN"/>
        </w:rPr>
        <w:t xml:space="preserve">exteriorul oraşului, </w:t>
      </w:r>
      <w:r w:rsidRPr="00586349">
        <w:rPr>
          <w:rFonts w:ascii="Garamond" w:hAnsi="Garamond" w:cs="F4"/>
          <w:sz w:val="24"/>
          <w:szCs w:val="24"/>
          <w:lang w:val="ro-RO" w:bidi="mni-IN"/>
        </w:rPr>
        <w:t xml:space="preserve">de </w:t>
      </w:r>
      <w:r w:rsidRPr="00586349">
        <w:rPr>
          <w:rFonts w:ascii="Garamond" w:hAnsi="Garamond" w:cs="F12"/>
          <w:i/>
          <w:iCs/>
          <w:sz w:val="24"/>
          <w:szCs w:val="24"/>
          <w:lang w:val="ro-RO" w:bidi="mni-IN"/>
        </w:rPr>
        <w:t xml:space="preserve">ax de polarizare </w:t>
      </w:r>
      <w:r w:rsidRPr="00586349">
        <w:rPr>
          <w:rFonts w:ascii="Garamond" w:hAnsi="Garamond" w:cs="F4"/>
          <w:sz w:val="24"/>
          <w:szCs w:val="24"/>
          <w:lang w:val="ro-RO" w:bidi="mni-IN"/>
        </w:rPr>
        <w:t xml:space="preserve">prin prezenţa unor noduri importante şi a unor activităţi de interes public major şi de reprezentativitate, de legare a unor </w:t>
      </w:r>
      <w:r w:rsidRPr="00586349">
        <w:rPr>
          <w:rFonts w:ascii="Garamond" w:hAnsi="Garamond" w:cs="F12"/>
          <w:i/>
          <w:iCs/>
          <w:sz w:val="24"/>
          <w:szCs w:val="24"/>
          <w:lang w:val="ro-RO" w:bidi="mni-IN"/>
        </w:rPr>
        <w:t xml:space="preserve">spaţii urbane majore </w:t>
      </w:r>
      <w:r w:rsidRPr="00586349">
        <w:rPr>
          <w:rFonts w:ascii="Garamond" w:hAnsi="Garamond" w:cs="F4"/>
          <w:sz w:val="24"/>
          <w:szCs w:val="24"/>
          <w:lang w:val="ro-RO" w:bidi="mni-IN"/>
        </w:rPr>
        <w:t xml:space="preserve">pe axa V-E, de </w:t>
      </w:r>
      <w:r w:rsidRPr="00586349">
        <w:rPr>
          <w:rFonts w:ascii="Garamond" w:hAnsi="Garamond" w:cs="F12"/>
          <w:i/>
          <w:iCs/>
          <w:sz w:val="24"/>
          <w:szCs w:val="24"/>
          <w:lang w:val="ro-RO" w:bidi="mni-IN"/>
        </w:rPr>
        <w:t>linie</w:t>
      </w:r>
      <w:r w:rsidRPr="00586349">
        <w:rPr>
          <w:rFonts w:ascii="Garamond" w:hAnsi="Garamond" w:cs="F4"/>
          <w:sz w:val="24"/>
          <w:szCs w:val="24"/>
          <w:lang w:val="ro-RO" w:bidi="mni-IN"/>
        </w:rPr>
        <w:t xml:space="preserve"> </w:t>
      </w:r>
      <w:r w:rsidRPr="00586349">
        <w:rPr>
          <w:rFonts w:ascii="Garamond" w:hAnsi="Garamond" w:cs="F12"/>
          <w:i/>
          <w:iCs/>
          <w:sz w:val="24"/>
          <w:szCs w:val="24"/>
          <w:lang w:val="ro-RO" w:bidi="mni-IN"/>
        </w:rPr>
        <w:t>de forţă î</w:t>
      </w:r>
      <w:r w:rsidRPr="00586349">
        <w:rPr>
          <w:rFonts w:ascii="Garamond" w:hAnsi="Garamond" w:cs="F4"/>
          <w:sz w:val="24"/>
          <w:szCs w:val="24"/>
          <w:lang w:val="ro-RO" w:bidi="mni-IN"/>
        </w:rPr>
        <w:t>n comunicarea urbană (nu doar prin trafic).</w:t>
      </w:r>
    </w:p>
    <w:p w:rsidR="003E168C" w:rsidRPr="00586349" w:rsidRDefault="003E168C" w:rsidP="003E168C">
      <w:pPr>
        <w:spacing w:after="0" w:line="240" w:lineRule="auto"/>
        <w:ind w:left="360"/>
        <w:jc w:val="both"/>
        <w:rPr>
          <w:rFonts w:ascii="Garamond" w:hAnsi="Garamond"/>
          <w:b/>
          <w:i/>
          <w:sz w:val="24"/>
          <w:szCs w:val="24"/>
          <w:u w:val="single"/>
          <w:lang w:val="ro-RO"/>
        </w:rPr>
      </w:pPr>
      <w:r w:rsidRPr="00586349">
        <w:rPr>
          <w:rFonts w:ascii="Garamond" w:hAnsi="Garamond"/>
          <w:b/>
          <w:i/>
          <w:sz w:val="24"/>
          <w:szCs w:val="24"/>
          <w:lang w:val="ro-RO"/>
        </w:rPr>
        <w:t xml:space="preserve">Alte informaţii, inclusiv material grafic, pot fi găsite pe </w:t>
      </w:r>
      <w:hyperlink r:id="rId14" w:history="1">
        <w:r w:rsidRPr="00586349">
          <w:rPr>
            <w:rStyle w:val="Hyperlink"/>
            <w:rFonts w:ascii="Garamond" w:hAnsi="Garamond"/>
            <w:b/>
            <w:color w:val="auto"/>
            <w:sz w:val="24"/>
            <w:szCs w:val="24"/>
            <w:u w:val="none"/>
            <w:lang w:val="it-IT"/>
          </w:rPr>
          <w:t>http://www.csb2035.ro</w:t>
        </w:r>
        <w:r w:rsidRPr="00586349">
          <w:rPr>
            <w:rStyle w:val="Hyperlink"/>
            <w:rFonts w:ascii="Garamond" w:hAnsi="Garamond"/>
            <w:b/>
            <w:i/>
            <w:color w:val="auto"/>
            <w:sz w:val="24"/>
            <w:szCs w:val="24"/>
            <w:u w:val="none"/>
            <w:lang w:val="it-IT"/>
          </w:rPr>
          <w:t>/</w:t>
        </w:r>
      </w:hyperlink>
      <w:r w:rsidRPr="00586349">
        <w:rPr>
          <w:rFonts w:ascii="Garamond" w:hAnsi="Garamond"/>
          <w:sz w:val="24"/>
          <w:szCs w:val="24"/>
          <w:lang w:val="ro-RO"/>
        </w:rPr>
        <w:t xml:space="preserve"> .</w:t>
      </w:r>
    </w:p>
    <w:p w:rsidR="003E168C" w:rsidRPr="00586349" w:rsidRDefault="003E168C" w:rsidP="003E168C">
      <w:pPr>
        <w:spacing w:after="0" w:line="240" w:lineRule="auto"/>
        <w:jc w:val="both"/>
        <w:rPr>
          <w:rFonts w:ascii="Garamond" w:hAnsi="Garamond"/>
          <w:b/>
          <w:i/>
          <w:sz w:val="24"/>
          <w:szCs w:val="24"/>
          <w:u w:val="single"/>
          <w:lang w:val="ro-RO"/>
        </w:rPr>
      </w:pP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--P.U.Z. „ÎNCHIDERE INELUL MEDIAN DE CIRCULAŢIE LA ZONA  NORD/AUTOSTRADA URBANĂ. P.U.Z. ŞI STUDII DE FEZABILITATE – </w:t>
      </w:r>
      <w:r w:rsidRPr="00586349">
        <w:rPr>
          <w:rFonts w:ascii="Garamond" w:hAnsi="Garamond"/>
          <w:sz w:val="24"/>
          <w:szCs w:val="24"/>
          <w:lang w:val="ro-RO"/>
        </w:rPr>
        <w:t>tronson Lacul Morii – Şoseaua Colentina” detaliază prevederile de dezvoltare pentru reţeaua stradală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    Obiectivul lucrării - </w:t>
      </w:r>
      <w:r w:rsidRPr="00586349">
        <w:rPr>
          <w:rFonts w:ascii="Garamond" w:hAnsi="Garamond"/>
          <w:sz w:val="24"/>
          <w:szCs w:val="24"/>
          <w:lang w:val="ro-RO"/>
        </w:rPr>
        <w:t xml:space="preserve">elaborarea unor reglementari integrate care sa orienteze dezvoltarea urbanistică a zonei, deblocarea/pregătirea procesului de investiţii în zona, şi în special asigurarea unei artere de circulaţie, componentă a sistemului principal de circulaţie la nivelul Municipiului Bucureşti, zona nordică şi nord-vestică a acestuia, în care sunt descărcate volume mari de trafic generate în principal de  traseul sectorului de </w:t>
      </w:r>
      <w:r w:rsidRPr="00586349">
        <w:rPr>
          <w:rFonts w:ascii="Garamond" w:hAnsi="Garamond"/>
          <w:sz w:val="24"/>
          <w:szCs w:val="24"/>
          <w:lang w:val="ro-RO"/>
        </w:rPr>
        <w:lastRenderedPageBreak/>
        <w:t xml:space="preserve">autostradă, volume care se suprapun pe artere de circulaţie importante ale oraşului, cu funcţiuni în preluarea/distribuirea atât a traficului local, generat de marile obiective realizate sau în curs de realizare, cât şi cel de tranzit.  </w:t>
      </w:r>
    </w:p>
    <w:p w:rsidR="003E168C" w:rsidRPr="00586349" w:rsidRDefault="003E168C" w:rsidP="003E168C">
      <w:pPr>
        <w:spacing w:after="0" w:line="240" w:lineRule="auto"/>
        <w:jc w:val="both"/>
        <w:rPr>
          <w:rFonts w:ascii="Garamond" w:hAnsi="Garamond"/>
          <w:sz w:val="24"/>
          <w:szCs w:val="24"/>
          <w:lang w:val="it-IT"/>
        </w:rPr>
      </w:pPr>
      <w:r w:rsidRPr="00586349">
        <w:rPr>
          <w:rFonts w:ascii="Garamond" w:hAnsi="Garamond"/>
          <w:b/>
          <w:sz w:val="24"/>
          <w:szCs w:val="24"/>
          <w:lang w:val="it-IT"/>
        </w:rPr>
        <w:t xml:space="preserve">    Inelul Median de circulaţie (al III-lea inel al oraşului) – </w:t>
      </w:r>
      <w:r w:rsidRPr="00586349">
        <w:rPr>
          <w:rFonts w:ascii="Garamond" w:hAnsi="Garamond"/>
          <w:sz w:val="24"/>
          <w:szCs w:val="24"/>
          <w:lang w:val="it-IT"/>
        </w:rPr>
        <w:t xml:space="preserve">face legătura între marile zone rezidenţiale şi platformele industriale, trecând pe lângî centre polarizatoare propuse. Traseul se desfăşoară pe Soseaua Petricani, Strada Doamna Ghica, Prelungire Strada Doamna Ghica, Bulevardul Chişinău, Bulevardul Nicolae Grigorescu, Drumul la Sere, Calea Vitan-Şoseaua Vitan Bârzeşti, Strada Iriceanu, Strada Turnu Măgurele, Strada Zeţarilor, străpungere până la Şos. Alexandriei şi B-dul Ghencea, Strada Braşov, Pasajul Lujerului, </w:t>
      </w:r>
      <w:r w:rsidRPr="00586349">
        <w:rPr>
          <w:rFonts w:ascii="Garamond" w:hAnsi="Garamond"/>
          <w:b/>
          <w:i/>
          <w:sz w:val="24"/>
          <w:szCs w:val="24"/>
          <w:lang w:val="it-IT"/>
        </w:rPr>
        <w:t>Şoseaua Virtuţii, artera pe malul Lacului Damboviţa, pasaj denivelat peste CF, trasee propuse în zona CF Bucureşti-Constanţa, Şoseaua Petricani</w:t>
      </w:r>
      <w:r w:rsidRPr="00586349">
        <w:rPr>
          <w:rFonts w:ascii="Garamond" w:hAnsi="Garamond"/>
          <w:sz w:val="24"/>
          <w:szCs w:val="24"/>
          <w:lang w:val="it-IT"/>
        </w:rPr>
        <w:t xml:space="preserve">; întregirea acestuia necesită realizarea a circa </w:t>
      </w:r>
      <w:smartTag w:uri="urn:schemas-microsoft-com:office:smarttags" w:element="metricconverter">
        <w:smartTagPr>
          <w:attr w:name="ProductID" w:val="23 km"/>
        </w:smartTagPr>
        <w:r w:rsidRPr="00586349">
          <w:rPr>
            <w:rFonts w:ascii="Garamond" w:hAnsi="Garamond"/>
            <w:sz w:val="24"/>
            <w:szCs w:val="24"/>
            <w:lang w:val="it-IT"/>
          </w:rPr>
          <w:t>23 km</w:t>
        </w:r>
      </w:smartTag>
      <w:r w:rsidRPr="00586349">
        <w:rPr>
          <w:rFonts w:ascii="Garamond" w:hAnsi="Garamond"/>
          <w:sz w:val="24"/>
          <w:szCs w:val="24"/>
          <w:lang w:val="it-IT"/>
        </w:rPr>
        <w:t xml:space="preserve"> de lărgiri artere şi străpungeri.</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    Realizarea proiectului va ameliora considerabil circulaţia auto în zona de Nord a Capitalei, prin  redistribuirea importantelor valori de trafic existente şi prognozate, creând legături fluente, în deplină siguranţă a traficului</w:t>
      </w:r>
      <w:r w:rsidRPr="00586349">
        <w:rPr>
          <w:rFonts w:ascii="Garamond" w:hAnsi="Garamond"/>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Caramfil, Şoseaua Nordului, Şoseaua Bucureşti-Ploieşti (DN 1), Bd. Poligrafiei, Bulevardul Bucureştii Noi/Şoseaua Chitilei, Calea Giuleşti, Calea Crângaşi, Şoseaua Virtuţii. </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 xml:space="preserve">   </w:t>
      </w:r>
      <w:r w:rsidRPr="00586349">
        <w:rPr>
          <w:rFonts w:ascii="Garamond" w:hAnsi="Garamond"/>
          <w:b/>
          <w:sz w:val="24"/>
          <w:szCs w:val="24"/>
          <w:lang w:val="ro-RO"/>
        </w:rPr>
        <w:t>Vor fi realizate, prin proiect,</w:t>
      </w:r>
      <w:r w:rsidRPr="00586349">
        <w:rPr>
          <w:rFonts w:ascii="Garamond" w:hAnsi="Garamond"/>
          <w:sz w:val="24"/>
          <w:szCs w:val="24"/>
          <w:lang w:val="ro-RO"/>
        </w:rPr>
        <w:t xml:space="preserve"> lărgiri ale profilelor transversale ale arterelor ce se intersectează cu traseul Inelului Median, intersecţii, pasaje rutiere denivelate, pasaje pietonale, spaţii de parcare considerate ca terminale multi-modale, punându-se accent pe îmbunătăţirea eficientei transferului de călători şi armonizării diferitelor moduri de transport (metrou, cale ferată, transport public de suprafaţă de toate categoriile, turism, taxi, etc.).</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b/>
          <w:sz w:val="24"/>
          <w:szCs w:val="24"/>
          <w:lang w:val="ro-RO"/>
        </w:rPr>
        <w:t xml:space="preserve">   În această fază de proiect au fost</w:t>
      </w:r>
      <w:r w:rsidRPr="00586349">
        <w:rPr>
          <w:rFonts w:ascii="Garamond" w:hAnsi="Garamond"/>
          <w:sz w:val="24"/>
          <w:szCs w:val="24"/>
          <w:lang w:val="ro-RO"/>
        </w:rPr>
        <w:t xml:space="preserve"> finalizate Planuri Urbanistice Zonale (P.U.Z.), inclusiv studii de fundamentare şi ridicări topo-cadastrale şi vor fi elaborate studii de fezabilitate pentru cele şapte tronsoane/teritorii de referinţă în care se situează tronsoanele de închidere ale inelului median de circulaţie. </w:t>
      </w:r>
    </w:p>
    <w:p w:rsidR="007B5448" w:rsidRDefault="007B5448" w:rsidP="003E168C">
      <w:pPr>
        <w:autoSpaceDE w:val="0"/>
        <w:autoSpaceDN w:val="0"/>
        <w:adjustRightInd w:val="0"/>
        <w:spacing w:after="0" w:line="240" w:lineRule="auto"/>
        <w:jc w:val="both"/>
        <w:rPr>
          <w:rFonts w:ascii="Garamond" w:hAnsi="Garamond"/>
          <w:b/>
          <w:sz w:val="24"/>
          <w:szCs w:val="24"/>
          <w:lang w:val="ro-RO"/>
        </w:rPr>
      </w:pPr>
    </w:p>
    <w:p w:rsidR="003E168C" w:rsidRPr="00586349" w:rsidRDefault="003E168C" w:rsidP="003E168C">
      <w:pPr>
        <w:autoSpaceDE w:val="0"/>
        <w:autoSpaceDN w:val="0"/>
        <w:adjustRightInd w:val="0"/>
        <w:spacing w:after="0" w:line="240" w:lineRule="auto"/>
        <w:jc w:val="both"/>
        <w:rPr>
          <w:rFonts w:ascii="Garamond" w:hAnsi="Garamond"/>
          <w:b/>
          <w:sz w:val="24"/>
          <w:szCs w:val="24"/>
          <w:lang w:val="ro-RO"/>
        </w:rPr>
      </w:pPr>
      <w:r w:rsidRPr="00586349">
        <w:rPr>
          <w:rFonts w:ascii="Garamond" w:hAnsi="Garamond"/>
          <w:b/>
          <w:sz w:val="24"/>
          <w:szCs w:val="24"/>
          <w:lang w:val="ro-RO"/>
        </w:rPr>
        <w:t xml:space="preserve">--Revizuie Plan Urbanistic General al Municipiului Bucureşti: </w:t>
      </w:r>
    </w:p>
    <w:p w:rsidR="003E168C" w:rsidRPr="00586349" w:rsidRDefault="003E168C" w:rsidP="003E168C">
      <w:pPr>
        <w:autoSpaceDE w:val="0"/>
        <w:autoSpaceDN w:val="0"/>
        <w:adjustRightInd w:val="0"/>
        <w:spacing w:after="0" w:line="240" w:lineRule="auto"/>
        <w:jc w:val="both"/>
        <w:rPr>
          <w:rFonts w:ascii="Garamond" w:hAnsi="Garamond"/>
          <w:b/>
          <w:sz w:val="24"/>
          <w:szCs w:val="24"/>
          <w:lang w:val="ro-RO"/>
        </w:rPr>
      </w:pPr>
      <w:r w:rsidRPr="00586349">
        <w:rPr>
          <w:rFonts w:ascii="Garamond" w:hAnsi="Garamond"/>
          <w:sz w:val="24"/>
          <w:szCs w:val="24"/>
          <w:lang w:val="ro-RO"/>
        </w:rPr>
        <w:t>-</w:t>
      </w:r>
      <w:r w:rsidRPr="00586349">
        <w:rPr>
          <w:rFonts w:ascii="Garamond" w:hAnsi="Garamond"/>
          <w:sz w:val="24"/>
          <w:szCs w:val="24"/>
        </w:rPr>
        <w:t xml:space="preserve">Planul General de Urbanism în vigoare, aprobat prin H.C.G.M.B. nr. </w:t>
      </w:r>
      <w:proofErr w:type="gramStart"/>
      <w:r w:rsidRPr="00586349">
        <w:rPr>
          <w:rFonts w:ascii="Garamond" w:hAnsi="Garamond"/>
          <w:sz w:val="24"/>
          <w:szCs w:val="24"/>
        </w:rPr>
        <w:t>269/2000, prelungit prin H.C.G.M.B. nr.</w:t>
      </w:r>
      <w:proofErr w:type="gramEnd"/>
      <w:r w:rsidRPr="00586349">
        <w:rPr>
          <w:rFonts w:ascii="Garamond" w:hAnsi="Garamond"/>
          <w:sz w:val="24"/>
          <w:szCs w:val="24"/>
        </w:rPr>
        <w:t xml:space="preserve"> 232/19.12.2012, a înregistrat, de-a lungul unei perioade de 11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3E168C" w:rsidRPr="00586349" w:rsidRDefault="003E168C" w:rsidP="003E168C">
      <w:pPr>
        <w:autoSpaceDE w:val="0"/>
        <w:autoSpaceDN w:val="0"/>
        <w:adjustRightInd w:val="0"/>
        <w:spacing w:after="0" w:line="240" w:lineRule="auto"/>
        <w:jc w:val="both"/>
        <w:rPr>
          <w:rFonts w:ascii="Garamond" w:hAnsi="Garamond"/>
          <w:b/>
          <w:sz w:val="24"/>
          <w:szCs w:val="24"/>
          <w:lang w:val="ro-RO"/>
        </w:rPr>
      </w:pPr>
      <w:r w:rsidRPr="00586349">
        <w:rPr>
          <w:rFonts w:ascii="Garamond" w:hAnsi="Garamond"/>
          <w:sz w:val="24"/>
          <w:szCs w:val="24"/>
          <w:lang w:val="ro-RO"/>
        </w:rPr>
        <w:t>-</w:t>
      </w:r>
      <w:r w:rsidRPr="00586349">
        <w:rPr>
          <w:rFonts w:ascii="Garamond" w:eastAsia="Arial Unicode MS" w:hAnsi="Garamond"/>
          <w:b/>
          <w:sz w:val="24"/>
          <w:szCs w:val="24"/>
          <w:lang w:val="ro-RO"/>
        </w:rPr>
        <w:t xml:space="preserve">Planul Urbanistic General al Municipiului Bucureşti </w:t>
      </w:r>
      <w:r w:rsidRPr="00586349">
        <w:rPr>
          <w:rFonts w:ascii="Garamond" w:hAnsi="Garamond"/>
          <w:b/>
          <w:sz w:val="24"/>
          <w:szCs w:val="24"/>
          <w:lang w:val="ro-RO"/>
        </w:rPr>
        <w:t>revizuit</w:t>
      </w:r>
      <w:r w:rsidRPr="00586349">
        <w:rPr>
          <w:rFonts w:ascii="Garamond" w:hAnsi="Garamond"/>
          <w:sz w:val="24"/>
          <w:szCs w:val="24"/>
          <w:lang w:val="ro-RO"/>
        </w:rPr>
        <w:t xml:space="preserve"> va trebui să identifice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p>
    <w:p w:rsidR="003E168C" w:rsidRPr="00586349" w:rsidRDefault="003E168C" w:rsidP="003E168C">
      <w:pPr>
        <w:suppressAutoHyphens/>
        <w:spacing w:after="0" w:line="240" w:lineRule="auto"/>
        <w:jc w:val="both"/>
        <w:rPr>
          <w:rFonts w:ascii="Garamond" w:hAnsi="Garamond"/>
          <w:sz w:val="24"/>
          <w:szCs w:val="24"/>
          <w:lang w:val="ro-RO"/>
        </w:rPr>
      </w:pPr>
      <w:r w:rsidRPr="00586349">
        <w:rPr>
          <w:rFonts w:ascii="Garamond" w:hAnsi="Garamond" w:cs="Lucida Sans Unicode"/>
          <w:sz w:val="24"/>
          <w:szCs w:val="24"/>
          <w:lang w:val="ro-RO"/>
        </w:rPr>
        <w:t>-</w:t>
      </w:r>
      <w:r w:rsidRPr="00586349">
        <w:rPr>
          <w:rFonts w:ascii="Garamond" w:hAnsi="Garamond" w:cs="Lucida Sans Unicode"/>
          <w:b/>
          <w:sz w:val="24"/>
          <w:szCs w:val="24"/>
          <w:lang w:val="ro-RO"/>
        </w:rPr>
        <w:t xml:space="preserve">În cazul revizuirii Planului Urbanistic General al Municipiului Bucureşti, </w:t>
      </w:r>
      <w:r w:rsidRPr="00586349">
        <w:rPr>
          <w:rFonts w:ascii="Garamond" w:hAnsi="Garamond" w:cs="Lucida Sans Unicode"/>
          <w:sz w:val="24"/>
          <w:szCs w:val="24"/>
          <w:lang w:val="ro-RO"/>
        </w:rPr>
        <w:t>este vorba despre un proiect de o mare complexitate, care va avea ca finalitate trasarea direcţiilor de dezvoltare spaţiala a Capitalei (in palier strategic) pentru un orizont mediu de timp si, totodată, elaborarea regulamentului local de urbanism (in palier operaţional) pentru întregul teritoriu administrativ al oraşului. De asemenea, este deosebit de importantă relaţia oraşului cu vecinatăţile sale.</w:t>
      </w:r>
    </w:p>
    <w:p w:rsidR="003E168C" w:rsidRPr="00586349" w:rsidRDefault="003E168C" w:rsidP="003E168C">
      <w:pPr>
        <w:suppressAutoHyphens/>
        <w:spacing w:after="0" w:line="240" w:lineRule="auto"/>
        <w:jc w:val="both"/>
        <w:rPr>
          <w:rFonts w:ascii="Garamond" w:hAnsi="Garamond"/>
          <w:b/>
          <w:sz w:val="24"/>
          <w:szCs w:val="24"/>
          <w:lang w:val="ro-RO"/>
        </w:rPr>
      </w:pPr>
      <w:r w:rsidRPr="00586349">
        <w:rPr>
          <w:rFonts w:ascii="Garamond" w:eastAsia="Arial Unicode MS" w:hAnsi="Garamond"/>
          <w:sz w:val="24"/>
          <w:szCs w:val="24"/>
          <w:lang w:val="ro-RO"/>
        </w:rPr>
        <w:t>-</w:t>
      </w:r>
      <w:r w:rsidRPr="00586349">
        <w:rPr>
          <w:rFonts w:ascii="Garamond" w:eastAsia="Arial Unicode MS" w:hAnsi="Garamond"/>
          <w:b/>
          <w:sz w:val="24"/>
          <w:szCs w:val="24"/>
          <w:lang w:val="ro-RO"/>
        </w:rPr>
        <w:t xml:space="preserve">În anul </w:t>
      </w:r>
      <w:smartTag w:uri="urn:schemas-microsoft-com:office:smarttags" w:element="metricconverter">
        <w:smartTagPr>
          <w:attr w:name="ProductID" w:val="2012 a"/>
        </w:smartTagPr>
        <w:r w:rsidRPr="00586349">
          <w:rPr>
            <w:rFonts w:ascii="Garamond" w:eastAsia="Arial Unicode MS" w:hAnsi="Garamond"/>
            <w:b/>
            <w:sz w:val="24"/>
            <w:szCs w:val="24"/>
            <w:lang w:val="ro-RO"/>
          </w:rPr>
          <w:t>2012 a</w:t>
        </w:r>
      </w:smartTag>
      <w:r w:rsidRPr="00586349">
        <w:rPr>
          <w:rFonts w:ascii="Garamond" w:eastAsia="Arial Unicode MS" w:hAnsi="Garamond"/>
          <w:b/>
          <w:sz w:val="24"/>
          <w:szCs w:val="24"/>
          <w:lang w:val="ro-RO"/>
        </w:rPr>
        <w:t xml:space="preserve"> fost demarată procedura de achiziţie publică – concurs de soluţii.  </w:t>
      </w:r>
    </w:p>
    <w:p w:rsidR="003E168C" w:rsidRPr="00586349" w:rsidRDefault="003E168C" w:rsidP="003E168C">
      <w:pPr>
        <w:suppressAutoHyphens/>
        <w:spacing w:after="0" w:line="240" w:lineRule="auto"/>
        <w:jc w:val="both"/>
        <w:rPr>
          <w:rFonts w:ascii="Garamond" w:hAnsi="Garamond"/>
          <w:b/>
          <w:bCs/>
          <w:sz w:val="24"/>
          <w:szCs w:val="24"/>
          <w:lang w:val="ro-RO"/>
        </w:rPr>
      </w:pPr>
      <w:r w:rsidRPr="00586349">
        <w:rPr>
          <w:rFonts w:ascii="Garamond" w:hAnsi="Garamond"/>
          <w:b/>
          <w:sz w:val="24"/>
          <w:szCs w:val="24"/>
          <w:lang w:val="ro-RO"/>
        </w:rPr>
        <w:t xml:space="preserve">Scopul acestuia </w:t>
      </w:r>
      <w:r w:rsidRPr="00586349">
        <w:rPr>
          <w:rFonts w:ascii="Garamond" w:hAnsi="Garamond"/>
          <w:sz w:val="24"/>
          <w:szCs w:val="24"/>
          <w:lang w:val="ro-RO"/>
        </w:rPr>
        <w:t xml:space="preserve">a fost selectarea concurentului care oferă atât o echipa multidisciplinară capabilă să ducă lucrarea la bun sfârşit, într-un timp stabilit, cât şi o echipş capabilă sa ofere soluţii directoare, de principiu, inovative şi creative, care vor fi apreciate de un juriu de specialitate cu competenţă recunoscută, pe baza unor criterii obiective definite în caietul de sarcini. </w:t>
      </w:r>
    </w:p>
    <w:p w:rsidR="003E168C" w:rsidRPr="00586349" w:rsidRDefault="003E168C" w:rsidP="003E168C">
      <w:pPr>
        <w:numPr>
          <w:ilvl w:val="0"/>
          <w:numId w:val="31"/>
        </w:numPr>
        <w:suppressAutoHyphens/>
        <w:spacing w:after="0" w:line="240" w:lineRule="auto"/>
        <w:jc w:val="both"/>
        <w:rPr>
          <w:rFonts w:ascii="Garamond" w:hAnsi="Garamond"/>
          <w:b/>
          <w:bCs/>
          <w:sz w:val="24"/>
          <w:szCs w:val="24"/>
          <w:lang w:val="ro-RO"/>
        </w:rPr>
      </w:pPr>
      <w:r w:rsidRPr="00586349">
        <w:rPr>
          <w:rFonts w:ascii="Garamond" w:eastAsia="Arial Unicode MS" w:hAnsi="Garamond"/>
          <w:b/>
          <w:sz w:val="24"/>
          <w:szCs w:val="24"/>
          <w:lang w:val="ro-RO"/>
        </w:rPr>
        <w:t xml:space="preserve">În anul 2013 s-a încheiat un contract de servicii </w:t>
      </w:r>
      <w:r w:rsidRPr="00586349">
        <w:rPr>
          <w:rFonts w:ascii="Garamond" w:hAnsi="Garamond"/>
          <w:b/>
          <w:sz w:val="24"/>
          <w:szCs w:val="24"/>
          <w:lang w:val="ro-RO"/>
        </w:rPr>
        <w:t>cu Asocierea</w:t>
      </w:r>
      <w:r w:rsidRPr="00586349">
        <w:rPr>
          <w:rFonts w:ascii="Garamond" w:hAnsi="Garamond"/>
          <w:sz w:val="24"/>
          <w:szCs w:val="24"/>
          <w:lang w:val="ro-RO"/>
        </w:rPr>
        <w:t xml:space="preserve"> Universitatăţii de Arhitectura şi Urbanism „Ion Mincu” – Centrul de Cercetare, Proiectare, Expertiza si Consulting, Arnaiz Arquitectos </w:t>
      </w:r>
      <w:r w:rsidRPr="00586349">
        <w:rPr>
          <w:rFonts w:ascii="Garamond" w:hAnsi="Garamond"/>
          <w:sz w:val="24"/>
          <w:szCs w:val="24"/>
          <w:lang w:val="ro-RO"/>
        </w:rPr>
        <w:lastRenderedPageBreak/>
        <w:t xml:space="preserve">SLP, SC Aecom Ingenieria SRL, SC Intergraph Computer Services SRL, SC Compania de Consultanţă şi Asistenţă Tehnică SRL, SC Synergetics Corporation SRL (Universitatea de Arhitectura si Urbanism „Ion Mincu” – Centrul de Cercetare, Proiectare, Expertiza şi Consulting - lider). </w:t>
      </w:r>
      <w:r w:rsidRPr="00586349">
        <w:rPr>
          <w:rFonts w:ascii="Garamond" w:hAnsi="Garamond"/>
          <w:b/>
          <w:bCs/>
          <w:sz w:val="24"/>
          <w:szCs w:val="24"/>
          <w:lang w:val="ro-RO"/>
        </w:rPr>
        <w:t>Contractul are durata de finalizare 41 luni.</w:t>
      </w:r>
    </w:p>
    <w:p w:rsidR="003E168C" w:rsidRPr="00586349" w:rsidRDefault="003E168C" w:rsidP="003E168C">
      <w:pPr>
        <w:numPr>
          <w:ilvl w:val="0"/>
          <w:numId w:val="32"/>
        </w:numPr>
        <w:suppressAutoHyphens/>
        <w:spacing w:after="0" w:line="240" w:lineRule="auto"/>
        <w:jc w:val="both"/>
        <w:rPr>
          <w:rFonts w:ascii="Garamond" w:hAnsi="Garamond"/>
          <w:b/>
          <w:bCs/>
          <w:sz w:val="24"/>
          <w:szCs w:val="24"/>
          <w:lang w:val="ro-RO"/>
        </w:rPr>
      </w:pPr>
      <w:r w:rsidRPr="00586349">
        <w:rPr>
          <w:rFonts w:ascii="Garamond" w:hAnsi="Garamond"/>
          <w:sz w:val="24"/>
          <w:szCs w:val="24"/>
          <w:lang w:val="ro-RO"/>
        </w:rPr>
        <w:t xml:space="preserve">În cadrul proiectului </w:t>
      </w:r>
      <w:r w:rsidRPr="00586349">
        <w:rPr>
          <w:rFonts w:ascii="Garamond" w:hAnsi="Garamond"/>
          <w:b/>
          <w:sz w:val="24"/>
          <w:szCs w:val="24"/>
          <w:lang w:val="ro-RO"/>
        </w:rPr>
        <w:t>“Revizuire Plan Urbanistic General al Municipiul Bucureşti”</w:t>
      </w:r>
      <w:r w:rsidRPr="00586349">
        <w:rPr>
          <w:rFonts w:ascii="Garamond" w:hAnsi="Garamond"/>
          <w:sz w:val="24"/>
          <w:szCs w:val="24"/>
          <w:lang w:val="ro-RO"/>
        </w:rPr>
        <w:t xml:space="preserve">, conform contract nr. </w:t>
      </w:r>
      <w:r w:rsidRPr="00586349">
        <w:rPr>
          <w:rFonts w:ascii="Garamond" w:hAnsi="Garamond"/>
          <w:b/>
          <w:sz w:val="24"/>
          <w:szCs w:val="24"/>
          <w:lang w:val="ro-RO"/>
        </w:rPr>
        <w:t>469 /07.10.2013,</w:t>
      </w:r>
      <w:r w:rsidRPr="00586349">
        <w:rPr>
          <w:rFonts w:ascii="Garamond" w:hAnsi="Garamond"/>
          <w:sz w:val="24"/>
          <w:szCs w:val="24"/>
          <w:lang w:val="ro-RO"/>
        </w:rPr>
        <w:t xml:space="preserve"> în anul 2014, s-a elaborat Etapa 1 - Faza I.2. –</w:t>
      </w:r>
      <w:r w:rsidRPr="00586349">
        <w:rPr>
          <w:rFonts w:ascii="Garamond" w:hAnsi="Garamond"/>
          <w:b/>
          <w:sz w:val="24"/>
          <w:szCs w:val="24"/>
          <w:lang w:val="ro-RO"/>
        </w:rPr>
        <w:t>”</w:t>
      </w:r>
      <w:r w:rsidRPr="00586349">
        <w:rPr>
          <w:rFonts w:ascii="Garamond" w:hAnsi="Garamond"/>
          <w:b/>
          <w:bCs/>
          <w:iCs/>
          <w:sz w:val="24"/>
          <w:szCs w:val="24"/>
          <w:lang w:val="ro-RO"/>
        </w:rPr>
        <w:t>Stadiul actual al dezvoltării urbane – situaţia existentă”,</w:t>
      </w:r>
      <w:r w:rsidRPr="00586349">
        <w:rPr>
          <w:rFonts w:ascii="Garamond" w:hAnsi="Garamond"/>
          <w:sz w:val="24"/>
          <w:szCs w:val="24"/>
          <w:lang w:val="ro-RO"/>
        </w:rPr>
        <w:t xml:space="preserve"> care a cuprins studii de fundamentare: Analiza privind Zona Metropolitane; Analiza integrării în schema de trafic a traseelor CF existente la nivelul MB şi a AUB;</w:t>
      </w:r>
      <w:r w:rsidRPr="00586349">
        <w:rPr>
          <w:rFonts w:ascii="Garamond" w:hAnsi="Garamond"/>
          <w:b/>
          <w:bCs/>
          <w:sz w:val="24"/>
          <w:szCs w:val="24"/>
          <w:lang w:val="ro-RO"/>
        </w:rPr>
        <w:t xml:space="preserve"> </w:t>
      </w:r>
      <w:r w:rsidRPr="00586349">
        <w:rPr>
          <w:rFonts w:ascii="Garamond" w:hAnsi="Garamond"/>
          <w:sz w:val="24"/>
          <w:szCs w:val="24"/>
          <w:lang w:val="ro-RO"/>
        </w:rPr>
        <w:t>Studiu de delimitare a zonelor de protecţie; actualizare studii istorice;</w:t>
      </w:r>
      <w:r w:rsidRPr="00586349">
        <w:rPr>
          <w:rFonts w:ascii="Garamond" w:hAnsi="Garamond"/>
          <w:b/>
          <w:bCs/>
          <w:sz w:val="24"/>
          <w:szCs w:val="24"/>
          <w:lang w:val="ro-RO"/>
        </w:rPr>
        <w:t xml:space="preserve"> </w:t>
      </w:r>
      <w:r w:rsidRPr="00586349">
        <w:rPr>
          <w:rFonts w:ascii="Garamond" w:hAnsi="Garamond"/>
          <w:sz w:val="24"/>
          <w:szCs w:val="24"/>
          <w:lang w:val="ro-RO"/>
        </w:rPr>
        <w:t>Analiza stadiului actual de dezvoltare - Studiul: Locuinţa; Analiza stadiului actual de dezvoltare - Studiul: Dotare tehnico-edilitară; Furnizarea de servicii publice; Mediul şi altele.</w:t>
      </w:r>
    </w:p>
    <w:p w:rsidR="003E168C" w:rsidRPr="00586349" w:rsidRDefault="003E168C" w:rsidP="003E168C">
      <w:pPr>
        <w:suppressAutoHyphens/>
        <w:spacing w:after="0" w:line="240" w:lineRule="auto"/>
        <w:jc w:val="both"/>
        <w:rPr>
          <w:rFonts w:ascii="Garamond" w:eastAsia="Arial Unicode MS" w:hAnsi="Garamond"/>
          <w:b/>
          <w:sz w:val="24"/>
          <w:szCs w:val="24"/>
          <w:lang w:val="ro-RO"/>
        </w:rPr>
      </w:pPr>
      <w:r w:rsidRPr="00586349">
        <w:rPr>
          <w:rFonts w:ascii="Garamond" w:eastAsia="Arial Unicode MS" w:hAnsi="Garamond"/>
          <w:b/>
          <w:sz w:val="24"/>
          <w:szCs w:val="24"/>
          <w:lang w:val="ro-RO"/>
        </w:rPr>
        <w:t xml:space="preserve">Proiectul </w:t>
      </w:r>
      <w:r w:rsidRPr="00586349">
        <w:rPr>
          <w:rFonts w:ascii="Garamond" w:hAnsi="Garamond"/>
          <w:b/>
          <w:sz w:val="24"/>
          <w:szCs w:val="24"/>
          <w:lang w:val="ro-RO"/>
        </w:rPr>
        <w:t xml:space="preserve">Revizuire Plan Urbanistic General al Municipiul Bucureşti va continua şi pe parcursul anului 2015, urmând sa se finalizeze faza I.2 a contractului cu restul studiilor de fundamentare (ex.: </w:t>
      </w:r>
      <w:r w:rsidRPr="00586349">
        <w:rPr>
          <w:rFonts w:ascii="Garamond" w:hAnsi="Garamond"/>
          <w:sz w:val="24"/>
          <w:szCs w:val="24"/>
          <w:lang w:val="ro-RO"/>
        </w:rPr>
        <w:t>Studiu privind mobilitatea urbana in teritoriu;</w:t>
      </w:r>
      <w:r w:rsidRPr="00586349">
        <w:rPr>
          <w:rFonts w:ascii="Garamond" w:eastAsia="Arial Unicode MS" w:hAnsi="Garamond"/>
          <w:b/>
          <w:sz w:val="24"/>
          <w:szCs w:val="24"/>
          <w:lang w:val="ro-RO"/>
        </w:rPr>
        <w:t xml:space="preserve"> </w:t>
      </w:r>
      <w:r w:rsidRPr="00586349">
        <w:rPr>
          <w:rFonts w:ascii="Garamond" w:hAnsi="Garamond"/>
          <w:sz w:val="24"/>
          <w:szCs w:val="24"/>
          <w:lang w:val="ro-RO"/>
        </w:rPr>
        <w:t>Studiu privind morfologia tipologica urbana in teritoriu;</w:t>
      </w:r>
      <w:r w:rsidRPr="00586349">
        <w:rPr>
          <w:rFonts w:ascii="Garamond" w:eastAsia="Arial Unicode MS" w:hAnsi="Garamond"/>
          <w:b/>
          <w:sz w:val="24"/>
          <w:szCs w:val="24"/>
          <w:lang w:val="ro-RO"/>
        </w:rPr>
        <w:t xml:space="preserve"> </w:t>
      </w:r>
      <w:r w:rsidRPr="00586349">
        <w:rPr>
          <w:rFonts w:ascii="Garamond" w:hAnsi="Garamond"/>
          <w:sz w:val="24"/>
          <w:szCs w:val="24"/>
          <w:lang w:val="ro-RO"/>
        </w:rPr>
        <w:t>Documentaţii PUZ-uri Zone Protejate;</w:t>
      </w:r>
      <w:r w:rsidRPr="00586349">
        <w:rPr>
          <w:rFonts w:ascii="Garamond" w:eastAsia="Arial Unicode MS" w:hAnsi="Garamond"/>
          <w:b/>
          <w:sz w:val="24"/>
          <w:szCs w:val="24"/>
          <w:lang w:val="ro-RO"/>
        </w:rPr>
        <w:t xml:space="preserve"> </w:t>
      </w:r>
      <w:r w:rsidRPr="00586349">
        <w:rPr>
          <w:rFonts w:ascii="Garamond" w:hAnsi="Garamond"/>
          <w:sz w:val="24"/>
          <w:szCs w:val="24"/>
          <w:lang w:val="ro-RO"/>
        </w:rPr>
        <w:t>Demografie;</w:t>
      </w:r>
      <w:r w:rsidRPr="00586349">
        <w:rPr>
          <w:rFonts w:ascii="Garamond" w:eastAsia="Arial Unicode MS" w:hAnsi="Garamond"/>
          <w:b/>
          <w:sz w:val="24"/>
          <w:szCs w:val="24"/>
          <w:lang w:val="ro-RO"/>
        </w:rPr>
        <w:t xml:space="preserve"> </w:t>
      </w:r>
      <w:r w:rsidRPr="00586349">
        <w:rPr>
          <w:rFonts w:ascii="Garamond" w:hAnsi="Garamond"/>
          <w:sz w:val="24"/>
          <w:szCs w:val="24"/>
          <w:lang w:val="ro-RO"/>
        </w:rPr>
        <w:t>Vulnerabilităţi şi riscuri; Analiza si diagnosticul tendinţelor de dezvoltare;</w:t>
      </w:r>
      <w:r w:rsidRPr="00586349">
        <w:rPr>
          <w:rFonts w:ascii="Garamond" w:eastAsia="Arial Unicode MS" w:hAnsi="Garamond"/>
          <w:b/>
          <w:sz w:val="24"/>
          <w:szCs w:val="24"/>
          <w:lang w:val="ro-RO"/>
        </w:rPr>
        <w:t xml:space="preserve"> </w:t>
      </w:r>
      <w:r w:rsidRPr="00586349">
        <w:rPr>
          <w:rFonts w:ascii="Garamond" w:hAnsi="Garamond"/>
          <w:sz w:val="24"/>
          <w:szCs w:val="24"/>
          <w:lang w:val="ro-RO"/>
        </w:rPr>
        <w:t>Analiza şi diagnostic SWOT etc.)</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La sfârşitul Etapei I - Faza 2, se va întocmi un document de sinteză care va analiza toate studiile de fundamentare cu scopul de a sintetiza problemele relevante în această etapă, care sunt susceptibile de a avea un impact pentru Etapa II - „Elaborare Plan Urbanistic General şi Regulament Local de Urbanism”, în ceea ce  priveşte reglementarea urbanistică a teritoriului administrativ al Municipiului Bucureşti.</w:t>
      </w:r>
    </w:p>
    <w:p w:rsidR="003E168C" w:rsidRPr="00586349" w:rsidRDefault="003E168C" w:rsidP="003E168C">
      <w:pPr>
        <w:spacing w:after="0" w:line="240" w:lineRule="auto"/>
        <w:ind w:hanging="18"/>
        <w:jc w:val="both"/>
        <w:rPr>
          <w:rFonts w:ascii="Garamond" w:hAnsi="Garamond"/>
          <w:sz w:val="24"/>
          <w:szCs w:val="24"/>
          <w:lang w:val="ro-RO"/>
        </w:rPr>
      </w:pPr>
      <w:r w:rsidRPr="00586349">
        <w:rPr>
          <w:rFonts w:ascii="Garamond" w:hAnsi="Garamond"/>
          <w:b/>
          <w:sz w:val="24"/>
          <w:szCs w:val="24"/>
          <w:lang w:val="ro-RO"/>
        </w:rPr>
        <w:t xml:space="preserve">--Amenajarea spaţiilor publice: </w:t>
      </w:r>
      <w:r w:rsidRPr="00586349">
        <w:rPr>
          <w:rFonts w:ascii="Garamond" w:hAnsi="Garamond"/>
          <w:sz w:val="24"/>
          <w:szCs w:val="24"/>
          <w:lang w:val="ro-RO"/>
        </w:rPr>
        <w:t>î</w:t>
      </w:r>
      <w:r w:rsidRPr="00586349">
        <w:rPr>
          <w:rFonts w:ascii="Garamond" w:hAnsi="Garamond"/>
          <w:bCs/>
          <w:sz w:val="24"/>
          <w:szCs w:val="24"/>
          <w:lang w:val="ro-RO"/>
        </w:rPr>
        <w:t xml:space="preserve">n Lista obiectivelor de investiţii pe anul </w:t>
      </w:r>
      <w:smartTag w:uri="urn:schemas-microsoft-com:office:smarttags" w:element="metricconverter">
        <w:smartTagPr>
          <w:attr w:name="ProductID" w:val="2014 a"/>
        </w:smartTagPr>
        <w:r w:rsidRPr="00586349">
          <w:rPr>
            <w:rFonts w:ascii="Garamond" w:hAnsi="Garamond"/>
            <w:bCs/>
            <w:sz w:val="24"/>
            <w:szCs w:val="24"/>
            <w:lang w:val="ro-RO"/>
          </w:rPr>
          <w:t>2014 a</w:t>
        </w:r>
      </w:smartTag>
      <w:r w:rsidRPr="00586349">
        <w:rPr>
          <w:rFonts w:ascii="Garamond" w:hAnsi="Garamond"/>
          <w:bCs/>
          <w:sz w:val="24"/>
          <w:szCs w:val="24"/>
          <w:lang w:val="ro-RO"/>
        </w:rPr>
        <w:t xml:space="preserve"> P.M.B. a fost introdusă organizarea de concursuri de soluţii de urbanism pentru ameliorarea calităţii spatiilor publice din zone cu un puternic caracter de centralitate: Piaţa Victoriei, Piaţa Unirii, Piaţa Revoluţiei etc. Au fost elaborate caietele de sarcini; urmează a fi elaborate temele de concurs.  </w:t>
      </w:r>
    </w:p>
    <w:p w:rsidR="003E168C" w:rsidRPr="00586349" w:rsidRDefault="003E168C" w:rsidP="003E168C">
      <w:pPr>
        <w:spacing w:after="0" w:line="240" w:lineRule="auto"/>
        <w:ind w:right="-28"/>
        <w:jc w:val="both"/>
        <w:rPr>
          <w:rFonts w:ascii="Garamond" w:eastAsia="MS Mincho" w:hAnsi="Garamond"/>
          <w:sz w:val="24"/>
          <w:szCs w:val="24"/>
          <w:lang w:val="ro-RO"/>
        </w:rPr>
      </w:pPr>
      <w:r w:rsidRPr="00586349">
        <w:rPr>
          <w:rFonts w:ascii="Garamond" w:hAnsi="Garamond"/>
          <w:sz w:val="24"/>
          <w:szCs w:val="24"/>
          <w:lang w:val="ro-RO"/>
        </w:rPr>
        <w:t>-</w:t>
      </w:r>
      <w:r w:rsidRPr="00586349">
        <w:rPr>
          <w:rFonts w:ascii="Garamond" w:hAnsi="Garamond"/>
          <w:b/>
          <w:sz w:val="24"/>
          <w:szCs w:val="24"/>
          <w:lang w:val="ro-RO"/>
        </w:rPr>
        <w:t xml:space="preserve">Organizarea de concursuri de soluţii de urbanism: </w:t>
      </w:r>
      <w:r w:rsidRPr="00586349">
        <w:rPr>
          <w:rFonts w:ascii="Garamond" w:eastAsia="MS Mincho" w:hAnsi="Garamond"/>
          <w:sz w:val="24"/>
          <w:szCs w:val="24"/>
          <w:lang w:val="ro-RO"/>
        </w:rPr>
        <w:t xml:space="preserve">Folosirea adecvată a concursurilor de urbanism şi arhitectura reprezintă un instrument esenţial, in contextul promovării concurentei, pentru asigurarea standardului ridicat al calităţii proiectării. Concursurile in domeniul planificării urbane oferă avantaje tuturor: promotorului, publicului şi în egală măsură urbanistului. Concursul constituie, de multă vreme, un mod de a obţine idei şi de a promova schimburi de idei.  </w:t>
      </w:r>
    </w:p>
    <w:p w:rsidR="003E168C" w:rsidRPr="00586349" w:rsidRDefault="003E168C" w:rsidP="003E168C">
      <w:pPr>
        <w:spacing w:after="0" w:line="240" w:lineRule="auto"/>
        <w:ind w:right="-28"/>
        <w:jc w:val="both"/>
        <w:rPr>
          <w:rFonts w:ascii="Garamond" w:eastAsia="MS Mincho" w:hAnsi="Garamond"/>
          <w:sz w:val="24"/>
          <w:szCs w:val="24"/>
          <w:lang w:val="ro-RO"/>
        </w:rPr>
      </w:pPr>
      <w:r w:rsidRPr="00586349">
        <w:rPr>
          <w:rFonts w:ascii="Garamond" w:hAnsi="Garamond"/>
          <w:b/>
          <w:sz w:val="24"/>
          <w:szCs w:val="24"/>
          <w:lang w:val="ro-RO"/>
        </w:rPr>
        <w:t xml:space="preserve">     </w:t>
      </w:r>
      <w:r w:rsidRPr="00586349">
        <w:rPr>
          <w:rFonts w:ascii="Garamond" w:hAnsi="Garamond"/>
          <w:sz w:val="24"/>
          <w:szCs w:val="24"/>
          <w:lang w:val="ro-RO"/>
        </w:rPr>
        <w:t xml:space="preserve">Ca exemplu, cităm </w:t>
      </w:r>
      <w:r w:rsidRPr="00586349">
        <w:rPr>
          <w:rFonts w:ascii="Garamond" w:hAnsi="Garamond"/>
          <w:b/>
          <w:sz w:val="24"/>
          <w:szCs w:val="24"/>
          <w:lang w:val="ro-RO"/>
        </w:rPr>
        <w:t>amenajarea spaţiului public din zona Pieţei Universităţii – deasupra parcajului subteran, realizată în anul 2012.</w:t>
      </w:r>
      <w:r w:rsidRPr="00586349">
        <w:rPr>
          <w:rFonts w:ascii="Garamond" w:hAnsi="Garamond"/>
          <w:bCs/>
          <w:sz w:val="24"/>
          <w:szCs w:val="24"/>
          <w:lang w:val="ro-RO"/>
        </w:rPr>
        <w:t xml:space="preserve"> </w:t>
      </w:r>
      <w:r w:rsidRPr="00586349">
        <w:rPr>
          <w:rFonts w:ascii="Garamond" w:hAnsi="Garamond"/>
          <w:sz w:val="24"/>
          <w:szCs w:val="24"/>
          <w:lang w:val="ro-RO"/>
        </w:rPr>
        <w:t xml:space="preserve">Concursul de soluţii a fost iniţiat şi organizat de către Municipiul Bucureşti în parteneriat cu Ordinul Arhitecţilor din România (OAR) şi Filiala Bucureşti a OAR, </w:t>
      </w:r>
      <w:r w:rsidRPr="00586349">
        <w:rPr>
          <w:rFonts w:ascii="Garamond" w:hAnsi="Garamond"/>
          <w:spacing w:val="-1"/>
          <w:sz w:val="24"/>
          <w:szCs w:val="24"/>
          <w:lang w:val="ro-RO"/>
        </w:rPr>
        <w:t xml:space="preserve">ca o procedură de achiziţie </w:t>
      </w:r>
      <w:r w:rsidRPr="00586349">
        <w:rPr>
          <w:rFonts w:ascii="Garamond" w:hAnsi="Garamond"/>
          <w:sz w:val="24"/>
          <w:szCs w:val="24"/>
          <w:lang w:val="ro-RO"/>
        </w:rPr>
        <w:t xml:space="preserve">publică. </w:t>
      </w:r>
    </w:p>
    <w:p w:rsidR="003E168C" w:rsidRPr="00586349" w:rsidRDefault="003E168C" w:rsidP="003E168C">
      <w:pPr>
        <w:spacing w:after="0" w:line="240" w:lineRule="auto"/>
        <w:ind w:left="360"/>
        <w:jc w:val="both"/>
        <w:rPr>
          <w:rFonts w:ascii="Garamond" w:hAnsi="Garamond"/>
          <w:bCs/>
          <w:sz w:val="24"/>
          <w:szCs w:val="24"/>
          <w:lang w:val="ro-RO"/>
        </w:rPr>
      </w:pPr>
      <w:r w:rsidRPr="00586349">
        <w:rPr>
          <w:rFonts w:ascii="Garamond" w:hAnsi="Garamond"/>
          <w:bCs/>
          <w:sz w:val="24"/>
          <w:szCs w:val="24"/>
          <w:lang w:val="ro-RO"/>
        </w:rPr>
        <w:t>Dezideratele care au stat la baza selectării proiectului câştigător au fost:</w:t>
      </w:r>
    </w:p>
    <w:p w:rsidR="003E168C" w:rsidRPr="00586349" w:rsidRDefault="003E168C" w:rsidP="003E168C">
      <w:pPr>
        <w:widowControl w:val="0"/>
        <w:shd w:val="clear" w:color="auto" w:fill="FFFFFF"/>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 xml:space="preserve">-integrarea echipamentelor şi elementelor tehnice ale parcajului subteran în spaţiul existent; </w:t>
      </w:r>
    </w:p>
    <w:p w:rsidR="003E168C" w:rsidRPr="00586349" w:rsidRDefault="003E168C" w:rsidP="003E168C">
      <w:pPr>
        <w:widowControl w:val="0"/>
        <w:shd w:val="clear" w:color="auto" w:fill="FFFFFF"/>
        <w:autoSpaceDE w:val="0"/>
        <w:autoSpaceDN w:val="0"/>
        <w:adjustRightInd w:val="0"/>
        <w:spacing w:after="0" w:line="240" w:lineRule="auto"/>
        <w:jc w:val="both"/>
        <w:rPr>
          <w:rFonts w:ascii="Garamond" w:hAnsi="Garamond"/>
          <w:sz w:val="24"/>
          <w:szCs w:val="24"/>
          <w:lang w:val="ro-RO"/>
        </w:rPr>
      </w:pPr>
      <w:r w:rsidRPr="00586349">
        <w:rPr>
          <w:rFonts w:ascii="Garamond" w:hAnsi="Garamond"/>
          <w:sz w:val="24"/>
          <w:szCs w:val="24"/>
          <w:lang w:val="ro-RO"/>
        </w:rPr>
        <w:t>-remodelarea Pieţei Universităţii ca spaţiu urban pietonal, din punctul de vedere al organizării geometrice, al amenajărilor la sol, mobilierului urban, iluminatului şi vegetaţiei.</w:t>
      </w:r>
    </w:p>
    <w:p w:rsidR="003E168C" w:rsidRPr="00586349" w:rsidRDefault="003E168C" w:rsidP="003E168C">
      <w:pPr>
        <w:spacing w:after="0" w:line="240" w:lineRule="auto"/>
        <w:jc w:val="both"/>
        <w:rPr>
          <w:rFonts w:ascii="Garamond" w:hAnsi="Garamond"/>
          <w:bCs/>
          <w:sz w:val="24"/>
          <w:szCs w:val="24"/>
          <w:lang w:val="ro-RO"/>
        </w:rPr>
      </w:pPr>
      <w:r w:rsidRPr="00586349">
        <w:rPr>
          <w:rFonts w:ascii="Garamond" w:hAnsi="Garamond"/>
          <w:bCs/>
          <w:sz w:val="24"/>
          <w:szCs w:val="24"/>
          <w:lang w:val="ro-RO"/>
        </w:rPr>
        <w:t xml:space="preserve">-A fost încheiat un contract de consultanta, în urma căruia se va elabora </w:t>
      </w:r>
      <w:r w:rsidRPr="00586349">
        <w:rPr>
          <w:rFonts w:ascii="Garamond" w:hAnsi="Garamond"/>
          <w:b/>
          <w:bCs/>
          <w:sz w:val="24"/>
          <w:szCs w:val="24"/>
          <w:lang w:val="ro-RO"/>
        </w:rPr>
        <w:t>„Tema de concurs de soluţii de urbanism pentru zona Matache”,</w:t>
      </w:r>
      <w:r w:rsidRPr="00586349">
        <w:rPr>
          <w:rFonts w:ascii="Garamond" w:hAnsi="Garamond"/>
          <w:bCs/>
          <w:sz w:val="24"/>
          <w:szCs w:val="24"/>
          <w:lang w:val="ro-RO"/>
        </w:rPr>
        <w:t xml:space="preserve"> astfel încât în anul 2014 să poată fi lansat concursul. Prin acest demers, care va merge, ulterior, până la realizarea pe teren a soluţiei declarate câştigătoare, zona va fi reorganizată (circulaţii, spaţii verzi etc.).</w:t>
      </w:r>
    </w:p>
    <w:p w:rsidR="007B5448" w:rsidRDefault="007B5448" w:rsidP="003E168C">
      <w:pPr>
        <w:spacing w:after="0" w:line="240" w:lineRule="auto"/>
        <w:jc w:val="both"/>
        <w:rPr>
          <w:rFonts w:ascii="Garamond" w:hAnsi="Garamond"/>
          <w:b/>
          <w:bCs/>
          <w:sz w:val="24"/>
          <w:szCs w:val="24"/>
          <w:lang w:val="ro-RO"/>
        </w:rPr>
      </w:pPr>
    </w:p>
    <w:p w:rsidR="003E168C" w:rsidRPr="00586349" w:rsidRDefault="003E168C" w:rsidP="003E168C">
      <w:pPr>
        <w:spacing w:after="0" w:line="240" w:lineRule="auto"/>
        <w:jc w:val="both"/>
        <w:rPr>
          <w:rFonts w:ascii="Garamond" w:hAnsi="Garamond"/>
          <w:b/>
          <w:bCs/>
          <w:sz w:val="24"/>
          <w:szCs w:val="24"/>
          <w:lang w:val="ro-RO"/>
        </w:rPr>
      </w:pPr>
      <w:r w:rsidRPr="00586349">
        <w:rPr>
          <w:rFonts w:ascii="Garamond" w:hAnsi="Garamond"/>
          <w:b/>
          <w:bCs/>
          <w:sz w:val="24"/>
          <w:szCs w:val="24"/>
          <w:lang w:val="ro-RO"/>
        </w:rPr>
        <w:t>--R</w:t>
      </w:r>
      <w:r w:rsidR="007B5448">
        <w:rPr>
          <w:rFonts w:ascii="Garamond" w:hAnsi="Garamond"/>
          <w:b/>
          <w:bCs/>
          <w:sz w:val="24"/>
          <w:szCs w:val="24"/>
          <w:lang w:val="ro-RO"/>
        </w:rPr>
        <w:t>egenerare urbană</w:t>
      </w:r>
      <w:r w:rsidRPr="00586349">
        <w:rPr>
          <w:rFonts w:ascii="Garamond" w:hAnsi="Garamond"/>
          <w:b/>
          <w:bCs/>
          <w:sz w:val="24"/>
          <w:szCs w:val="24"/>
          <w:lang w:val="ro-RO"/>
        </w:rPr>
        <w:t xml:space="preserve"> – Cartier Ferentari</w:t>
      </w:r>
    </w:p>
    <w:p w:rsidR="003E168C" w:rsidRPr="00586349" w:rsidRDefault="003E168C" w:rsidP="003E168C">
      <w:pPr>
        <w:spacing w:after="0" w:line="240" w:lineRule="auto"/>
        <w:ind w:left="-18"/>
        <w:jc w:val="both"/>
        <w:rPr>
          <w:rFonts w:ascii="Garamond" w:hAnsi="Garamond"/>
          <w:sz w:val="24"/>
          <w:szCs w:val="24"/>
          <w:lang w:val="ro-RO"/>
        </w:rPr>
      </w:pPr>
      <w:r w:rsidRPr="00586349">
        <w:rPr>
          <w:rFonts w:ascii="Garamond" w:hAnsi="Garamond"/>
          <w:b/>
          <w:sz w:val="24"/>
          <w:szCs w:val="24"/>
          <w:lang w:val="ro-RO"/>
        </w:rPr>
        <w:t xml:space="preserve">   Pentru lucrarea „Diagnostic urban zona Ferentari, în vederea lansării unui program de regenerare urbană”</w:t>
      </w:r>
      <w:r w:rsidRPr="00586349">
        <w:rPr>
          <w:rFonts w:ascii="Garamond" w:hAnsi="Garamond"/>
          <w:sz w:val="24"/>
          <w:szCs w:val="24"/>
          <w:lang w:val="ro-RO"/>
        </w:rPr>
        <w:t xml:space="preserve"> este în curs de elaborare caietul de sarcini, urmând ca până la sfârşitul anului 2014 să fie parcurs procesul de achiziţie publică de servicii de proiectare.</w:t>
      </w:r>
    </w:p>
    <w:p w:rsidR="003E168C" w:rsidRPr="00586349" w:rsidRDefault="003E168C" w:rsidP="003E168C">
      <w:pPr>
        <w:spacing w:after="0" w:line="240" w:lineRule="auto"/>
        <w:jc w:val="both"/>
        <w:rPr>
          <w:rFonts w:ascii="Garamond" w:hAnsi="Garamond"/>
          <w:bCs/>
          <w:sz w:val="24"/>
          <w:szCs w:val="24"/>
          <w:lang w:val="ro-RO"/>
        </w:rPr>
      </w:pPr>
      <w:r w:rsidRPr="00586349">
        <w:rPr>
          <w:rFonts w:ascii="Garamond" w:hAnsi="Garamond"/>
          <w:bCs/>
          <w:sz w:val="24"/>
          <w:szCs w:val="24"/>
          <w:lang w:val="ro-RO"/>
        </w:rPr>
        <w:t xml:space="preserve">   Având în vedere starea actuală a întregului cartier Ferentari, ce poate fi constatată fără a fi în mod necesar un locuitor al zonei este evident că este necesar a fi luate măsuri de remediere cât mai curând, în caz de neintervenţie existând riscul de depreciere accelerată ce se va traduce prin costuri economice şi sociale sporite. Întrucât, în acest areal, există zone construite aflate în stare de degradare (clădiri, locuinţe insalubre, spaţii publice, infrastructura tehnico-edilitară), afectate de probleme economice şi sociale acute (calitate precară a locuirii, infracţionalitate, vulnerabilitate şi segregare socială etc.), proiectul va fi unul de regenerare </w:t>
      </w:r>
      <w:r w:rsidRPr="00586349">
        <w:rPr>
          <w:rFonts w:ascii="Garamond" w:hAnsi="Garamond"/>
          <w:bCs/>
          <w:sz w:val="24"/>
          <w:szCs w:val="24"/>
          <w:lang w:val="ro-RO"/>
        </w:rPr>
        <w:lastRenderedPageBreak/>
        <w:t>urbană, care va include măsuri şi acţiuni ce vor fi realizate asupra patrimoniului construit şi al spaţiilor publice din zona/zonele de acţiune prioritară selectată/e, protejând şi valorizând elementele de mediu natural sau antropizat, stimulând economia locală, în beneficiul comunităţii.</w:t>
      </w:r>
    </w:p>
    <w:p w:rsidR="003E168C" w:rsidRPr="00586349" w:rsidRDefault="003E168C" w:rsidP="003E168C">
      <w:pPr>
        <w:spacing w:after="0" w:line="240" w:lineRule="auto"/>
        <w:jc w:val="both"/>
        <w:rPr>
          <w:rFonts w:ascii="Garamond" w:hAnsi="Garamond"/>
          <w:bCs/>
          <w:sz w:val="24"/>
          <w:szCs w:val="24"/>
          <w:lang w:val="ro-RO"/>
        </w:rPr>
      </w:pPr>
      <w:r w:rsidRPr="00586349">
        <w:rPr>
          <w:rFonts w:ascii="Garamond" w:hAnsi="Garamond"/>
          <w:bCs/>
          <w:sz w:val="24"/>
          <w:szCs w:val="24"/>
          <w:lang w:val="ro-RO"/>
        </w:rPr>
        <w:t xml:space="preserve">     Sunt necesare operaţiuni de regenerare urbană, care să creeze nuclee de însănătoşire a imaginii urbane şi să favorizeze incluziunea socială, având ca scop final ameliorarea calităţii vieţii rezidenţilor.</w:t>
      </w:r>
    </w:p>
    <w:p w:rsidR="003E168C" w:rsidRPr="00586349" w:rsidRDefault="003E168C" w:rsidP="003E168C">
      <w:pPr>
        <w:spacing w:after="0" w:line="240" w:lineRule="auto"/>
        <w:jc w:val="both"/>
        <w:rPr>
          <w:rFonts w:ascii="Garamond" w:hAnsi="Garamond"/>
          <w:bCs/>
          <w:sz w:val="24"/>
          <w:szCs w:val="24"/>
          <w:lang w:val="ro-RO"/>
        </w:rPr>
      </w:pPr>
      <w:r w:rsidRPr="00586349">
        <w:rPr>
          <w:rFonts w:ascii="Garamond" w:hAnsi="Garamond"/>
          <w:bCs/>
          <w:sz w:val="24"/>
          <w:szCs w:val="24"/>
          <w:lang w:val="ro-RO"/>
        </w:rPr>
        <w:t xml:space="preserve">     Luând în consideraţie cele subliniate mai sus, va fi elaborat în decursul anului următor, un studiu/documentaţie prin care să fie analizat contextul local actual din diferite puncte de vedere: socio-demografic şi servicii, economic, accesibilitate şi mobilitate, locuire, probleme de mediu şi care va sta la baza unei strategii de dezvoltare locală integrată a zonei.</w:t>
      </w:r>
    </w:p>
    <w:p w:rsidR="007B5448" w:rsidRDefault="007B5448" w:rsidP="003E168C">
      <w:pPr>
        <w:spacing w:after="0" w:line="240" w:lineRule="auto"/>
        <w:jc w:val="both"/>
        <w:rPr>
          <w:rFonts w:ascii="Garamond" w:hAnsi="Garamond"/>
          <w:b/>
          <w:shadow/>
          <w:sz w:val="24"/>
          <w:szCs w:val="24"/>
          <w:lang w:val="ro-RO"/>
        </w:rPr>
      </w:pP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b/>
          <w:shadow/>
          <w:sz w:val="24"/>
          <w:szCs w:val="24"/>
          <w:lang w:val="ro-RO"/>
        </w:rPr>
        <w:t xml:space="preserve">B. În conformitate cu cele expuse la punctul A </w:t>
      </w:r>
      <w:r w:rsidRPr="00586349">
        <w:rPr>
          <w:rFonts w:ascii="Garamond" w:hAnsi="Garamond"/>
          <w:shadow/>
          <w:sz w:val="24"/>
          <w:szCs w:val="24"/>
          <w:lang w:val="ro-RO"/>
        </w:rPr>
        <w:t xml:space="preserve">(obiectul de activitate al D.U. – P.M.B. şi proiectele derulate sau în curs de elaborare în perioada 2014) </w:t>
      </w:r>
      <w:r w:rsidRPr="00586349">
        <w:rPr>
          <w:rFonts w:ascii="Garamond" w:hAnsi="Garamond"/>
          <w:shadow/>
          <w:sz w:val="24"/>
          <w:szCs w:val="24"/>
        </w:rPr>
        <w:t>s-au</w:t>
      </w:r>
      <w:r w:rsidRPr="00586349">
        <w:rPr>
          <w:rFonts w:ascii="Garamond" w:hAnsi="Garamond"/>
          <w:shadow/>
          <w:sz w:val="24"/>
          <w:szCs w:val="24"/>
          <w:lang w:val="ro-RO"/>
        </w:rPr>
        <w:t xml:space="preserve"> extras din </w:t>
      </w:r>
      <w:r w:rsidRPr="00586349">
        <w:rPr>
          <w:rFonts w:ascii="Garamond" w:hAnsi="Garamond"/>
          <w:sz w:val="24"/>
          <w:szCs w:val="24"/>
          <w:lang w:val="ro-RO"/>
        </w:rPr>
        <w:t>Planul Local de Acţiune pentru Mediu al Municipiului Bucureşti – PLAM, aprobat prin H.C.G.M.B. nr. 294/2005 problemele de mediu pe care le rezolvă aceste proiecte, precum şi acţiunile corespunzătoare nominalizate în acest document, după cum urmează:</w:t>
      </w:r>
    </w:p>
    <w:p w:rsidR="007B5448" w:rsidRDefault="003E168C" w:rsidP="003E168C">
      <w:pPr>
        <w:spacing w:after="0" w:line="240" w:lineRule="auto"/>
        <w:jc w:val="both"/>
        <w:rPr>
          <w:rFonts w:ascii="Garamond" w:hAnsi="Garamond"/>
          <w:b/>
          <w:sz w:val="24"/>
          <w:szCs w:val="24"/>
          <w:lang w:val="it-IT"/>
        </w:rPr>
      </w:pPr>
      <w:r w:rsidRPr="00586349">
        <w:rPr>
          <w:rFonts w:ascii="Garamond" w:hAnsi="Garamond"/>
          <w:b/>
          <w:sz w:val="24"/>
          <w:szCs w:val="24"/>
          <w:lang w:val="it-IT"/>
        </w:rPr>
        <w:t xml:space="preserve">  </w:t>
      </w:r>
    </w:p>
    <w:p w:rsidR="003E168C" w:rsidRPr="00586349" w:rsidRDefault="003E168C" w:rsidP="003E168C">
      <w:pPr>
        <w:spacing w:after="0" w:line="240" w:lineRule="auto"/>
        <w:jc w:val="both"/>
        <w:rPr>
          <w:rFonts w:ascii="Garamond" w:hAnsi="Garamond"/>
          <w:b/>
          <w:sz w:val="24"/>
          <w:szCs w:val="24"/>
          <w:lang w:val="it-IT"/>
        </w:rPr>
      </w:pPr>
      <w:r w:rsidRPr="00586349">
        <w:rPr>
          <w:rFonts w:ascii="Garamond" w:hAnsi="Garamond"/>
          <w:b/>
          <w:sz w:val="24"/>
          <w:szCs w:val="24"/>
          <w:lang w:val="it-IT"/>
        </w:rPr>
        <w:t xml:space="preserve">   PM 11-1: Suprafaţa deficitară a zonelor verzi </w:t>
      </w:r>
    </w:p>
    <w:p w:rsidR="003E168C" w:rsidRPr="00586349" w:rsidRDefault="003E168C" w:rsidP="003E168C">
      <w:pPr>
        <w:spacing w:after="0" w:line="240" w:lineRule="auto"/>
        <w:jc w:val="both"/>
        <w:rPr>
          <w:rFonts w:ascii="Garamond" w:hAnsi="Garamond"/>
          <w:sz w:val="24"/>
          <w:szCs w:val="24"/>
          <w:lang w:val="it-IT"/>
        </w:rPr>
      </w:pPr>
      <w:r w:rsidRPr="00586349">
        <w:rPr>
          <w:rFonts w:ascii="Garamond" w:hAnsi="Garamond"/>
          <w:sz w:val="24"/>
          <w:szCs w:val="24"/>
          <w:lang w:val="it-IT"/>
        </w:rPr>
        <w:t>-Respectarea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it-IT"/>
        </w:rPr>
        <w:t xml:space="preserve">-Adoptarea unei Hotărâri a C.G.M.B., care să prevadă norme de asigurare a prospectelor necesare unei corecte funcţionări a arterelor de circulaţie situate pe teritoriul municipiului Bucureşti, pe categorii şi funcţiuni şi care să conţină reglementări cu privire la lăţimea fâşiilor plantate de </w:t>
      </w:r>
      <w:r w:rsidRPr="00586349">
        <w:rPr>
          <w:rFonts w:ascii="Garamond" w:hAnsi="Garamond"/>
          <w:sz w:val="24"/>
          <w:szCs w:val="24"/>
          <w:lang w:val="ro-RO"/>
        </w:rPr>
        <w:t>aliniament pentru fiecare categorie de arteră.</w:t>
      </w:r>
    </w:p>
    <w:p w:rsidR="007B5448" w:rsidRDefault="003E168C" w:rsidP="003E168C">
      <w:pPr>
        <w:spacing w:after="0" w:line="240" w:lineRule="auto"/>
        <w:jc w:val="both"/>
        <w:rPr>
          <w:rFonts w:ascii="Garamond" w:hAnsi="Garamond"/>
          <w:b/>
          <w:sz w:val="24"/>
          <w:szCs w:val="24"/>
          <w:lang w:val="ro-RO"/>
        </w:rPr>
      </w:pPr>
      <w:r w:rsidRPr="00586349">
        <w:rPr>
          <w:rFonts w:ascii="Garamond" w:hAnsi="Garamond"/>
          <w:b/>
          <w:sz w:val="24"/>
          <w:szCs w:val="24"/>
          <w:lang w:val="ro-RO"/>
        </w:rPr>
        <w:t xml:space="preserve">    </w:t>
      </w:r>
    </w:p>
    <w:p w:rsidR="003E168C" w:rsidRPr="00586349" w:rsidRDefault="003E168C" w:rsidP="003E168C">
      <w:pPr>
        <w:spacing w:after="0" w:line="240" w:lineRule="auto"/>
        <w:jc w:val="both"/>
        <w:rPr>
          <w:rFonts w:ascii="Garamond" w:hAnsi="Garamond"/>
          <w:b/>
          <w:sz w:val="24"/>
          <w:szCs w:val="24"/>
          <w:lang w:val="ro-RO"/>
        </w:rPr>
      </w:pPr>
      <w:r w:rsidRPr="00586349">
        <w:rPr>
          <w:rFonts w:ascii="Garamond" w:hAnsi="Garamond"/>
          <w:b/>
          <w:sz w:val="24"/>
          <w:szCs w:val="24"/>
          <w:lang w:val="ro-RO"/>
        </w:rPr>
        <w:t xml:space="preserve"> PM 11-2: Insuficienţa arterelor rutiere ocolitoare </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-Închiderea inelului principal de circulaţie: în partea de N-V a oraşului (Orhideelor –Titulescu) şi în zona de Sud (între Şoseaua Mihai Bravu şi Calea Ferentarilor).</w:t>
      </w:r>
    </w:p>
    <w:p w:rsidR="007B5448" w:rsidRDefault="003E168C" w:rsidP="003E168C">
      <w:pPr>
        <w:tabs>
          <w:tab w:val="left" w:pos="990"/>
        </w:tabs>
        <w:spacing w:after="0" w:line="240" w:lineRule="auto"/>
        <w:jc w:val="both"/>
        <w:rPr>
          <w:rFonts w:ascii="Garamond" w:hAnsi="Garamond"/>
          <w:b/>
          <w:sz w:val="24"/>
          <w:szCs w:val="24"/>
          <w:lang w:val="it-IT"/>
        </w:rPr>
      </w:pPr>
      <w:r w:rsidRPr="00586349">
        <w:rPr>
          <w:rFonts w:ascii="Garamond" w:hAnsi="Garamond"/>
          <w:b/>
          <w:sz w:val="24"/>
          <w:szCs w:val="24"/>
          <w:lang w:val="it-IT"/>
        </w:rPr>
        <w:t xml:space="preserve">    </w:t>
      </w:r>
    </w:p>
    <w:p w:rsidR="003E168C" w:rsidRPr="00586349" w:rsidRDefault="003E168C" w:rsidP="003E168C">
      <w:pPr>
        <w:tabs>
          <w:tab w:val="left" w:pos="990"/>
        </w:tabs>
        <w:spacing w:after="0" w:line="240" w:lineRule="auto"/>
        <w:jc w:val="both"/>
        <w:rPr>
          <w:rFonts w:ascii="Garamond" w:hAnsi="Garamond"/>
          <w:b/>
          <w:sz w:val="24"/>
          <w:szCs w:val="24"/>
          <w:lang w:val="it-IT"/>
        </w:rPr>
      </w:pPr>
      <w:r w:rsidRPr="00586349">
        <w:rPr>
          <w:rFonts w:ascii="Garamond" w:hAnsi="Garamond"/>
          <w:b/>
          <w:sz w:val="24"/>
          <w:szCs w:val="24"/>
          <w:lang w:val="it-IT"/>
        </w:rPr>
        <w:t xml:space="preserve"> PM 11</w:t>
      </w:r>
      <w:r w:rsidRPr="00586349">
        <w:rPr>
          <w:rFonts w:ascii="Garamond" w:hAnsi="Garamond"/>
          <w:b/>
          <w:sz w:val="24"/>
          <w:szCs w:val="24"/>
        </w:rPr>
        <w:t>-</w:t>
      </w:r>
      <w:r w:rsidRPr="00586349">
        <w:rPr>
          <w:rFonts w:ascii="Garamond" w:hAnsi="Garamond"/>
          <w:b/>
          <w:sz w:val="24"/>
          <w:szCs w:val="24"/>
          <w:lang w:val="it-IT"/>
        </w:rPr>
        <w:t xml:space="preserve">3: Locuri de parcare insuficiente pentru autovehicule, ceea ce conduce la parcarea acestora pe spaţiile verzi şi/sau pe trotuare </w:t>
      </w:r>
    </w:p>
    <w:p w:rsidR="003E168C" w:rsidRPr="00586349" w:rsidRDefault="003E168C" w:rsidP="003E168C">
      <w:pPr>
        <w:spacing w:after="0" w:line="240" w:lineRule="auto"/>
        <w:jc w:val="both"/>
        <w:rPr>
          <w:rFonts w:ascii="Garamond" w:hAnsi="Garamond"/>
          <w:sz w:val="24"/>
          <w:szCs w:val="24"/>
          <w:lang w:val="it-IT"/>
        </w:rPr>
      </w:pPr>
      <w:r w:rsidRPr="00586349">
        <w:rPr>
          <w:rFonts w:ascii="Garamond" w:hAnsi="Garamond"/>
          <w:sz w:val="24"/>
          <w:szCs w:val="24"/>
          <w:lang w:val="it-IT"/>
        </w:rPr>
        <w:t>-Adoptarea unei Hotărâri a C.G.M.B. care să statueze normele de asigurare a numărului minim de locuri de parcare în clădiri şi amenajări amplasate pe teritoriul municipiului Bucureşti.</w:t>
      </w:r>
    </w:p>
    <w:p w:rsidR="003E168C" w:rsidRPr="00586349" w:rsidRDefault="003E168C" w:rsidP="003E168C">
      <w:pPr>
        <w:numPr>
          <w:ilvl w:val="0"/>
          <w:numId w:val="30"/>
        </w:numPr>
        <w:spacing w:after="0" w:line="240" w:lineRule="auto"/>
        <w:jc w:val="both"/>
        <w:rPr>
          <w:rFonts w:ascii="Garamond" w:hAnsi="Garamond"/>
          <w:sz w:val="24"/>
          <w:szCs w:val="24"/>
          <w:lang w:val="it-IT"/>
        </w:rPr>
      </w:pPr>
      <w:r w:rsidRPr="00586349">
        <w:rPr>
          <w:rFonts w:ascii="Garamond" w:hAnsi="Garamond"/>
          <w:sz w:val="24"/>
          <w:szCs w:val="24"/>
          <w:lang w:val="it-IT"/>
        </w:rPr>
        <w:t>Construirea de parcaje auto supraterane şi subterane (termen 5 ani).</w:t>
      </w:r>
    </w:p>
    <w:p w:rsidR="007B5448" w:rsidRDefault="003E168C" w:rsidP="003E168C">
      <w:pPr>
        <w:spacing w:after="0" w:line="240" w:lineRule="auto"/>
        <w:jc w:val="both"/>
        <w:rPr>
          <w:rFonts w:ascii="Garamond" w:hAnsi="Garamond"/>
          <w:b/>
          <w:sz w:val="24"/>
          <w:szCs w:val="24"/>
          <w:lang w:val="it-IT"/>
        </w:rPr>
      </w:pPr>
      <w:r w:rsidRPr="00586349">
        <w:rPr>
          <w:rFonts w:ascii="Garamond" w:hAnsi="Garamond"/>
          <w:b/>
          <w:sz w:val="24"/>
          <w:szCs w:val="24"/>
          <w:lang w:val="it-IT"/>
        </w:rPr>
        <w:t xml:space="preserve">  </w:t>
      </w:r>
    </w:p>
    <w:p w:rsidR="003E168C" w:rsidRPr="00586349" w:rsidRDefault="003E168C" w:rsidP="003E168C">
      <w:pPr>
        <w:spacing w:after="0" w:line="240" w:lineRule="auto"/>
        <w:jc w:val="both"/>
        <w:rPr>
          <w:rFonts w:ascii="Garamond" w:hAnsi="Garamond"/>
          <w:b/>
          <w:sz w:val="24"/>
          <w:szCs w:val="24"/>
          <w:lang w:val="it-IT"/>
        </w:rPr>
      </w:pPr>
      <w:r w:rsidRPr="00586349">
        <w:rPr>
          <w:rFonts w:ascii="Garamond" w:hAnsi="Garamond"/>
          <w:b/>
          <w:sz w:val="24"/>
          <w:szCs w:val="24"/>
          <w:lang w:val="it-IT"/>
        </w:rPr>
        <w:t xml:space="preserve">  PM 11-4: Deficienţe privind zonarea urbanistică (de ex. delimitarea zonelor rezidenţiale de cele industriale şi/sau comerciale) </w:t>
      </w:r>
    </w:p>
    <w:p w:rsidR="003E168C" w:rsidRPr="00586349" w:rsidRDefault="003E168C" w:rsidP="003E168C">
      <w:pPr>
        <w:spacing w:after="0" w:line="240" w:lineRule="auto"/>
        <w:jc w:val="both"/>
        <w:rPr>
          <w:rFonts w:ascii="Garamond" w:hAnsi="Garamond"/>
          <w:sz w:val="24"/>
          <w:szCs w:val="24"/>
          <w:lang w:val="it-IT"/>
        </w:rPr>
      </w:pPr>
      <w:r w:rsidRPr="00586349">
        <w:rPr>
          <w:rFonts w:ascii="Garamond" w:hAnsi="Garamond"/>
          <w:sz w:val="24"/>
          <w:szCs w:val="24"/>
          <w:lang w:val="it-IT"/>
        </w:rPr>
        <w:t>-Reconsiderarea posibilităţii de relocare a unităţilor dovedite poluatoare sau purtătoare de riscuri tehnologice, atunci când P.U.G. al Municipiului Bucureşti va fi reactualizat.</w:t>
      </w:r>
    </w:p>
    <w:p w:rsidR="003E168C" w:rsidRPr="00586349" w:rsidRDefault="003E168C" w:rsidP="003E168C">
      <w:pPr>
        <w:spacing w:after="0" w:line="240" w:lineRule="auto"/>
        <w:jc w:val="both"/>
        <w:rPr>
          <w:rFonts w:ascii="Garamond" w:hAnsi="Garamond"/>
          <w:sz w:val="24"/>
          <w:szCs w:val="24"/>
          <w:lang w:val="it-IT"/>
        </w:rPr>
      </w:pPr>
      <w:r w:rsidRPr="00586349">
        <w:rPr>
          <w:rFonts w:ascii="Garamond" w:hAnsi="Garamond"/>
          <w:sz w:val="24"/>
          <w:szCs w:val="24"/>
          <w:lang w:val="it-IT"/>
        </w:rPr>
        <w:t>-Respectarea reglementărilor P.U.G./R.L.U. sau P.U.Z. în vigoare, cu privire la indicatorii urbanistici P.O.T. şi C.U.T.</w:t>
      </w:r>
    </w:p>
    <w:p w:rsidR="007B5448" w:rsidRDefault="003E168C" w:rsidP="003E168C">
      <w:pPr>
        <w:autoSpaceDE w:val="0"/>
        <w:autoSpaceDN w:val="0"/>
        <w:adjustRightInd w:val="0"/>
        <w:spacing w:after="0" w:line="240" w:lineRule="auto"/>
        <w:jc w:val="both"/>
        <w:rPr>
          <w:rFonts w:ascii="Garamond" w:hAnsi="Garamond"/>
          <w:b/>
          <w:color w:val="FF0000"/>
          <w:sz w:val="24"/>
          <w:szCs w:val="24"/>
        </w:rPr>
      </w:pPr>
      <w:r>
        <w:rPr>
          <w:rFonts w:ascii="Garamond" w:hAnsi="Garamond"/>
          <w:b/>
          <w:color w:val="FF0000"/>
          <w:sz w:val="24"/>
          <w:szCs w:val="24"/>
        </w:rPr>
        <w:t xml:space="preserve">   </w:t>
      </w:r>
    </w:p>
    <w:p w:rsidR="003E168C" w:rsidRPr="00586349" w:rsidRDefault="003E168C" w:rsidP="003E168C">
      <w:pPr>
        <w:autoSpaceDE w:val="0"/>
        <w:autoSpaceDN w:val="0"/>
        <w:adjustRightInd w:val="0"/>
        <w:spacing w:after="0" w:line="240" w:lineRule="auto"/>
        <w:jc w:val="both"/>
        <w:rPr>
          <w:rFonts w:ascii="Garamond" w:hAnsi="Garamond"/>
          <w:b/>
          <w:bCs/>
          <w:sz w:val="24"/>
          <w:szCs w:val="24"/>
          <w:lang w:val="ro-RO" w:eastAsia="ar-SA"/>
        </w:rPr>
      </w:pPr>
      <w:r>
        <w:rPr>
          <w:rFonts w:ascii="Garamond" w:hAnsi="Garamond"/>
          <w:b/>
          <w:color w:val="FF0000"/>
          <w:sz w:val="24"/>
          <w:szCs w:val="24"/>
        </w:rPr>
        <w:t xml:space="preserve"> </w:t>
      </w:r>
      <w:r w:rsidRPr="00586349">
        <w:rPr>
          <w:rFonts w:ascii="Garamond" w:hAnsi="Garamond"/>
          <w:b/>
          <w:sz w:val="24"/>
          <w:szCs w:val="24"/>
        </w:rPr>
        <w:t>PM 11-6 Lipsa izolaţiei fonice a unor construcţii rezidenţiale în zonele urbane</w:t>
      </w:r>
    </w:p>
    <w:p w:rsidR="003E168C" w:rsidRPr="00586349" w:rsidRDefault="003E168C" w:rsidP="003E168C">
      <w:pPr>
        <w:spacing w:after="0" w:line="240" w:lineRule="auto"/>
        <w:rPr>
          <w:rFonts w:ascii="Garamond" w:hAnsi="Garamond"/>
          <w:b/>
          <w:sz w:val="24"/>
          <w:szCs w:val="24"/>
          <w:lang w:val="ro-RO"/>
        </w:rPr>
      </w:pPr>
      <w:r w:rsidRPr="00586349">
        <w:rPr>
          <w:rFonts w:ascii="Garamond" w:hAnsi="Garamond"/>
          <w:b/>
          <w:sz w:val="24"/>
          <w:szCs w:val="24"/>
          <w:lang w:val="ro-RO"/>
        </w:rPr>
        <w:t>Realizarea Hărţilor strategice de zgomot şi a Planului de acţiune pentru diminuarea zgomotului în municipiul  Bucureşti</w:t>
      </w:r>
      <w:r w:rsidRPr="00586349">
        <w:rPr>
          <w:rFonts w:ascii="Garamond" w:hAnsi="Garamond"/>
          <w:sz w:val="24"/>
          <w:szCs w:val="24"/>
          <w:lang w:val="ro-RO"/>
        </w:rPr>
        <w:t xml:space="preserve">    </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ab/>
        <w:t xml:space="preserve">În conformitate cu prevederile </w:t>
      </w:r>
      <w:r w:rsidRPr="00586349">
        <w:rPr>
          <w:rFonts w:ascii="Garamond" w:hAnsi="Garamond"/>
          <w:b/>
          <w:sz w:val="24"/>
          <w:szCs w:val="24"/>
          <w:lang w:val="ro-RO"/>
        </w:rPr>
        <w:t>HG nr. 321/14.04.2005</w:t>
      </w:r>
      <w:r w:rsidRPr="00586349">
        <w:rPr>
          <w:rFonts w:ascii="Garamond" w:hAnsi="Garamond"/>
          <w:sz w:val="24"/>
          <w:szCs w:val="24"/>
          <w:lang w:val="ro-RO"/>
        </w:rPr>
        <w:t xml:space="preserve">, </w:t>
      </w:r>
      <w:r w:rsidRPr="00586349">
        <w:rPr>
          <w:rFonts w:ascii="Garamond" w:hAnsi="Garamond"/>
          <w:b/>
          <w:sz w:val="24"/>
          <w:szCs w:val="24"/>
          <w:lang w:val="ro-RO"/>
        </w:rPr>
        <w:t>modificată şi republicată</w:t>
      </w:r>
      <w:r w:rsidRPr="00586349">
        <w:rPr>
          <w:rFonts w:ascii="Garamond" w:hAnsi="Garamond"/>
          <w:sz w:val="24"/>
          <w:szCs w:val="24"/>
          <w:lang w:val="ro-RO"/>
        </w:rPr>
        <w:t xml:space="preserve">, prin care s-a transpus în legislaţia românească </w:t>
      </w:r>
      <w:r w:rsidRPr="00586349">
        <w:rPr>
          <w:rFonts w:ascii="Garamond" w:hAnsi="Garamond"/>
          <w:b/>
          <w:sz w:val="24"/>
          <w:szCs w:val="24"/>
          <w:lang w:val="ro-RO"/>
        </w:rPr>
        <w:t>Directiva nr. 2002/49/EC cu privire la evaluarea şi gestionarea zgomotului ambiental la care este supusă populaţia</w:t>
      </w:r>
      <w:r w:rsidRPr="00586349">
        <w:rPr>
          <w:rFonts w:ascii="Garamond" w:hAnsi="Garamond"/>
          <w:sz w:val="24"/>
          <w:szCs w:val="24"/>
          <w:lang w:val="ro-RO"/>
        </w:rPr>
        <w:t xml:space="preserve">, Primăria Municipiului Bucureşti are obligaţia de a realiza hărţi de zgomot şi planuri de acţiune pentru reducerea zgomotului cel puţin o dată la 5 ani, de a le aduce la cunoştinţa publicului şi de a le transmite autorităţii competente de mediu în vederea raportării la Comisia Europeană. </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lastRenderedPageBreak/>
        <w:tab/>
        <w:t xml:space="preserve">Având în vedere dezvoltarea continuă a capitalei, cu efecte în plan urbanistic, modificarea indicatorilor de trafic rutier, lucrările de întreţinere şi modernizare a căii de rulare a tramvaielor şi modificările privind zonele industriale sau activitatea desfăşurată pe Aeroportul Internaţional Aurel Vlaicu - Băneasa, care pot modifica situaţia evidenţiată prin hărţile strategice de zgomot existente, s-a impus </w:t>
      </w:r>
      <w:r w:rsidRPr="00586349">
        <w:rPr>
          <w:rFonts w:ascii="Garamond" w:hAnsi="Garamond"/>
          <w:b/>
          <w:sz w:val="24"/>
          <w:szCs w:val="24"/>
          <w:lang w:val="ro-RO"/>
        </w:rPr>
        <w:t>actualizarea hărţilor strategice de zgomot</w:t>
      </w:r>
      <w:r w:rsidRPr="00586349">
        <w:rPr>
          <w:rFonts w:ascii="Garamond" w:hAnsi="Garamond"/>
          <w:sz w:val="24"/>
          <w:szCs w:val="24"/>
          <w:lang w:val="ro-RO"/>
        </w:rPr>
        <w:t xml:space="preserve"> care să prezinte situaţia la nivelul anului 2012.</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ab/>
        <w:t>Astfel, în anul 2014, în baza Contractului de servicii nr. 415/02.09.2013, s-au derulat etapele corespunzătoare proiectului de realizare a hărţilor strategice de zgomot şi a Planului de acţiune pentru diminuarea zgomotului în  municipiul  Bucureşti. În urma cartării strategice de zgomot pentru municipiul  Bucureşti, s-au întocmit hărţile strategice de zgomot pentru reţeaua de străzi din capitală, pentru reţeaua feroviară existentă şi utilizată, pentru zonele unde se desfăşoară activităţi industriale, pentru zonele expuse activităţii desfăşurate pe Aeroportul Internaţional Aurel Vlaicu Băneasa, precum şi hărţile strategice de zgomot pentru toate parcurile şi grădinile publice şi hărţile de conflict care evidenţiază zonele unde sunt depăşite valorile limită şi valorile ţintă, prevăzute în O.M. nr. 152/558/1119/532-2008.</w:t>
      </w:r>
    </w:p>
    <w:p w:rsidR="003E168C" w:rsidRPr="00586349" w:rsidRDefault="003E168C" w:rsidP="003E168C">
      <w:pPr>
        <w:spacing w:after="0" w:line="240" w:lineRule="auto"/>
        <w:ind w:firstLine="550"/>
        <w:jc w:val="both"/>
        <w:rPr>
          <w:rFonts w:ascii="Garamond" w:hAnsi="Garamond"/>
          <w:sz w:val="24"/>
          <w:szCs w:val="24"/>
          <w:lang w:val="ro-RO"/>
        </w:rPr>
      </w:pPr>
      <w:r w:rsidRPr="00586349">
        <w:rPr>
          <w:rFonts w:ascii="Garamond" w:hAnsi="Garamond"/>
          <w:sz w:val="24"/>
          <w:szCs w:val="24"/>
          <w:lang w:val="ro-RO"/>
        </w:rPr>
        <w:t xml:space="preserve">După finalizarea hărţilor de zgomot s-a elaborat propunerea de Plan de acţiune pentru reducerea şi gestionarea zgomotului în municipiul Bucureşti, cuprinzând măsuri de reducere a zgomotului, cum ar fi: măsuri administrative de management al traficului (ex: limitări de viteză, măsuri de fluidizare a traficului, deviere de trafic pe alte rute, schimbarea unor străzi din străzi cu dublu sens </w:t>
      </w:r>
    </w:p>
    <w:p w:rsidR="003E168C" w:rsidRPr="00586349" w:rsidRDefault="003E168C" w:rsidP="003E168C">
      <w:pPr>
        <w:spacing w:after="0" w:line="240" w:lineRule="auto"/>
        <w:jc w:val="both"/>
        <w:rPr>
          <w:rFonts w:ascii="Garamond" w:hAnsi="Garamond"/>
          <w:sz w:val="24"/>
          <w:szCs w:val="24"/>
          <w:lang w:val="ro-RO"/>
        </w:rPr>
      </w:pPr>
      <w:r w:rsidRPr="00586349">
        <w:rPr>
          <w:rFonts w:ascii="Garamond" w:hAnsi="Garamond"/>
          <w:sz w:val="24"/>
          <w:szCs w:val="24"/>
          <w:lang w:val="ro-RO"/>
        </w:rPr>
        <w:t>de circulaţie în sens unic etc.), măsuri tehnice la sursă (ex.: utilizarea covorului asfaltic poros),  măsuri tehnice pe calea de propagare a zgomotului (ex.: montarea de bariere acustice) sau măsuri de reducere a zgomotului la receptori.</w:t>
      </w:r>
    </w:p>
    <w:p w:rsidR="003E168C" w:rsidRPr="00586349" w:rsidRDefault="003E168C" w:rsidP="003E168C">
      <w:pPr>
        <w:spacing w:after="0" w:line="240" w:lineRule="auto"/>
        <w:ind w:firstLine="720"/>
        <w:jc w:val="both"/>
        <w:rPr>
          <w:rFonts w:ascii="Garamond" w:hAnsi="Garamond"/>
          <w:sz w:val="24"/>
          <w:szCs w:val="24"/>
          <w:lang w:val="ro-RO"/>
        </w:rPr>
      </w:pPr>
      <w:r w:rsidRPr="00586349">
        <w:rPr>
          <w:rFonts w:ascii="Garamond" w:hAnsi="Garamond"/>
          <w:sz w:val="24"/>
          <w:szCs w:val="24"/>
          <w:lang w:val="ro-RO"/>
        </w:rPr>
        <w:t xml:space="preserve">Hărţile de zgomot şi propunerile de măsuri pentru reducerea nivelului de zgomot au fost postate, spre consultare, pe site-ul </w:t>
      </w:r>
      <w:hyperlink r:id="rId15" w:history="1">
        <w:r w:rsidRPr="00586349">
          <w:rPr>
            <w:rStyle w:val="Hyperlink"/>
            <w:rFonts w:ascii="Garamond" w:hAnsi="Garamond"/>
            <w:color w:val="auto"/>
            <w:sz w:val="24"/>
            <w:szCs w:val="24"/>
            <w:u w:val="none"/>
            <w:lang w:val="ro-RO"/>
          </w:rPr>
          <w:t>w</w:t>
        </w:r>
        <w:r w:rsidRPr="00586349">
          <w:rPr>
            <w:rStyle w:val="Hyperlink"/>
            <w:rFonts w:ascii="Garamond" w:hAnsi="Garamond"/>
            <w:i/>
            <w:iCs/>
            <w:color w:val="auto"/>
            <w:sz w:val="24"/>
            <w:szCs w:val="24"/>
            <w:u w:val="none"/>
            <w:lang w:val="ro-RO"/>
          </w:rPr>
          <w:t>ww.pmb.ro</w:t>
        </w:r>
      </w:hyperlink>
      <w:r w:rsidRPr="00586349">
        <w:rPr>
          <w:rFonts w:ascii="Garamond" w:hAnsi="Garamond"/>
          <w:i/>
          <w:iCs/>
          <w:sz w:val="24"/>
          <w:szCs w:val="24"/>
          <w:lang w:val="ro-RO"/>
        </w:rPr>
        <w:t xml:space="preserve"> </w:t>
      </w:r>
      <w:r w:rsidRPr="00586349">
        <w:rPr>
          <w:rFonts w:ascii="Garamond" w:hAnsi="Garamond"/>
          <w:sz w:val="24"/>
          <w:szCs w:val="24"/>
          <w:lang w:val="ro-RO"/>
        </w:rPr>
        <w:t xml:space="preserve">la secţiunea </w:t>
      </w:r>
      <w:r w:rsidRPr="00586349">
        <w:rPr>
          <w:rFonts w:ascii="Garamond" w:hAnsi="Garamond"/>
          <w:i/>
          <w:iCs/>
          <w:sz w:val="24"/>
          <w:szCs w:val="24"/>
          <w:lang w:val="ro-RO"/>
        </w:rPr>
        <w:t>Servicii/Mediu.</w:t>
      </w:r>
    </w:p>
    <w:p w:rsidR="003E168C" w:rsidRPr="00586349" w:rsidRDefault="003E168C" w:rsidP="003E168C">
      <w:pPr>
        <w:spacing w:after="0" w:line="240" w:lineRule="auto"/>
        <w:ind w:firstLine="720"/>
        <w:jc w:val="both"/>
        <w:rPr>
          <w:rFonts w:ascii="Garamond" w:hAnsi="Garamond"/>
          <w:sz w:val="24"/>
          <w:szCs w:val="24"/>
          <w:lang w:val="it-IT"/>
        </w:rPr>
      </w:pPr>
      <w:r w:rsidRPr="00586349">
        <w:rPr>
          <w:rFonts w:ascii="Garamond" w:hAnsi="Garamond"/>
          <w:sz w:val="24"/>
          <w:szCs w:val="24"/>
          <w:lang w:val="ro-RO"/>
        </w:rPr>
        <w:t xml:space="preserve">Pe data de 04.11.2014 a avut loc la sediul P.M.B. dezbaterea publică de prezentare a hărţilor strategice de zgomot şi a măsurilor propuse de reducere a nivelului de zgomot în municipiul Bucureşti. </w:t>
      </w:r>
      <w:r w:rsidRPr="00586349">
        <w:rPr>
          <w:rFonts w:ascii="Garamond" w:hAnsi="Garamond"/>
          <w:sz w:val="24"/>
          <w:szCs w:val="24"/>
          <w:lang w:val="it-IT"/>
        </w:rPr>
        <w:t xml:space="preserve">După finalizarea Planurilor de Acţiune, acestea vor fi aprobate de Agenţia pentru Protecţia Mediului Bucureşti şi prin hotărâre a Consiliului General al Municipiului Bucureşti. </w:t>
      </w:r>
    </w:p>
    <w:p w:rsidR="003E168C" w:rsidRPr="00586349" w:rsidRDefault="003E168C" w:rsidP="003E168C">
      <w:pPr>
        <w:spacing w:after="0" w:line="240" w:lineRule="auto"/>
        <w:jc w:val="both"/>
        <w:rPr>
          <w:rFonts w:ascii="Garamond" w:hAnsi="Garamond"/>
          <w:sz w:val="24"/>
          <w:szCs w:val="24"/>
          <w:lang w:val="it-IT"/>
        </w:rPr>
      </w:pPr>
      <w:r w:rsidRPr="00586349">
        <w:rPr>
          <w:rFonts w:ascii="Garamond" w:hAnsi="Garamond"/>
          <w:sz w:val="24"/>
          <w:szCs w:val="24"/>
          <w:lang w:val="it-IT"/>
        </w:rPr>
        <w:tab/>
        <w:t>Prin realizarea planurilor de acţiune se vor implementa măsuri eficiente pentru reducerea nivelului de zgomot în zonele afectate precum şi pentru conservarea şi protejarea zonelor liniştite.</w:t>
      </w:r>
    </w:p>
    <w:p w:rsidR="007B5448" w:rsidRDefault="003E168C" w:rsidP="003E168C">
      <w:pPr>
        <w:spacing w:after="0" w:line="240" w:lineRule="auto"/>
        <w:jc w:val="both"/>
        <w:rPr>
          <w:rFonts w:ascii="Garamond" w:hAnsi="Garamond"/>
          <w:b/>
          <w:sz w:val="24"/>
          <w:szCs w:val="24"/>
          <w:lang w:val="it-IT"/>
        </w:rPr>
      </w:pPr>
      <w:r w:rsidRPr="00586349">
        <w:rPr>
          <w:rFonts w:ascii="Garamond" w:hAnsi="Garamond"/>
          <w:b/>
          <w:sz w:val="24"/>
          <w:szCs w:val="24"/>
          <w:lang w:val="it-IT"/>
        </w:rPr>
        <w:t xml:space="preserve">  </w:t>
      </w:r>
    </w:p>
    <w:p w:rsidR="003E168C" w:rsidRPr="00586349" w:rsidRDefault="003E168C" w:rsidP="003E168C">
      <w:pPr>
        <w:spacing w:after="0" w:line="240" w:lineRule="auto"/>
        <w:jc w:val="both"/>
        <w:rPr>
          <w:rFonts w:ascii="Garamond" w:hAnsi="Garamond"/>
          <w:i/>
          <w:sz w:val="24"/>
          <w:szCs w:val="24"/>
          <w:lang w:val="it-IT"/>
        </w:rPr>
      </w:pPr>
      <w:r w:rsidRPr="00586349">
        <w:rPr>
          <w:rFonts w:ascii="Garamond" w:hAnsi="Garamond"/>
          <w:b/>
          <w:sz w:val="24"/>
          <w:szCs w:val="24"/>
          <w:lang w:val="it-IT"/>
        </w:rPr>
        <w:t xml:space="preserve">   PM 11-7: Lipsa traseelor special amenajate pentru biciclişti   </w:t>
      </w:r>
    </w:p>
    <w:p w:rsidR="003E168C" w:rsidRPr="00586349" w:rsidRDefault="003E168C" w:rsidP="003E168C">
      <w:pPr>
        <w:spacing w:after="0" w:line="240" w:lineRule="auto"/>
        <w:jc w:val="both"/>
        <w:rPr>
          <w:rFonts w:ascii="Garamond" w:hAnsi="Garamond"/>
          <w:sz w:val="24"/>
          <w:szCs w:val="24"/>
          <w:lang w:val="it-IT"/>
        </w:rPr>
      </w:pPr>
      <w:r w:rsidRPr="00586349">
        <w:rPr>
          <w:rFonts w:ascii="Garamond" w:hAnsi="Garamond"/>
          <w:sz w:val="24"/>
          <w:szCs w:val="24"/>
          <w:lang w:val="it-IT"/>
        </w:rPr>
        <w:t>-Prezervarea, prin reglementări de urbanism, a spaţiului necesar amenajării de trasee coerente şi funcţionale pentru circulaţia bicicliştilor.</w:t>
      </w:r>
    </w:p>
    <w:p w:rsidR="003E168C" w:rsidRPr="00586349" w:rsidRDefault="003E168C" w:rsidP="006C0C2B">
      <w:pPr>
        <w:autoSpaceDE w:val="0"/>
        <w:autoSpaceDN w:val="0"/>
        <w:adjustRightInd w:val="0"/>
        <w:spacing w:after="0" w:line="240" w:lineRule="auto"/>
        <w:jc w:val="both"/>
        <w:rPr>
          <w:rFonts w:ascii="Garamond" w:hAnsi="Garamond"/>
          <w:b/>
          <w:sz w:val="24"/>
          <w:szCs w:val="24"/>
        </w:rPr>
      </w:pPr>
    </w:p>
    <w:p w:rsidR="006F02A8" w:rsidRPr="00586349" w:rsidRDefault="006C0C2B" w:rsidP="003E168C">
      <w:pPr>
        <w:spacing w:after="0" w:line="240" w:lineRule="auto"/>
        <w:jc w:val="both"/>
        <w:rPr>
          <w:rFonts w:ascii="Garamond" w:hAnsi="Garamond"/>
          <w:b/>
          <w:sz w:val="24"/>
          <w:szCs w:val="24"/>
          <w:lang w:val="ro-RO"/>
        </w:rPr>
      </w:pPr>
      <w:r w:rsidRPr="00586349">
        <w:rPr>
          <w:rFonts w:ascii="Garamond" w:hAnsi="Garamond"/>
          <w:sz w:val="24"/>
          <w:szCs w:val="24"/>
          <w:lang w:val="it-IT"/>
        </w:rPr>
        <w:t xml:space="preserve"> </w:t>
      </w:r>
      <w:r w:rsidR="006F0CD2" w:rsidRPr="00586349">
        <w:rPr>
          <w:rFonts w:ascii="Garamond" w:hAnsi="Garamond"/>
          <w:b/>
          <w:sz w:val="24"/>
          <w:szCs w:val="24"/>
          <w:lang w:val="ro-RO"/>
        </w:rPr>
        <w:t xml:space="preserve">      </w:t>
      </w:r>
      <w:r w:rsidR="006F02A8" w:rsidRPr="00586349">
        <w:rPr>
          <w:rFonts w:ascii="Garamond" w:hAnsi="Garamond"/>
          <w:b/>
          <w:sz w:val="24"/>
          <w:szCs w:val="24"/>
          <w:lang w:val="ro-RO"/>
        </w:rPr>
        <w:t>PM</w:t>
      </w:r>
      <w:r w:rsidR="00BC4040" w:rsidRPr="00586349">
        <w:rPr>
          <w:rFonts w:ascii="Garamond" w:hAnsi="Garamond"/>
          <w:b/>
          <w:sz w:val="24"/>
          <w:szCs w:val="24"/>
          <w:lang w:val="ro-RO"/>
        </w:rPr>
        <w:t xml:space="preserve"> 12 </w:t>
      </w:r>
      <w:r w:rsidR="006F02A8" w:rsidRPr="00586349">
        <w:rPr>
          <w:rFonts w:ascii="Garamond" w:hAnsi="Garamond"/>
          <w:b/>
          <w:sz w:val="24"/>
          <w:szCs w:val="24"/>
          <w:lang w:val="ro-RO"/>
        </w:rPr>
        <w:t>Sănătatea p</w:t>
      </w:r>
      <w:r w:rsidR="00BC4040" w:rsidRPr="00586349">
        <w:rPr>
          <w:rFonts w:ascii="Garamond" w:hAnsi="Garamond"/>
          <w:b/>
          <w:sz w:val="24"/>
          <w:szCs w:val="24"/>
          <w:lang w:val="ro-RO"/>
        </w:rPr>
        <w:t>opulatiei</w:t>
      </w:r>
    </w:p>
    <w:p w:rsidR="006F0CD2" w:rsidRPr="00586349" w:rsidRDefault="006F0CD2" w:rsidP="00FC6E47">
      <w:pPr>
        <w:snapToGrid w:val="0"/>
        <w:spacing w:after="0" w:line="240" w:lineRule="auto"/>
        <w:jc w:val="both"/>
        <w:rPr>
          <w:rFonts w:ascii="Garamond" w:hAnsi="Garamond"/>
          <w:b/>
          <w:sz w:val="24"/>
          <w:szCs w:val="24"/>
          <w:lang w:val="ro-RO"/>
        </w:rPr>
      </w:pPr>
    </w:p>
    <w:p w:rsidR="006F02A8" w:rsidRPr="00586349" w:rsidRDefault="006F0CD2" w:rsidP="00FC6E47">
      <w:pPr>
        <w:snapToGrid w:val="0"/>
        <w:spacing w:after="0" w:line="240" w:lineRule="auto"/>
        <w:jc w:val="both"/>
        <w:rPr>
          <w:rFonts w:ascii="Garamond" w:hAnsi="Garamond"/>
          <w:b/>
          <w:i/>
          <w:sz w:val="24"/>
          <w:szCs w:val="24"/>
          <w:lang w:val="ro-RO"/>
        </w:rPr>
      </w:pPr>
      <w:r w:rsidRPr="00586349">
        <w:rPr>
          <w:rFonts w:ascii="Garamond" w:hAnsi="Garamond"/>
          <w:b/>
          <w:i/>
          <w:sz w:val="24"/>
          <w:szCs w:val="24"/>
          <w:lang w:val="ro-RO"/>
        </w:rPr>
        <w:t xml:space="preserve">        D.S.P. M.B. a </w:t>
      </w:r>
      <w:r w:rsidR="00506626" w:rsidRPr="00586349">
        <w:rPr>
          <w:rFonts w:ascii="Garamond" w:hAnsi="Garamond"/>
          <w:b/>
          <w:i/>
          <w:sz w:val="24"/>
          <w:szCs w:val="24"/>
          <w:lang w:val="ro-RO"/>
        </w:rPr>
        <w:t xml:space="preserve">avut </w:t>
      </w:r>
      <w:r w:rsidRPr="00586349">
        <w:rPr>
          <w:rFonts w:ascii="Garamond" w:hAnsi="Garamond"/>
          <w:b/>
          <w:i/>
          <w:sz w:val="24"/>
          <w:szCs w:val="24"/>
          <w:lang w:val="ro-RO"/>
        </w:rPr>
        <w:t xml:space="preserve">3 acţiuni </w:t>
      </w:r>
      <w:r w:rsidRPr="00586349">
        <w:rPr>
          <w:rFonts w:ascii="Garamond" w:eastAsia="Times New Roman" w:hAnsi="Garamond"/>
          <w:b/>
          <w:bCs/>
          <w:i/>
          <w:sz w:val="24"/>
          <w:szCs w:val="24"/>
          <w:lang w:val="ro-RO"/>
        </w:rPr>
        <w:t>realizate.</w:t>
      </w:r>
    </w:p>
    <w:p w:rsidR="006F02A8" w:rsidRPr="00586349" w:rsidRDefault="00140822" w:rsidP="00FC6E47">
      <w:pPr>
        <w:snapToGrid w:val="0"/>
        <w:spacing w:after="0" w:line="240" w:lineRule="auto"/>
        <w:jc w:val="both"/>
        <w:rPr>
          <w:rFonts w:ascii="Garamond" w:hAnsi="Garamond"/>
          <w:b/>
          <w:sz w:val="24"/>
          <w:szCs w:val="24"/>
          <w:lang w:val="ro-RO"/>
        </w:rPr>
      </w:pPr>
      <w:r w:rsidRPr="00586349">
        <w:rPr>
          <w:rFonts w:ascii="Garamond" w:hAnsi="Garamond"/>
          <w:bCs/>
          <w:sz w:val="24"/>
          <w:szCs w:val="24"/>
        </w:rPr>
        <w:t>-</w:t>
      </w:r>
      <w:r w:rsidR="006F02A8" w:rsidRPr="00586349">
        <w:rPr>
          <w:rFonts w:ascii="Garamond" w:hAnsi="Garamond"/>
          <w:bCs/>
          <w:sz w:val="24"/>
          <w:szCs w:val="24"/>
        </w:rPr>
        <w:t xml:space="preserve"> Evaluarea </w:t>
      </w:r>
      <w:r w:rsidR="003E3895" w:rsidRPr="00586349">
        <w:rPr>
          <w:rFonts w:ascii="Garamond" w:hAnsi="Garamond"/>
          <w:bCs/>
          <w:sz w:val="24"/>
          <w:szCs w:val="24"/>
        </w:rPr>
        <w:t>ş</w:t>
      </w:r>
      <w:r w:rsidR="006F02A8" w:rsidRPr="00586349">
        <w:rPr>
          <w:rFonts w:ascii="Garamond" w:hAnsi="Garamond"/>
          <w:bCs/>
          <w:sz w:val="24"/>
          <w:szCs w:val="24"/>
        </w:rPr>
        <w:t>i supravegherea st</w:t>
      </w:r>
      <w:r w:rsidR="003E3895" w:rsidRPr="00586349">
        <w:rPr>
          <w:rFonts w:ascii="Garamond" w:hAnsi="Garamond"/>
          <w:bCs/>
          <w:sz w:val="24"/>
          <w:szCs w:val="24"/>
        </w:rPr>
        <w:t>ă</w:t>
      </w:r>
      <w:r w:rsidR="006F02A8" w:rsidRPr="00586349">
        <w:rPr>
          <w:rFonts w:ascii="Garamond" w:hAnsi="Garamond"/>
          <w:bCs/>
          <w:sz w:val="24"/>
          <w:szCs w:val="24"/>
        </w:rPr>
        <w:t>rii de s</w:t>
      </w:r>
      <w:r w:rsidR="003E3895" w:rsidRPr="00586349">
        <w:rPr>
          <w:rFonts w:ascii="Garamond" w:hAnsi="Garamond"/>
          <w:bCs/>
          <w:sz w:val="24"/>
          <w:szCs w:val="24"/>
        </w:rPr>
        <w:t>ă</w:t>
      </w:r>
      <w:r w:rsidR="006F02A8" w:rsidRPr="00586349">
        <w:rPr>
          <w:rFonts w:ascii="Garamond" w:hAnsi="Garamond"/>
          <w:bCs/>
          <w:sz w:val="24"/>
          <w:szCs w:val="24"/>
        </w:rPr>
        <w:t>n</w:t>
      </w:r>
      <w:r w:rsidR="003E3895" w:rsidRPr="00586349">
        <w:rPr>
          <w:rFonts w:ascii="Garamond" w:hAnsi="Garamond"/>
          <w:bCs/>
          <w:sz w:val="24"/>
          <w:szCs w:val="24"/>
        </w:rPr>
        <w:t>ă</w:t>
      </w:r>
      <w:r w:rsidR="006F02A8" w:rsidRPr="00586349">
        <w:rPr>
          <w:rFonts w:ascii="Garamond" w:hAnsi="Garamond"/>
          <w:bCs/>
          <w:sz w:val="24"/>
          <w:szCs w:val="24"/>
        </w:rPr>
        <w:t>tate a popula</w:t>
      </w:r>
      <w:r w:rsidR="003E3895" w:rsidRPr="00586349">
        <w:rPr>
          <w:rFonts w:ascii="Garamond" w:hAnsi="Garamond"/>
          <w:bCs/>
          <w:sz w:val="24"/>
          <w:szCs w:val="24"/>
        </w:rPr>
        <w:t>ţ</w:t>
      </w:r>
      <w:r w:rsidR="006F02A8" w:rsidRPr="00586349">
        <w:rPr>
          <w:rFonts w:ascii="Garamond" w:hAnsi="Garamond"/>
          <w:bCs/>
          <w:sz w:val="24"/>
          <w:szCs w:val="24"/>
        </w:rPr>
        <w:t>iei expuse la zgomotul urban</w:t>
      </w:r>
      <w:r w:rsidR="0020079C" w:rsidRPr="00586349">
        <w:rPr>
          <w:rFonts w:ascii="Garamond" w:hAnsi="Garamond"/>
          <w:bCs/>
          <w:sz w:val="24"/>
          <w:szCs w:val="24"/>
        </w:rPr>
        <w:t xml:space="preserve"> -</w:t>
      </w:r>
      <w:r w:rsidR="006F02A8" w:rsidRPr="00586349">
        <w:rPr>
          <w:rFonts w:ascii="Garamond" w:eastAsia="Times New Roman" w:hAnsi="Garamond"/>
          <w:bCs/>
          <w:sz w:val="24"/>
          <w:szCs w:val="24"/>
          <w:lang w:val="ro-RO"/>
        </w:rPr>
        <w:t xml:space="preserve"> </w:t>
      </w:r>
      <w:r w:rsidR="0020079C" w:rsidRPr="00586349">
        <w:rPr>
          <w:rFonts w:ascii="Garamond" w:hAnsi="Garamond"/>
          <w:sz w:val="24"/>
          <w:szCs w:val="24"/>
          <w:lang w:val="ro-RO"/>
        </w:rPr>
        <w:t xml:space="preserve">D.S.P. M.B. are 1 </w:t>
      </w:r>
      <w:r w:rsidR="006F02A8" w:rsidRPr="00586349">
        <w:rPr>
          <w:rFonts w:ascii="Garamond" w:eastAsia="Times New Roman" w:hAnsi="Garamond"/>
          <w:bCs/>
          <w:sz w:val="24"/>
          <w:szCs w:val="24"/>
          <w:lang w:val="ro-RO"/>
        </w:rPr>
        <w:t>acţiun</w:t>
      </w:r>
      <w:r w:rsidR="0020079C" w:rsidRPr="00586349">
        <w:rPr>
          <w:rFonts w:ascii="Garamond" w:eastAsia="Times New Roman" w:hAnsi="Garamond"/>
          <w:bCs/>
          <w:sz w:val="24"/>
          <w:szCs w:val="24"/>
          <w:lang w:val="ro-RO"/>
        </w:rPr>
        <w:t>e</w:t>
      </w:r>
      <w:r w:rsidR="006F02A8" w:rsidRPr="00586349">
        <w:rPr>
          <w:rFonts w:ascii="Garamond" w:eastAsia="Times New Roman" w:hAnsi="Garamond"/>
          <w:bCs/>
          <w:sz w:val="24"/>
          <w:szCs w:val="24"/>
          <w:lang w:val="ro-RO"/>
        </w:rPr>
        <w:t xml:space="preserve"> realizat</w:t>
      </w:r>
      <w:r w:rsidR="008916BD" w:rsidRPr="00586349">
        <w:rPr>
          <w:rFonts w:ascii="Garamond" w:eastAsia="Times New Roman" w:hAnsi="Garamond"/>
          <w:bCs/>
          <w:sz w:val="24"/>
          <w:szCs w:val="24"/>
          <w:lang w:val="ro-RO"/>
        </w:rPr>
        <w:t>ă</w:t>
      </w:r>
      <w:r w:rsidR="006F02A8" w:rsidRPr="00586349">
        <w:rPr>
          <w:rFonts w:ascii="Garamond" w:eastAsia="Times New Roman" w:hAnsi="Garamond"/>
          <w:bCs/>
          <w:sz w:val="24"/>
          <w:szCs w:val="24"/>
          <w:lang w:val="ro-RO"/>
        </w:rPr>
        <w:t>;</w:t>
      </w:r>
    </w:p>
    <w:p w:rsidR="006F02A8" w:rsidRPr="00586349" w:rsidRDefault="00140822" w:rsidP="00FC6E47">
      <w:pPr>
        <w:snapToGrid w:val="0"/>
        <w:spacing w:after="0" w:line="240" w:lineRule="auto"/>
        <w:jc w:val="both"/>
        <w:rPr>
          <w:rFonts w:ascii="Garamond" w:hAnsi="Garamond"/>
          <w:b/>
          <w:sz w:val="24"/>
          <w:szCs w:val="24"/>
          <w:lang w:val="ro-RO"/>
        </w:rPr>
      </w:pPr>
      <w:r w:rsidRPr="00586349">
        <w:rPr>
          <w:rFonts w:ascii="Garamond" w:hAnsi="Garamond"/>
          <w:bCs/>
          <w:sz w:val="24"/>
          <w:szCs w:val="24"/>
        </w:rPr>
        <w:t>-</w:t>
      </w:r>
      <w:r w:rsidR="006F02A8" w:rsidRPr="00586349">
        <w:rPr>
          <w:rFonts w:ascii="Garamond" w:hAnsi="Garamond"/>
          <w:bCs/>
          <w:sz w:val="24"/>
          <w:szCs w:val="24"/>
        </w:rPr>
        <w:t xml:space="preserve"> Evaluarea impactului asupra s</w:t>
      </w:r>
      <w:r w:rsidR="003E3895" w:rsidRPr="00586349">
        <w:rPr>
          <w:rFonts w:ascii="Garamond" w:hAnsi="Garamond"/>
          <w:bCs/>
          <w:sz w:val="24"/>
          <w:szCs w:val="24"/>
        </w:rPr>
        <w:t>ă</w:t>
      </w:r>
      <w:r w:rsidR="006F02A8" w:rsidRPr="00586349">
        <w:rPr>
          <w:rFonts w:ascii="Garamond" w:hAnsi="Garamond"/>
          <w:bCs/>
          <w:sz w:val="24"/>
          <w:szCs w:val="24"/>
        </w:rPr>
        <w:t>n</w:t>
      </w:r>
      <w:r w:rsidR="003E3895" w:rsidRPr="00586349">
        <w:rPr>
          <w:rFonts w:ascii="Garamond" w:hAnsi="Garamond"/>
          <w:bCs/>
          <w:sz w:val="24"/>
          <w:szCs w:val="24"/>
        </w:rPr>
        <w:t>ă</w:t>
      </w:r>
      <w:r w:rsidR="006F02A8" w:rsidRPr="00586349">
        <w:rPr>
          <w:rFonts w:ascii="Garamond" w:hAnsi="Garamond"/>
          <w:bCs/>
          <w:sz w:val="24"/>
          <w:szCs w:val="24"/>
        </w:rPr>
        <w:t>t</w:t>
      </w:r>
      <w:r w:rsidR="003E3895" w:rsidRPr="00586349">
        <w:rPr>
          <w:rFonts w:ascii="Garamond" w:hAnsi="Garamond"/>
          <w:bCs/>
          <w:sz w:val="24"/>
          <w:szCs w:val="24"/>
        </w:rPr>
        <w:t>ăţ</w:t>
      </w:r>
      <w:r w:rsidR="006F02A8" w:rsidRPr="00586349">
        <w:rPr>
          <w:rFonts w:ascii="Garamond" w:hAnsi="Garamond"/>
          <w:bCs/>
          <w:sz w:val="24"/>
          <w:szCs w:val="24"/>
        </w:rPr>
        <w:t>ii a poluan</w:t>
      </w:r>
      <w:r w:rsidR="003E3895" w:rsidRPr="00586349">
        <w:rPr>
          <w:rFonts w:ascii="Garamond" w:hAnsi="Garamond"/>
          <w:bCs/>
          <w:sz w:val="24"/>
          <w:szCs w:val="24"/>
        </w:rPr>
        <w:t>ţ</w:t>
      </w:r>
      <w:r w:rsidR="006F02A8" w:rsidRPr="00586349">
        <w:rPr>
          <w:rFonts w:ascii="Garamond" w:hAnsi="Garamond"/>
          <w:bCs/>
          <w:sz w:val="24"/>
          <w:szCs w:val="24"/>
        </w:rPr>
        <w:t xml:space="preserve">ilor din aerul ambiant </w:t>
      </w:r>
      <w:r w:rsidR="003E3895" w:rsidRPr="00586349">
        <w:rPr>
          <w:rFonts w:ascii="Garamond" w:hAnsi="Garamond"/>
          <w:bCs/>
          <w:sz w:val="24"/>
          <w:szCs w:val="24"/>
        </w:rPr>
        <w:t>î</w:t>
      </w:r>
      <w:r w:rsidR="006F02A8" w:rsidRPr="00586349">
        <w:rPr>
          <w:rFonts w:ascii="Garamond" w:hAnsi="Garamond"/>
          <w:bCs/>
          <w:sz w:val="24"/>
          <w:szCs w:val="24"/>
        </w:rPr>
        <w:t xml:space="preserve">n mediul urban </w:t>
      </w:r>
      <w:r w:rsidR="003E3895" w:rsidRPr="00586349">
        <w:rPr>
          <w:rFonts w:ascii="Garamond" w:hAnsi="Garamond"/>
          <w:bCs/>
          <w:sz w:val="24"/>
          <w:szCs w:val="24"/>
        </w:rPr>
        <w:t>ş</w:t>
      </w:r>
      <w:r w:rsidR="006F02A8" w:rsidRPr="00586349">
        <w:rPr>
          <w:rFonts w:ascii="Garamond" w:hAnsi="Garamond"/>
          <w:bCs/>
          <w:sz w:val="24"/>
          <w:szCs w:val="24"/>
        </w:rPr>
        <w:t xml:space="preserve">i </w:t>
      </w:r>
      <w:proofErr w:type="gramStart"/>
      <w:r w:rsidR="006F02A8" w:rsidRPr="00586349">
        <w:rPr>
          <w:rFonts w:ascii="Garamond" w:hAnsi="Garamond"/>
          <w:bCs/>
          <w:sz w:val="24"/>
          <w:szCs w:val="24"/>
        </w:rPr>
        <w:t>a</w:t>
      </w:r>
      <w:proofErr w:type="gramEnd"/>
      <w:r w:rsidR="006F02A8" w:rsidRPr="00586349">
        <w:rPr>
          <w:rFonts w:ascii="Garamond" w:hAnsi="Garamond"/>
          <w:bCs/>
          <w:sz w:val="24"/>
          <w:szCs w:val="24"/>
        </w:rPr>
        <w:t xml:space="preserve"> aerului interior </w:t>
      </w:r>
      <w:r w:rsidR="003E3895" w:rsidRPr="00586349">
        <w:rPr>
          <w:rFonts w:ascii="Garamond" w:hAnsi="Garamond"/>
          <w:bCs/>
          <w:sz w:val="24"/>
          <w:szCs w:val="24"/>
        </w:rPr>
        <w:t>î</w:t>
      </w:r>
      <w:r w:rsidR="006F02A8" w:rsidRPr="00586349">
        <w:rPr>
          <w:rFonts w:ascii="Garamond" w:hAnsi="Garamond"/>
          <w:bCs/>
          <w:sz w:val="24"/>
          <w:szCs w:val="24"/>
        </w:rPr>
        <w:t>n institu</w:t>
      </w:r>
      <w:r w:rsidR="003E3895" w:rsidRPr="00586349">
        <w:rPr>
          <w:rFonts w:ascii="Garamond" w:hAnsi="Garamond"/>
          <w:bCs/>
          <w:sz w:val="24"/>
          <w:szCs w:val="24"/>
        </w:rPr>
        <w:t>ţ</w:t>
      </w:r>
      <w:r w:rsidR="006F02A8" w:rsidRPr="00586349">
        <w:rPr>
          <w:rFonts w:ascii="Garamond" w:hAnsi="Garamond"/>
          <w:bCs/>
          <w:sz w:val="24"/>
          <w:szCs w:val="24"/>
        </w:rPr>
        <w:t>ii publice</w:t>
      </w:r>
      <w:r w:rsidR="0020079C" w:rsidRPr="00586349">
        <w:rPr>
          <w:rFonts w:ascii="Garamond" w:hAnsi="Garamond"/>
          <w:bCs/>
          <w:sz w:val="24"/>
          <w:szCs w:val="24"/>
        </w:rPr>
        <w:t xml:space="preserve"> - </w:t>
      </w:r>
      <w:r w:rsidR="0020079C" w:rsidRPr="00586349">
        <w:rPr>
          <w:rFonts w:ascii="Garamond" w:hAnsi="Garamond"/>
          <w:sz w:val="24"/>
          <w:szCs w:val="24"/>
          <w:lang w:val="ro-RO"/>
        </w:rPr>
        <w:t xml:space="preserve">D.S.P. M.B. are 2 </w:t>
      </w:r>
      <w:r w:rsidR="006F02A8" w:rsidRPr="00586349">
        <w:rPr>
          <w:rFonts w:ascii="Garamond" w:eastAsia="Times New Roman" w:hAnsi="Garamond"/>
          <w:bCs/>
          <w:sz w:val="24"/>
          <w:szCs w:val="24"/>
          <w:lang w:val="ro-RO"/>
        </w:rPr>
        <w:t>acţiuni realizate</w:t>
      </w:r>
      <w:r w:rsidR="0020079C" w:rsidRPr="00586349">
        <w:rPr>
          <w:rFonts w:ascii="Garamond" w:eastAsia="Times New Roman" w:hAnsi="Garamond"/>
          <w:bCs/>
          <w:sz w:val="24"/>
          <w:szCs w:val="24"/>
          <w:lang w:val="ro-RO"/>
        </w:rPr>
        <w:t>.</w:t>
      </w:r>
    </w:p>
    <w:p w:rsidR="006F02A8" w:rsidRPr="00586349" w:rsidRDefault="00B83A44" w:rsidP="00FC6E47">
      <w:pPr>
        <w:snapToGrid w:val="0"/>
        <w:spacing w:after="0" w:line="240" w:lineRule="auto"/>
        <w:jc w:val="both"/>
        <w:rPr>
          <w:rFonts w:ascii="Garamond" w:hAnsi="Garamond"/>
          <w:sz w:val="24"/>
          <w:szCs w:val="24"/>
          <w:lang w:val="ro-RO"/>
        </w:rPr>
      </w:pPr>
      <w:r w:rsidRPr="00586349">
        <w:rPr>
          <w:rFonts w:ascii="Garamond" w:hAnsi="Garamond"/>
          <w:sz w:val="24"/>
          <w:szCs w:val="24"/>
          <w:lang w:val="ro-RO"/>
        </w:rPr>
        <w:t xml:space="preserve">         </w:t>
      </w:r>
    </w:p>
    <w:p w:rsidR="00DC5149" w:rsidRPr="00586349" w:rsidRDefault="00FA60C7" w:rsidP="00FC6E47">
      <w:pPr>
        <w:autoSpaceDE w:val="0"/>
        <w:snapToGrid w:val="0"/>
        <w:spacing w:after="0" w:line="240" w:lineRule="auto"/>
        <w:jc w:val="both"/>
        <w:rPr>
          <w:rFonts w:ascii="Garamond" w:hAnsi="Garamond"/>
          <w:b/>
          <w:sz w:val="24"/>
          <w:szCs w:val="24"/>
          <w:lang w:val="ro-RO"/>
        </w:rPr>
      </w:pPr>
      <w:r w:rsidRPr="00586349">
        <w:rPr>
          <w:rFonts w:ascii="Garamond" w:hAnsi="Garamond"/>
          <w:b/>
          <w:sz w:val="24"/>
          <w:szCs w:val="24"/>
          <w:lang w:val="ro-RO"/>
        </w:rPr>
        <w:t xml:space="preserve">      </w:t>
      </w:r>
      <w:r w:rsidR="00DC5149" w:rsidRPr="00586349">
        <w:rPr>
          <w:rFonts w:ascii="Garamond" w:hAnsi="Garamond"/>
          <w:b/>
          <w:sz w:val="24"/>
          <w:szCs w:val="24"/>
          <w:lang w:val="ro-RO"/>
        </w:rPr>
        <w:t>P</w:t>
      </w:r>
      <w:r w:rsidR="00285734" w:rsidRPr="00586349">
        <w:rPr>
          <w:rFonts w:ascii="Garamond" w:hAnsi="Garamond"/>
          <w:b/>
          <w:sz w:val="24"/>
          <w:szCs w:val="24"/>
          <w:lang w:val="ro-RO"/>
        </w:rPr>
        <w:t>M</w:t>
      </w:r>
      <w:r w:rsidR="00BC4040" w:rsidRPr="00586349">
        <w:rPr>
          <w:rFonts w:ascii="Garamond" w:hAnsi="Garamond"/>
          <w:b/>
          <w:sz w:val="24"/>
          <w:szCs w:val="24"/>
          <w:lang w:val="ro-RO"/>
        </w:rPr>
        <w:t xml:space="preserve"> 13 </w:t>
      </w:r>
      <w:r w:rsidR="00DC5149" w:rsidRPr="00586349">
        <w:rPr>
          <w:rFonts w:ascii="Garamond" w:hAnsi="Garamond"/>
          <w:b/>
          <w:sz w:val="24"/>
          <w:szCs w:val="24"/>
          <w:lang w:val="ro-RO"/>
        </w:rPr>
        <w:t>Educaţia ecologică</w:t>
      </w:r>
    </w:p>
    <w:p w:rsidR="00126A21" w:rsidRPr="00586349" w:rsidRDefault="00126A21" w:rsidP="00FC6E47">
      <w:pPr>
        <w:autoSpaceDE w:val="0"/>
        <w:snapToGrid w:val="0"/>
        <w:spacing w:after="0" w:line="240" w:lineRule="auto"/>
        <w:jc w:val="both"/>
        <w:rPr>
          <w:rFonts w:ascii="Garamond" w:hAnsi="Garamond"/>
          <w:b/>
          <w:sz w:val="24"/>
          <w:szCs w:val="24"/>
          <w:lang w:val="ro-RO"/>
        </w:rPr>
      </w:pPr>
    </w:p>
    <w:p w:rsidR="00126A21" w:rsidRPr="00586349" w:rsidRDefault="00383345" w:rsidP="00126A21">
      <w:pPr>
        <w:spacing w:after="0" w:line="240" w:lineRule="auto"/>
        <w:outlineLvl w:val="0"/>
        <w:rPr>
          <w:rFonts w:ascii="Garamond" w:hAnsi="Garamond"/>
          <w:b/>
          <w:i/>
          <w:sz w:val="24"/>
          <w:szCs w:val="24"/>
          <w:lang w:val="ro-RO"/>
        </w:rPr>
      </w:pPr>
      <w:r>
        <w:rPr>
          <w:rFonts w:ascii="Garamond" w:hAnsi="Garamond"/>
          <w:b/>
          <w:i/>
          <w:sz w:val="24"/>
          <w:szCs w:val="24"/>
          <w:lang w:val="ro-RO"/>
        </w:rPr>
        <w:t xml:space="preserve">      </w:t>
      </w:r>
      <w:r w:rsidR="00126A21" w:rsidRPr="00586349">
        <w:rPr>
          <w:rFonts w:ascii="Garamond" w:hAnsi="Garamond"/>
          <w:b/>
          <w:i/>
          <w:sz w:val="24"/>
          <w:szCs w:val="24"/>
          <w:lang w:val="ro-RO"/>
        </w:rPr>
        <w:t>În anul 2014 s-au realizat 49 acţiuni (din care 22 sunt acţiuni permanente).</w:t>
      </w:r>
    </w:p>
    <w:p w:rsidR="00126A21" w:rsidRPr="00586349" w:rsidRDefault="00126A21" w:rsidP="00126A21">
      <w:pPr>
        <w:pStyle w:val="NoSpacing"/>
        <w:jc w:val="both"/>
        <w:rPr>
          <w:rFonts w:ascii="Garamond" w:hAnsi="Garamond"/>
          <w:b/>
          <w:sz w:val="24"/>
          <w:szCs w:val="24"/>
          <w:lang w:val="ro-RO"/>
        </w:rPr>
      </w:pPr>
    </w:p>
    <w:p w:rsidR="00126A21" w:rsidRPr="00586349" w:rsidRDefault="00126A21" w:rsidP="00383345">
      <w:pPr>
        <w:pStyle w:val="NoSpacing"/>
        <w:numPr>
          <w:ilvl w:val="0"/>
          <w:numId w:val="35"/>
        </w:numPr>
        <w:jc w:val="both"/>
        <w:rPr>
          <w:rFonts w:ascii="Garamond" w:hAnsi="Garamond"/>
          <w:b/>
          <w:i/>
          <w:sz w:val="24"/>
          <w:szCs w:val="24"/>
          <w:lang w:val="ro-RO"/>
        </w:rPr>
      </w:pPr>
      <w:r w:rsidRPr="00586349">
        <w:rPr>
          <w:rFonts w:ascii="Garamond" w:hAnsi="Garamond"/>
          <w:b/>
          <w:i/>
          <w:sz w:val="24"/>
          <w:szCs w:val="24"/>
          <w:lang w:val="ro-RO"/>
        </w:rPr>
        <w:t>Acţiuni realizate de către P.M.B. – Direcţia de Mediu</w:t>
      </w:r>
    </w:p>
    <w:p w:rsidR="00126A21" w:rsidRPr="00586349" w:rsidRDefault="00126A21" w:rsidP="00126A21">
      <w:pPr>
        <w:pStyle w:val="NoSpacing"/>
        <w:ind w:left="60"/>
        <w:jc w:val="both"/>
        <w:rPr>
          <w:rFonts w:ascii="Garamond" w:hAnsi="Garamond"/>
          <w:b/>
          <w:i/>
          <w:sz w:val="24"/>
          <w:szCs w:val="24"/>
          <w:lang w:val="ro-RO"/>
        </w:rPr>
      </w:pPr>
      <w:r w:rsidRPr="00586349">
        <w:rPr>
          <w:rFonts w:ascii="Garamond" w:hAnsi="Garamond"/>
          <w:b/>
          <w:i/>
          <w:sz w:val="24"/>
          <w:szCs w:val="24"/>
          <w:lang w:val="ro-RO"/>
        </w:rPr>
        <w:t>P.M.B. – Direcţia de Mediu, în anul 2014</w:t>
      </w:r>
      <w:r w:rsidRPr="00586349">
        <w:rPr>
          <w:rFonts w:ascii="Garamond" w:hAnsi="Garamond"/>
          <w:i/>
          <w:sz w:val="24"/>
          <w:szCs w:val="24"/>
          <w:lang w:val="ro-RO"/>
        </w:rPr>
        <w:t xml:space="preserve">, </w:t>
      </w:r>
      <w:r w:rsidRPr="00586349">
        <w:rPr>
          <w:rFonts w:ascii="Garamond" w:hAnsi="Garamond"/>
          <w:b/>
          <w:i/>
          <w:sz w:val="24"/>
          <w:szCs w:val="24"/>
          <w:lang w:val="ro-RO"/>
        </w:rPr>
        <w:t>a realizat 13 acţiuni, (din care 9 sunt acţiuni permanente)</w:t>
      </w:r>
      <w:r w:rsidRPr="00586349">
        <w:rPr>
          <w:rFonts w:ascii="Garamond" w:hAnsi="Garamond"/>
          <w:b/>
          <w:i/>
          <w:sz w:val="24"/>
          <w:szCs w:val="24"/>
        </w:rPr>
        <w:t>:</w:t>
      </w:r>
    </w:p>
    <w:p w:rsidR="00126A21" w:rsidRPr="00586349" w:rsidRDefault="00126A21" w:rsidP="00126A21">
      <w:pPr>
        <w:pStyle w:val="NoSpacing"/>
        <w:jc w:val="both"/>
        <w:rPr>
          <w:rFonts w:ascii="Garamond" w:hAnsi="Garamond"/>
          <w:b/>
          <w:sz w:val="24"/>
          <w:szCs w:val="24"/>
          <w:lang w:val="ro-RO"/>
        </w:rPr>
      </w:pPr>
    </w:p>
    <w:p w:rsidR="00222028" w:rsidRPr="00586349" w:rsidRDefault="00222028" w:rsidP="00222028">
      <w:pPr>
        <w:pStyle w:val="NoSpacing"/>
        <w:jc w:val="both"/>
        <w:rPr>
          <w:rFonts w:ascii="Garamond" w:hAnsi="Garamond"/>
          <w:b/>
          <w:sz w:val="24"/>
          <w:szCs w:val="24"/>
        </w:rPr>
      </w:pPr>
      <w:r w:rsidRPr="00586349">
        <w:rPr>
          <w:rFonts w:ascii="Garamond" w:hAnsi="Garamond"/>
          <w:b/>
          <w:sz w:val="24"/>
          <w:szCs w:val="24"/>
          <w:lang w:val="ro-RO"/>
        </w:rPr>
        <w:t>1</w:t>
      </w:r>
      <w:r w:rsidRPr="00586349">
        <w:rPr>
          <w:rFonts w:ascii="Garamond" w:hAnsi="Garamond"/>
          <w:b/>
          <w:i/>
          <w:sz w:val="24"/>
          <w:szCs w:val="24"/>
          <w:lang w:val="ro-RO"/>
        </w:rPr>
        <w:t>. Proiecte</w:t>
      </w:r>
    </w:p>
    <w:p w:rsidR="00222028" w:rsidRPr="00586349" w:rsidRDefault="00222028" w:rsidP="00222028">
      <w:pPr>
        <w:spacing w:after="0" w:line="240" w:lineRule="auto"/>
        <w:jc w:val="both"/>
        <w:rPr>
          <w:rFonts w:ascii="Garamond" w:hAnsi="Garamond"/>
          <w:b/>
          <w:sz w:val="24"/>
          <w:szCs w:val="24"/>
          <w:lang w:val="ro-RO"/>
        </w:rPr>
      </w:pPr>
      <w:r w:rsidRPr="00586349">
        <w:rPr>
          <w:rFonts w:ascii="Garamond" w:hAnsi="Garamond"/>
          <w:sz w:val="24"/>
          <w:szCs w:val="24"/>
          <w:lang w:val="ro-RO"/>
        </w:rPr>
        <w:t xml:space="preserve">     Proiectul educaţional</w:t>
      </w:r>
      <w:r w:rsidRPr="00586349">
        <w:rPr>
          <w:rFonts w:ascii="Garamond" w:hAnsi="Garamond"/>
          <w:b/>
          <w:sz w:val="24"/>
          <w:szCs w:val="24"/>
          <w:lang w:val="ro-RO"/>
        </w:rPr>
        <w:t xml:space="preserve"> „Ne informăm, conştientizăm şi protejăm”. </w:t>
      </w:r>
      <w:r w:rsidRPr="00586349">
        <w:rPr>
          <w:rFonts w:ascii="Garamond" w:hAnsi="Garamond"/>
          <w:sz w:val="24"/>
          <w:szCs w:val="24"/>
          <w:lang w:val="ro-RO"/>
        </w:rPr>
        <w:t>În cadrul</w:t>
      </w:r>
      <w:r w:rsidRPr="00586349">
        <w:rPr>
          <w:rFonts w:ascii="Garamond" w:hAnsi="Garamond"/>
          <w:b/>
          <w:sz w:val="24"/>
          <w:szCs w:val="24"/>
          <w:lang w:val="ro-RO"/>
        </w:rPr>
        <w:t xml:space="preserve"> </w:t>
      </w:r>
      <w:r w:rsidRPr="00586349">
        <w:rPr>
          <w:rFonts w:ascii="Garamond" w:hAnsi="Garamond"/>
          <w:sz w:val="24"/>
          <w:szCs w:val="24"/>
          <w:lang w:val="ro-RO"/>
        </w:rPr>
        <w:t xml:space="preserve">acestui proiect, care are ca obiectiv general </w:t>
      </w:r>
      <w:r w:rsidRPr="00586349">
        <w:rPr>
          <w:rFonts w:ascii="Garamond" w:hAnsi="Garamond"/>
          <w:bCs/>
          <w:sz w:val="24"/>
          <w:szCs w:val="24"/>
          <w:lang w:val="ro-RO"/>
        </w:rPr>
        <w:t xml:space="preserve">educarea în domeniul protecţiei mediului a copiilor din grădiniţele şi şcolile bucureştene, </w:t>
      </w:r>
      <w:r w:rsidRPr="00586349">
        <w:rPr>
          <w:rFonts w:ascii="Garamond" w:hAnsi="Garamond"/>
          <w:sz w:val="24"/>
          <w:szCs w:val="24"/>
          <w:lang w:val="ro-RO"/>
        </w:rPr>
        <w:lastRenderedPageBreak/>
        <w:t xml:space="preserve">Direcţia de Mediu a organizat </w:t>
      </w:r>
      <w:r w:rsidRPr="00586349">
        <w:rPr>
          <w:rFonts w:ascii="Garamond" w:hAnsi="Garamond"/>
          <w:b/>
          <w:sz w:val="24"/>
          <w:szCs w:val="24"/>
          <w:lang w:val="ro-RO"/>
        </w:rPr>
        <w:t>pe pe parcursul anului 2014, 355 de activităţi, în 68 unităţi de învăţământ,</w:t>
      </w:r>
      <w:r w:rsidRPr="00586349">
        <w:rPr>
          <w:rFonts w:ascii="Garamond" w:hAnsi="Garamond"/>
          <w:sz w:val="24"/>
          <w:szCs w:val="24"/>
          <w:lang w:val="ro-RO"/>
        </w:rPr>
        <w:t xml:space="preserve"> la care au participat aproximativ </w:t>
      </w:r>
      <w:r w:rsidRPr="00586349">
        <w:rPr>
          <w:rFonts w:ascii="Garamond" w:hAnsi="Garamond"/>
          <w:b/>
          <w:sz w:val="24"/>
          <w:szCs w:val="24"/>
          <w:lang w:val="ro-RO"/>
        </w:rPr>
        <w:t>3500 de copii</w:t>
      </w:r>
      <w:r w:rsidRPr="00586349">
        <w:rPr>
          <w:rFonts w:ascii="Garamond" w:hAnsi="Garamond"/>
          <w:sz w:val="24"/>
          <w:szCs w:val="24"/>
          <w:lang w:val="ro-RO"/>
        </w:rPr>
        <w:t>.</w:t>
      </w:r>
    </w:p>
    <w:p w:rsidR="00222028" w:rsidRPr="00586349" w:rsidRDefault="00222028" w:rsidP="00222028">
      <w:pPr>
        <w:spacing w:after="0" w:line="240" w:lineRule="auto"/>
        <w:ind w:left="240" w:firstLine="310"/>
        <w:jc w:val="both"/>
        <w:rPr>
          <w:rFonts w:ascii="Garamond" w:hAnsi="Garamond"/>
          <w:sz w:val="24"/>
          <w:szCs w:val="24"/>
          <w:lang w:val="ro-RO"/>
        </w:rPr>
      </w:pPr>
      <w:r w:rsidRPr="00586349">
        <w:rPr>
          <w:rFonts w:ascii="Garamond" w:hAnsi="Garamond"/>
          <w:sz w:val="24"/>
          <w:szCs w:val="24"/>
          <w:lang w:val="ro-RO"/>
        </w:rPr>
        <w:t>Activităţile au constat în:</w:t>
      </w:r>
    </w:p>
    <w:p w:rsidR="00222028" w:rsidRPr="00586349" w:rsidRDefault="00222028" w:rsidP="00222028">
      <w:pPr>
        <w:numPr>
          <w:ilvl w:val="0"/>
          <w:numId w:val="26"/>
        </w:numPr>
        <w:spacing w:after="0" w:line="240" w:lineRule="auto"/>
        <w:jc w:val="both"/>
        <w:rPr>
          <w:rFonts w:ascii="Garamond" w:hAnsi="Garamond"/>
          <w:sz w:val="24"/>
          <w:szCs w:val="24"/>
          <w:lang w:val="fr-FR"/>
        </w:rPr>
      </w:pPr>
      <w:r w:rsidRPr="00586349">
        <w:rPr>
          <w:rFonts w:ascii="Garamond" w:hAnsi="Garamond"/>
          <w:sz w:val="24"/>
          <w:szCs w:val="24"/>
          <w:lang w:val="fr-FR"/>
        </w:rPr>
        <w:t>susţinerea de lecţii interactive pe teme de protecţia mediului şi activităţi educative prin joc;</w:t>
      </w:r>
    </w:p>
    <w:p w:rsidR="00222028" w:rsidRPr="00586349" w:rsidRDefault="00222028" w:rsidP="00222028">
      <w:pPr>
        <w:numPr>
          <w:ilvl w:val="0"/>
          <w:numId w:val="26"/>
        </w:numPr>
        <w:spacing w:after="0" w:line="240" w:lineRule="auto"/>
        <w:jc w:val="both"/>
        <w:rPr>
          <w:rFonts w:ascii="Garamond" w:hAnsi="Garamond"/>
          <w:sz w:val="24"/>
          <w:szCs w:val="24"/>
          <w:lang w:val="fr-FR"/>
        </w:rPr>
      </w:pPr>
      <w:r w:rsidRPr="00586349">
        <w:rPr>
          <w:rFonts w:ascii="Garamond" w:hAnsi="Garamond"/>
          <w:sz w:val="24"/>
          <w:szCs w:val="24"/>
          <w:lang w:val="fr-FR"/>
        </w:rPr>
        <w:t xml:space="preserve">plantări realizate de către elevi în curtea unităţii </w:t>
      </w:r>
      <w:proofErr w:type="gramStart"/>
      <w:r w:rsidRPr="00586349">
        <w:rPr>
          <w:rFonts w:ascii="Garamond" w:hAnsi="Garamond"/>
          <w:sz w:val="24"/>
          <w:szCs w:val="24"/>
          <w:lang w:val="fr-FR"/>
        </w:rPr>
        <w:t>de învăţământ</w:t>
      </w:r>
      <w:proofErr w:type="gramEnd"/>
      <w:r w:rsidRPr="00586349">
        <w:rPr>
          <w:rFonts w:ascii="Garamond" w:hAnsi="Garamond"/>
          <w:sz w:val="24"/>
          <w:szCs w:val="24"/>
          <w:lang w:val="fr-FR"/>
        </w:rPr>
        <w:t>, ieşiri în natură, realizarea de machete cu materiale provenite din mediul înconjurător (inclusiv materiale refolosibile);</w:t>
      </w:r>
    </w:p>
    <w:p w:rsidR="00222028" w:rsidRPr="00586349" w:rsidRDefault="00222028" w:rsidP="00222028">
      <w:pPr>
        <w:numPr>
          <w:ilvl w:val="0"/>
          <w:numId w:val="26"/>
        </w:numPr>
        <w:spacing w:after="0" w:line="240" w:lineRule="auto"/>
        <w:jc w:val="both"/>
        <w:rPr>
          <w:rFonts w:ascii="Garamond" w:hAnsi="Garamond"/>
          <w:sz w:val="24"/>
          <w:szCs w:val="24"/>
          <w:lang w:val="fr-FR"/>
        </w:rPr>
      </w:pPr>
      <w:r w:rsidRPr="00586349">
        <w:rPr>
          <w:rFonts w:ascii="Garamond" w:hAnsi="Garamond"/>
          <w:sz w:val="24"/>
          <w:szCs w:val="24"/>
          <w:lang w:val="fr-FR"/>
        </w:rPr>
        <w:t>organizarea unor acţiuni, concursuri şi expoziţii cu caracter ecologic în diverse locaţii, cu ocazia unor evenimente din calendarul ecologic;</w:t>
      </w:r>
    </w:p>
    <w:p w:rsidR="00222028" w:rsidRPr="00586349" w:rsidRDefault="00222028" w:rsidP="00222028">
      <w:pPr>
        <w:numPr>
          <w:ilvl w:val="0"/>
          <w:numId w:val="26"/>
        </w:numPr>
        <w:spacing w:after="0" w:line="240" w:lineRule="auto"/>
        <w:jc w:val="both"/>
        <w:rPr>
          <w:rFonts w:ascii="Garamond" w:hAnsi="Garamond"/>
          <w:sz w:val="24"/>
          <w:szCs w:val="24"/>
          <w:lang w:val="fr-FR"/>
        </w:rPr>
      </w:pPr>
      <w:r w:rsidRPr="00586349">
        <w:rPr>
          <w:rFonts w:ascii="Garamond" w:hAnsi="Garamond"/>
          <w:sz w:val="24"/>
          <w:szCs w:val="24"/>
          <w:lang w:val="fr-FR"/>
        </w:rPr>
        <w:t>participare la evenimente tematice (concursuri, expoziţii, marşuri, seminarii, grupuri de lucru) iniţiate de instituţii de profil</w:t>
      </w:r>
      <w:proofErr w:type="gramStart"/>
      <w:r w:rsidRPr="00586349">
        <w:rPr>
          <w:rFonts w:ascii="Garamond" w:hAnsi="Garamond"/>
          <w:sz w:val="24"/>
          <w:szCs w:val="24"/>
          <w:lang w:val="fr-FR"/>
        </w:rPr>
        <w:t>,unităţi</w:t>
      </w:r>
      <w:proofErr w:type="gramEnd"/>
      <w:r w:rsidRPr="00586349">
        <w:rPr>
          <w:rFonts w:ascii="Garamond" w:hAnsi="Garamond"/>
          <w:sz w:val="24"/>
          <w:szCs w:val="24"/>
          <w:lang w:val="fr-FR"/>
        </w:rPr>
        <w:t xml:space="preserve"> de învăţământ şi ONG-uri).</w:t>
      </w:r>
    </w:p>
    <w:p w:rsidR="00222028" w:rsidRPr="00586349" w:rsidRDefault="00222028" w:rsidP="00222028">
      <w:pPr>
        <w:numPr>
          <w:ilvl w:val="0"/>
          <w:numId w:val="26"/>
        </w:numPr>
        <w:spacing w:after="0" w:line="240" w:lineRule="auto"/>
        <w:jc w:val="both"/>
        <w:rPr>
          <w:rFonts w:ascii="Garamond" w:hAnsi="Garamond"/>
          <w:sz w:val="24"/>
          <w:szCs w:val="24"/>
          <w:lang w:val="fr-FR"/>
        </w:rPr>
      </w:pPr>
      <w:r w:rsidRPr="00586349">
        <w:rPr>
          <w:rFonts w:ascii="Garamond" w:hAnsi="Garamond"/>
          <w:sz w:val="24"/>
          <w:szCs w:val="24"/>
          <w:lang w:val="fr-FR"/>
        </w:rPr>
        <w:t xml:space="preserve">organizarea </w:t>
      </w:r>
      <w:proofErr w:type="gramStart"/>
      <w:r w:rsidRPr="00586349">
        <w:rPr>
          <w:rFonts w:ascii="Garamond" w:hAnsi="Garamond"/>
          <w:sz w:val="24"/>
          <w:szCs w:val="24"/>
          <w:lang w:val="fr-FR"/>
        </w:rPr>
        <w:t>de întâlniri</w:t>
      </w:r>
      <w:proofErr w:type="gramEnd"/>
      <w:r w:rsidRPr="00586349">
        <w:rPr>
          <w:rFonts w:ascii="Garamond" w:hAnsi="Garamond"/>
          <w:sz w:val="24"/>
          <w:szCs w:val="24"/>
          <w:lang w:val="fr-FR"/>
        </w:rPr>
        <w:t xml:space="preserve"> cu personalităţi în domeniul protecţiei mediului, sănătăţii publice, reprezentanţi ONG-uri.</w:t>
      </w:r>
    </w:p>
    <w:p w:rsidR="007B5448" w:rsidRDefault="007B5448" w:rsidP="00222028">
      <w:pPr>
        <w:spacing w:after="0" w:line="240" w:lineRule="auto"/>
        <w:jc w:val="both"/>
        <w:rPr>
          <w:rFonts w:ascii="Garamond" w:hAnsi="Garamond"/>
          <w:b/>
          <w:i/>
          <w:sz w:val="24"/>
          <w:szCs w:val="24"/>
          <w:lang w:val="ro-RO"/>
        </w:rPr>
      </w:pPr>
    </w:p>
    <w:p w:rsidR="00222028" w:rsidRPr="00586349" w:rsidRDefault="00222028" w:rsidP="00222028">
      <w:pPr>
        <w:spacing w:after="0" w:line="240" w:lineRule="auto"/>
        <w:jc w:val="both"/>
        <w:rPr>
          <w:rFonts w:ascii="Garamond" w:hAnsi="Garamond"/>
          <w:b/>
          <w:i/>
          <w:sz w:val="24"/>
          <w:szCs w:val="24"/>
          <w:lang w:val="it-IT"/>
        </w:rPr>
      </w:pPr>
      <w:r w:rsidRPr="00586349">
        <w:rPr>
          <w:rFonts w:ascii="Garamond" w:hAnsi="Garamond"/>
          <w:b/>
          <w:i/>
          <w:sz w:val="24"/>
          <w:szCs w:val="24"/>
          <w:lang w:val="ro-RO"/>
        </w:rPr>
        <w:t xml:space="preserve">2.  </w:t>
      </w:r>
      <w:r w:rsidRPr="00586349">
        <w:rPr>
          <w:rFonts w:ascii="Garamond" w:hAnsi="Garamond"/>
          <w:b/>
          <w:i/>
          <w:sz w:val="24"/>
          <w:szCs w:val="24"/>
          <w:lang w:val="it-IT"/>
        </w:rPr>
        <w:t>Evenimente din Calendarul Ecologic:</w:t>
      </w:r>
    </w:p>
    <w:p w:rsidR="00222028" w:rsidRPr="00586349" w:rsidRDefault="00222028" w:rsidP="00222028">
      <w:pPr>
        <w:numPr>
          <w:ilvl w:val="0"/>
          <w:numId w:val="28"/>
        </w:numPr>
        <w:tabs>
          <w:tab w:val="clear" w:pos="720"/>
          <w:tab w:val="num" w:pos="0"/>
        </w:tabs>
        <w:spacing w:after="0" w:line="240" w:lineRule="auto"/>
        <w:ind w:left="342" w:firstLine="18"/>
        <w:jc w:val="both"/>
        <w:rPr>
          <w:rFonts w:ascii="Garamond" w:hAnsi="Garamond"/>
          <w:sz w:val="24"/>
          <w:szCs w:val="24"/>
          <w:lang w:val="ro-RO"/>
        </w:rPr>
      </w:pPr>
      <w:r w:rsidRPr="00586349">
        <w:rPr>
          <w:rFonts w:ascii="Garamond" w:hAnsi="Garamond"/>
          <w:b/>
          <w:sz w:val="24"/>
          <w:szCs w:val="24"/>
          <w:lang w:val="ro-RO"/>
        </w:rPr>
        <w:t>„Luna Pădurii”</w:t>
      </w:r>
      <w:r w:rsidR="0020079C" w:rsidRPr="00586349">
        <w:rPr>
          <w:rFonts w:ascii="Garamond" w:hAnsi="Garamond"/>
          <w:b/>
          <w:sz w:val="24"/>
          <w:szCs w:val="24"/>
          <w:lang w:val="ro-RO"/>
        </w:rPr>
        <w:t xml:space="preserve"> </w:t>
      </w:r>
      <w:r w:rsidRPr="00586349">
        <w:rPr>
          <w:rFonts w:ascii="Garamond" w:hAnsi="Garamond"/>
          <w:b/>
          <w:sz w:val="24"/>
          <w:szCs w:val="24"/>
          <w:lang w:val="ro-RO"/>
        </w:rPr>
        <w:t xml:space="preserve">- în perioada 15 martie-15 aprilie 2014 </w:t>
      </w:r>
      <w:r w:rsidRPr="00586349">
        <w:rPr>
          <w:rFonts w:ascii="Garamond" w:hAnsi="Garamond"/>
          <w:sz w:val="24"/>
          <w:szCs w:val="24"/>
          <w:lang w:val="ro-RO"/>
        </w:rPr>
        <w:t>au fost</w:t>
      </w:r>
      <w:r w:rsidRPr="00586349">
        <w:rPr>
          <w:rFonts w:ascii="Garamond" w:hAnsi="Garamond"/>
          <w:b/>
          <w:sz w:val="24"/>
          <w:szCs w:val="24"/>
          <w:lang w:val="ro-RO"/>
        </w:rPr>
        <w:t xml:space="preserve"> </w:t>
      </w:r>
      <w:r w:rsidRPr="00586349">
        <w:rPr>
          <w:rFonts w:ascii="Garamond" w:hAnsi="Garamond"/>
          <w:sz w:val="24"/>
          <w:szCs w:val="24"/>
          <w:lang w:val="ro-RO"/>
        </w:rPr>
        <w:t xml:space="preserve">organizate acţiuni cu tema „Copacul – sursa vieţii” în 12 unităţi de învăţământ, la care au participat aproximativ </w:t>
      </w:r>
      <w:r w:rsidRPr="00586349">
        <w:rPr>
          <w:rFonts w:ascii="Garamond" w:hAnsi="Garamond"/>
          <w:b/>
          <w:sz w:val="24"/>
          <w:szCs w:val="24"/>
          <w:lang w:val="ro-RO"/>
        </w:rPr>
        <w:t>360 de copii</w:t>
      </w:r>
      <w:r w:rsidRPr="00586349">
        <w:rPr>
          <w:rFonts w:ascii="Garamond" w:hAnsi="Garamond"/>
          <w:sz w:val="24"/>
          <w:szCs w:val="24"/>
          <w:lang w:val="ro-RO"/>
        </w:rPr>
        <w:t>.</w:t>
      </w:r>
    </w:p>
    <w:p w:rsidR="00222028" w:rsidRPr="00586349" w:rsidRDefault="00222028" w:rsidP="00222028">
      <w:pPr>
        <w:numPr>
          <w:ilvl w:val="0"/>
          <w:numId w:val="28"/>
        </w:numPr>
        <w:spacing w:after="0" w:line="240" w:lineRule="auto"/>
        <w:jc w:val="both"/>
        <w:rPr>
          <w:rFonts w:ascii="Garamond" w:hAnsi="Garamond"/>
          <w:b/>
          <w:sz w:val="24"/>
          <w:szCs w:val="24"/>
          <w:lang w:val="ro-RO"/>
        </w:rPr>
      </w:pPr>
      <w:r w:rsidRPr="00586349">
        <w:rPr>
          <w:rFonts w:ascii="Garamond" w:hAnsi="Garamond"/>
          <w:b/>
          <w:sz w:val="24"/>
          <w:szCs w:val="24"/>
          <w:lang w:val="ro-RO"/>
        </w:rPr>
        <w:t xml:space="preserve">„Ziua Mondială a Apei” </w:t>
      </w:r>
      <w:r w:rsidRPr="00586349">
        <w:rPr>
          <w:rFonts w:ascii="Garamond" w:hAnsi="Garamond"/>
          <w:sz w:val="24"/>
          <w:szCs w:val="24"/>
          <w:lang w:val="ro-RO"/>
        </w:rPr>
        <w:t>–  în data de 22 martie 2014 au fost</w:t>
      </w:r>
      <w:r w:rsidRPr="00586349">
        <w:rPr>
          <w:rFonts w:ascii="Garamond" w:hAnsi="Garamond"/>
          <w:b/>
          <w:sz w:val="24"/>
          <w:szCs w:val="24"/>
          <w:lang w:val="ro-RO"/>
        </w:rPr>
        <w:t xml:space="preserve"> </w:t>
      </w:r>
      <w:r w:rsidRPr="00586349">
        <w:rPr>
          <w:rFonts w:ascii="Garamond" w:hAnsi="Garamond"/>
          <w:sz w:val="24"/>
          <w:szCs w:val="24"/>
          <w:lang w:val="ro-RO"/>
        </w:rPr>
        <w:t xml:space="preserve">organizate acţiuni cu tema „Apa şi energia în interdependenţă” în 4 unităţi de învăţământ, la care au participat aproximativ </w:t>
      </w:r>
      <w:r w:rsidRPr="00586349">
        <w:rPr>
          <w:rFonts w:ascii="Garamond" w:hAnsi="Garamond"/>
          <w:b/>
          <w:sz w:val="24"/>
          <w:szCs w:val="24"/>
          <w:lang w:val="ro-RO"/>
        </w:rPr>
        <w:t>120 de copii.</w:t>
      </w:r>
    </w:p>
    <w:p w:rsidR="00222028" w:rsidRPr="00586349" w:rsidRDefault="00222028" w:rsidP="00222028">
      <w:pPr>
        <w:numPr>
          <w:ilvl w:val="0"/>
          <w:numId w:val="28"/>
        </w:numPr>
        <w:spacing w:after="0" w:line="240" w:lineRule="auto"/>
        <w:jc w:val="both"/>
        <w:rPr>
          <w:rFonts w:ascii="Garamond" w:hAnsi="Garamond"/>
          <w:sz w:val="24"/>
          <w:szCs w:val="24"/>
          <w:lang w:val="ro-RO"/>
        </w:rPr>
      </w:pPr>
      <w:r w:rsidRPr="00586349">
        <w:rPr>
          <w:rFonts w:ascii="Garamond" w:hAnsi="Garamond"/>
          <w:b/>
          <w:sz w:val="24"/>
          <w:szCs w:val="24"/>
          <w:lang w:val="ro-RO"/>
        </w:rPr>
        <w:t>„Ziua Mondială a Mediului”</w:t>
      </w:r>
      <w:r w:rsidRPr="00586349">
        <w:rPr>
          <w:rFonts w:ascii="Garamond" w:hAnsi="Garamond"/>
          <w:sz w:val="24"/>
          <w:szCs w:val="24"/>
          <w:lang w:val="ro-RO"/>
        </w:rPr>
        <w:t xml:space="preserve"> - desfăşurată în data de 7 iunie 2014, la Gradina Zoologică Bucureşti, împreună cu peste 6000 de copii, părinţi, cadre didactice, vizitatori, prin ateliere de creaţie, origami, pictură pe faţă, cât şi concursuri  de machete, desene, desene pe asfalt.</w:t>
      </w:r>
    </w:p>
    <w:p w:rsidR="00222028" w:rsidRPr="00586349" w:rsidRDefault="00222028" w:rsidP="00222028">
      <w:pPr>
        <w:numPr>
          <w:ilvl w:val="0"/>
          <w:numId w:val="27"/>
        </w:numPr>
        <w:spacing w:after="0" w:line="240" w:lineRule="auto"/>
        <w:jc w:val="both"/>
        <w:rPr>
          <w:rFonts w:ascii="Garamond" w:hAnsi="Garamond"/>
          <w:sz w:val="24"/>
          <w:szCs w:val="24"/>
          <w:lang w:val="fr-FR"/>
        </w:rPr>
      </w:pPr>
      <w:r w:rsidRPr="00586349">
        <w:rPr>
          <w:rFonts w:ascii="Garamond" w:hAnsi="Garamond"/>
          <w:b/>
          <w:sz w:val="24"/>
          <w:szCs w:val="24"/>
          <w:lang w:val="fr-FR"/>
        </w:rPr>
        <w:t>Săptămâna Europeană a Mobilităţi</w:t>
      </w:r>
      <w:r w:rsidRPr="00586349">
        <w:rPr>
          <w:rFonts w:ascii="Garamond" w:hAnsi="Garamond"/>
          <w:sz w:val="24"/>
          <w:szCs w:val="24"/>
          <w:lang w:val="fr-FR"/>
        </w:rPr>
        <w:t>” (16-22 septembrie), cu tema </w:t>
      </w:r>
      <w:r w:rsidRPr="00586349">
        <w:rPr>
          <w:rFonts w:ascii="Garamond" w:hAnsi="Garamond"/>
          <w:b/>
          <w:i/>
          <w:sz w:val="24"/>
          <w:szCs w:val="24"/>
          <w:lang w:val="ro-RO"/>
        </w:rPr>
        <w:t>„</w:t>
      </w:r>
      <w:r w:rsidRPr="00586349">
        <w:rPr>
          <w:rFonts w:ascii="Garamond" w:hAnsi="Garamond"/>
          <w:b/>
          <w:i/>
          <w:sz w:val="24"/>
          <w:szCs w:val="24"/>
          <w:lang w:val="fr-FR"/>
        </w:rPr>
        <w:t>Străzile noastre - alegerea noastră!</w:t>
      </w:r>
      <w:r w:rsidRPr="00586349">
        <w:rPr>
          <w:rFonts w:ascii="Garamond" w:hAnsi="Garamond"/>
          <w:b/>
          <w:i/>
          <w:sz w:val="24"/>
          <w:szCs w:val="24"/>
          <w:lang w:val="ro-RO"/>
        </w:rPr>
        <w:t>”,</w:t>
      </w:r>
      <w:r w:rsidRPr="00586349">
        <w:rPr>
          <w:rFonts w:ascii="Garamond" w:hAnsi="Garamond"/>
          <w:i/>
          <w:sz w:val="24"/>
          <w:szCs w:val="24"/>
          <w:lang w:val="ro-RO"/>
        </w:rPr>
        <w:t xml:space="preserve"> </w:t>
      </w:r>
      <w:r w:rsidRPr="00586349">
        <w:rPr>
          <w:rFonts w:ascii="Garamond" w:hAnsi="Garamond"/>
          <w:sz w:val="24"/>
          <w:szCs w:val="24"/>
          <w:lang w:val="fr-FR"/>
        </w:rPr>
        <w:t xml:space="preserve"> eveniment în cadrul căruia au fost realizate lec</w:t>
      </w:r>
      <w:r w:rsidRPr="00586349">
        <w:rPr>
          <w:rFonts w:ascii="Garamond" w:hAnsi="Cambria Math" w:cs="Cambria Math"/>
          <w:sz w:val="24"/>
          <w:szCs w:val="24"/>
          <w:lang w:val="fr-FR"/>
        </w:rPr>
        <w:t>ț</w:t>
      </w:r>
      <w:r w:rsidRPr="00586349">
        <w:rPr>
          <w:rFonts w:ascii="Garamond" w:hAnsi="Garamond"/>
          <w:sz w:val="24"/>
          <w:szCs w:val="24"/>
          <w:lang w:val="fr-FR"/>
        </w:rPr>
        <w:t>ii interactive in 4 unită</w:t>
      </w:r>
      <w:r w:rsidRPr="00586349">
        <w:rPr>
          <w:rFonts w:ascii="Garamond" w:hAnsi="Cambria Math" w:cs="Cambria Math"/>
          <w:sz w:val="24"/>
          <w:szCs w:val="24"/>
          <w:lang w:val="fr-FR"/>
        </w:rPr>
        <w:t>ț</w:t>
      </w:r>
      <w:r w:rsidRPr="00586349">
        <w:rPr>
          <w:rFonts w:ascii="Garamond" w:hAnsi="Garamond"/>
          <w:sz w:val="24"/>
          <w:szCs w:val="24"/>
          <w:lang w:val="fr-FR"/>
        </w:rPr>
        <w:t xml:space="preserve">i </w:t>
      </w:r>
      <w:proofErr w:type="gramStart"/>
      <w:r w:rsidRPr="00586349">
        <w:rPr>
          <w:rFonts w:ascii="Garamond" w:hAnsi="Garamond"/>
          <w:sz w:val="24"/>
          <w:szCs w:val="24"/>
          <w:lang w:val="fr-FR"/>
        </w:rPr>
        <w:t>de învă</w:t>
      </w:r>
      <w:r w:rsidRPr="00586349">
        <w:rPr>
          <w:rFonts w:ascii="Garamond" w:hAnsi="Cambria Math" w:cs="Cambria Math"/>
          <w:sz w:val="24"/>
          <w:szCs w:val="24"/>
          <w:lang w:val="fr-FR"/>
        </w:rPr>
        <w:t>ț</w:t>
      </w:r>
      <w:r w:rsidRPr="00586349">
        <w:rPr>
          <w:rFonts w:ascii="Garamond" w:hAnsi="Garamond"/>
          <w:sz w:val="24"/>
          <w:szCs w:val="24"/>
          <w:lang w:val="fr-FR"/>
        </w:rPr>
        <w:t>ământ</w:t>
      </w:r>
      <w:proofErr w:type="gramEnd"/>
      <w:r w:rsidRPr="00586349">
        <w:rPr>
          <w:rFonts w:ascii="Garamond" w:hAnsi="Garamond"/>
          <w:sz w:val="24"/>
          <w:szCs w:val="24"/>
          <w:lang w:val="fr-FR"/>
        </w:rPr>
        <w:t>, cu participarea a 150 de elevi.</w:t>
      </w:r>
    </w:p>
    <w:p w:rsidR="007B5448" w:rsidRDefault="007B5448" w:rsidP="00222028">
      <w:pPr>
        <w:tabs>
          <w:tab w:val="left" w:pos="1210"/>
        </w:tabs>
        <w:spacing w:after="0" w:line="240" w:lineRule="auto"/>
        <w:jc w:val="both"/>
        <w:rPr>
          <w:rFonts w:ascii="Garamond" w:hAnsi="Garamond"/>
          <w:b/>
          <w:i/>
          <w:sz w:val="24"/>
          <w:szCs w:val="24"/>
          <w:lang w:val="ro-RO"/>
        </w:rPr>
      </w:pPr>
    </w:p>
    <w:p w:rsidR="00222028" w:rsidRPr="00586349" w:rsidRDefault="00222028" w:rsidP="00222028">
      <w:pPr>
        <w:tabs>
          <w:tab w:val="left" w:pos="1210"/>
        </w:tabs>
        <w:spacing w:after="0" w:line="240" w:lineRule="auto"/>
        <w:jc w:val="both"/>
        <w:rPr>
          <w:rFonts w:ascii="Garamond" w:hAnsi="Garamond"/>
          <w:b/>
          <w:i/>
          <w:sz w:val="24"/>
          <w:szCs w:val="24"/>
        </w:rPr>
      </w:pPr>
      <w:r w:rsidRPr="00586349">
        <w:rPr>
          <w:rFonts w:ascii="Garamond" w:hAnsi="Garamond"/>
          <w:b/>
          <w:i/>
          <w:sz w:val="24"/>
          <w:szCs w:val="24"/>
          <w:lang w:val="ro-RO"/>
        </w:rPr>
        <w:t>3.Campanii „Capitala Creşte Verde”</w:t>
      </w:r>
      <w:r w:rsidRPr="00586349">
        <w:rPr>
          <w:rFonts w:ascii="Garamond" w:hAnsi="Garamond"/>
          <w:i/>
          <w:sz w:val="24"/>
          <w:szCs w:val="24"/>
          <w:lang w:val="ro-RO"/>
        </w:rPr>
        <w:t xml:space="preserve"> (</w:t>
      </w:r>
      <w:r w:rsidRPr="00586349">
        <w:rPr>
          <w:rFonts w:ascii="Garamond" w:hAnsi="Garamond"/>
          <w:b/>
          <w:i/>
          <w:sz w:val="24"/>
          <w:szCs w:val="24"/>
          <w:lang w:val="ro-RO"/>
        </w:rPr>
        <w:t>Plantare eveniment)</w:t>
      </w:r>
      <w:r w:rsidRPr="00586349">
        <w:rPr>
          <w:rFonts w:ascii="Garamond" w:hAnsi="Garamond"/>
          <w:b/>
          <w:i/>
          <w:sz w:val="24"/>
          <w:szCs w:val="24"/>
        </w:rPr>
        <w:t>:</w:t>
      </w:r>
    </w:p>
    <w:p w:rsidR="00222028" w:rsidRPr="00586349" w:rsidRDefault="00222028" w:rsidP="00222028">
      <w:pPr>
        <w:tabs>
          <w:tab w:val="left" w:pos="1210"/>
        </w:tabs>
        <w:spacing w:after="0" w:line="240" w:lineRule="auto"/>
        <w:jc w:val="both"/>
        <w:rPr>
          <w:rFonts w:ascii="Garamond" w:hAnsi="Garamond"/>
          <w:sz w:val="24"/>
          <w:szCs w:val="24"/>
          <w:lang w:val="ro-RO"/>
        </w:rPr>
      </w:pPr>
      <w:r w:rsidRPr="00586349">
        <w:rPr>
          <w:rFonts w:ascii="Garamond" w:hAnsi="Garamond"/>
          <w:sz w:val="24"/>
          <w:szCs w:val="24"/>
          <w:lang w:val="ro-RO"/>
        </w:rPr>
        <w:t>Campania de plantare s-a desfăşurat în perioada 07-15 aprilie 2014, astfel:</w:t>
      </w:r>
    </w:p>
    <w:p w:rsidR="00222028" w:rsidRPr="00586349" w:rsidRDefault="00222028" w:rsidP="00222028">
      <w:pPr>
        <w:numPr>
          <w:ilvl w:val="0"/>
          <w:numId w:val="25"/>
        </w:numPr>
        <w:tabs>
          <w:tab w:val="left" w:pos="1210"/>
        </w:tabs>
        <w:spacing w:after="0" w:line="240" w:lineRule="auto"/>
        <w:jc w:val="both"/>
        <w:rPr>
          <w:rFonts w:ascii="Garamond" w:hAnsi="Garamond"/>
          <w:sz w:val="24"/>
          <w:szCs w:val="24"/>
          <w:lang w:val="ro-RO"/>
        </w:rPr>
      </w:pPr>
      <w:r w:rsidRPr="00586349">
        <w:rPr>
          <w:rFonts w:ascii="Garamond" w:hAnsi="Garamond"/>
          <w:sz w:val="24"/>
          <w:szCs w:val="24"/>
          <w:lang w:val="ro-RO"/>
        </w:rPr>
        <w:t>în Parcul Tineretului, cu sprijinul voluntarilor din 5 unităţi de învăţământ universitar precum şi reprezentanţi ai Organizaţiei Naţionale Cercetaşii României  (cca. 300 voluntari), s-au plantat 400 de exemplare de arbori şi arbuşti;</w:t>
      </w:r>
    </w:p>
    <w:p w:rsidR="00222028" w:rsidRPr="00586349" w:rsidRDefault="00222028" w:rsidP="00222028">
      <w:pPr>
        <w:numPr>
          <w:ilvl w:val="0"/>
          <w:numId w:val="25"/>
        </w:numPr>
        <w:tabs>
          <w:tab w:val="left" w:pos="1210"/>
        </w:tabs>
        <w:spacing w:after="0" w:line="240" w:lineRule="auto"/>
        <w:jc w:val="both"/>
        <w:rPr>
          <w:rFonts w:ascii="Garamond" w:hAnsi="Garamond"/>
          <w:sz w:val="24"/>
          <w:szCs w:val="24"/>
          <w:lang w:val="ro-RO"/>
        </w:rPr>
      </w:pPr>
      <w:r w:rsidRPr="00586349">
        <w:rPr>
          <w:rFonts w:ascii="Garamond" w:hAnsi="Garamond"/>
          <w:sz w:val="24"/>
          <w:szCs w:val="24"/>
          <w:lang w:val="ro-RO"/>
        </w:rPr>
        <w:t>în sectorul 6 au fost plantaţi peste 4000 m liniari de gard viu, în spaţiile verzi aferente blocurilor a 20 de asociaţii de locatari.</w:t>
      </w:r>
    </w:p>
    <w:p w:rsidR="00222028" w:rsidRPr="00586349" w:rsidRDefault="00222028" w:rsidP="00222028">
      <w:pPr>
        <w:spacing w:after="0" w:line="240" w:lineRule="auto"/>
        <w:jc w:val="both"/>
        <w:rPr>
          <w:rFonts w:ascii="Garamond" w:hAnsi="Garamond"/>
          <w:b/>
          <w:i/>
          <w:sz w:val="24"/>
          <w:szCs w:val="24"/>
          <w:lang w:val="ro-RO"/>
        </w:rPr>
      </w:pPr>
      <w:r w:rsidRPr="00586349">
        <w:rPr>
          <w:rFonts w:ascii="Garamond" w:hAnsi="Garamond"/>
          <w:sz w:val="24"/>
          <w:szCs w:val="24"/>
          <w:lang w:val="ro-RO"/>
        </w:rPr>
        <w:t>Menţionăm că proiectul educaţional “Ne informăm, conştientizăm şi protejăm”, campania “Capitala Creste Verde” şi evenimentele din Calendarul Ecologic, menţionate mai sus,  au caracter permanent.</w:t>
      </w:r>
    </w:p>
    <w:p w:rsidR="007B5448" w:rsidRDefault="007B5448" w:rsidP="00222028">
      <w:pPr>
        <w:spacing w:after="0" w:line="240" w:lineRule="auto"/>
        <w:jc w:val="both"/>
        <w:rPr>
          <w:rFonts w:ascii="Garamond" w:hAnsi="Garamond"/>
          <w:b/>
          <w:i/>
          <w:sz w:val="24"/>
          <w:szCs w:val="24"/>
          <w:lang w:val="ro-RO"/>
        </w:rPr>
      </w:pPr>
    </w:p>
    <w:p w:rsidR="00222028" w:rsidRPr="00586349" w:rsidRDefault="00222028" w:rsidP="00222028">
      <w:pPr>
        <w:spacing w:after="0" w:line="240" w:lineRule="auto"/>
        <w:jc w:val="both"/>
        <w:rPr>
          <w:rFonts w:ascii="Garamond" w:hAnsi="Garamond"/>
          <w:b/>
          <w:sz w:val="24"/>
          <w:szCs w:val="24"/>
          <w:lang w:val="ro-RO"/>
        </w:rPr>
      </w:pPr>
      <w:r w:rsidRPr="00586349">
        <w:rPr>
          <w:rFonts w:ascii="Garamond" w:hAnsi="Garamond"/>
          <w:b/>
          <w:i/>
          <w:sz w:val="24"/>
          <w:szCs w:val="24"/>
          <w:lang w:val="ro-RO"/>
        </w:rPr>
        <w:t xml:space="preserve">4. </w:t>
      </w:r>
      <w:r w:rsidRPr="00586349">
        <w:rPr>
          <w:rFonts w:ascii="Garamond" w:hAnsi="Garamond"/>
          <w:b/>
          <w:sz w:val="24"/>
          <w:szCs w:val="24"/>
          <w:lang w:val="ro-RO"/>
        </w:rPr>
        <w:t xml:space="preserve">Evenimente organizate împreună cu ONG-uri şi asociaţii: </w:t>
      </w:r>
    </w:p>
    <w:p w:rsidR="00222028" w:rsidRPr="00586349" w:rsidRDefault="00222028" w:rsidP="00222028">
      <w:pPr>
        <w:spacing w:after="0" w:line="240" w:lineRule="auto"/>
        <w:ind w:left="240"/>
        <w:jc w:val="both"/>
        <w:rPr>
          <w:rFonts w:ascii="Garamond" w:hAnsi="Garamond"/>
          <w:sz w:val="24"/>
          <w:szCs w:val="24"/>
          <w:lang w:val="ro-RO"/>
        </w:rPr>
      </w:pPr>
      <w:r w:rsidRPr="00586349">
        <w:rPr>
          <w:rFonts w:ascii="Garamond" w:hAnsi="Garamond"/>
          <w:sz w:val="24"/>
          <w:szCs w:val="24"/>
          <w:lang w:val="ro-RO"/>
        </w:rPr>
        <w:t xml:space="preserve">       Primăria Municipiului Bucureşti a susţinut iniţiativa WWF România, în cadrul campaniei </w:t>
      </w:r>
      <w:r w:rsidRPr="00586349">
        <w:rPr>
          <w:rFonts w:ascii="Garamond" w:hAnsi="Garamond"/>
          <w:b/>
          <w:sz w:val="24"/>
          <w:szCs w:val="24"/>
          <w:lang w:val="ro-RO"/>
        </w:rPr>
        <w:t xml:space="preserve">Ora Pământului 2014 </w:t>
      </w:r>
      <w:r w:rsidRPr="00586349">
        <w:rPr>
          <w:rFonts w:ascii="Garamond" w:hAnsi="Garamond"/>
          <w:sz w:val="24"/>
          <w:szCs w:val="24"/>
          <w:lang w:val="ro-RO"/>
        </w:rPr>
        <w:t>prin participarea</w:t>
      </w:r>
      <w:r w:rsidRPr="00586349">
        <w:rPr>
          <w:rFonts w:ascii="Garamond" w:hAnsi="Garamond"/>
          <w:b/>
          <w:sz w:val="24"/>
          <w:szCs w:val="24"/>
          <w:lang w:val="ro-RO"/>
        </w:rPr>
        <w:t>, pentru al treilea an consecutiv, la competiţia „Capitala Earth Hour”,</w:t>
      </w:r>
      <w:r w:rsidRPr="00586349">
        <w:rPr>
          <w:rFonts w:ascii="Garamond" w:hAnsi="Garamond"/>
          <w:sz w:val="24"/>
          <w:szCs w:val="24"/>
          <w:lang w:val="ro-RO"/>
        </w:rPr>
        <w:t xml:space="preserve"> continuând tradiţia militării împotriva încălzirii globale. Având la bază sloganul „</w:t>
      </w:r>
      <w:r w:rsidRPr="00586349">
        <w:rPr>
          <w:rFonts w:ascii="Garamond" w:hAnsi="Garamond"/>
          <w:i/>
          <w:sz w:val="24"/>
          <w:szCs w:val="24"/>
          <w:lang w:val="ro-RO"/>
        </w:rPr>
        <w:t>conştientizează şi schimbă</w:t>
      </w:r>
      <w:r w:rsidRPr="00586349">
        <w:rPr>
          <w:rFonts w:ascii="Garamond" w:hAnsi="Garamond"/>
          <w:sz w:val="24"/>
          <w:szCs w:val="24"/>
          <w:lang w:val="ro-RO"/>
        </w:rPr>
        <w:t>”, Primăria Municipiului Bucureşti (PMB), prin Direcţia de Mediu, a organizat o serie de activităţi în perioada 3-29 martie 2014 în 20 de unităţi de învăţământ bucureştene partenere, în scopul creşterii gradului de conştientizare a comunităţii locale privind importanţa protecţiei mediului prin implicarea tuturor cetăţenilor în acţiuni de ecologizare. La sărbătorirea acestui eveniment au participat aproximativ 600 de copii.</w:t>
      </w:r>
    </w:p>
    <w:p w:rsidR="007B5448" w:rsidRDefault="007B5448" w:rsidP="00222028">
      <w:pPr>
        <w:tabs>
          <w:tab w:val="left" w:pos="-18"/>
        </w:tabs>
        <w:spacing w:after="0" w:line="240" w:lineRule="auto"/>
        <w:jc w:val="both"/>
        <w:rPr>
          <w:rFonts w:ascii="Garamond" w:hAnsi="Garamond"/>
          <w:b/>
          <w:i/>
          <w:sz w:val="24"/>
          <w:szCs w:val="24"/>
          <w:lang w:val="ro-RO"/>
        </w:rPr>
      </w:pPr>
    </w:p>
    <w:p w:rsidR="00222028" w:rsidRPr="00586349" w:rsidRDefault="00222028" w:rsidP="00222028">
      <w:pPr>
        <w:tabs>
          <w:tab w:val="left" w:pos="-18"/>
        </w:tabs>
        <w:spacing w:after="0" w:line="240" w:lineRule="auto"/>
        <w:jc w:val="both"/>
        <w:rPr>
          <w:rFonts w:ascii="Garamond" w:hAnsi="Garamond"/>
          <w:b/>
          <w:i/>
          <w:sz w:val="24"/>
          <w:szCs w:val="24"/>
          <w:lang w:val="ro-RO"/>
        </w:rPr>
      </w:pPr>
      <w:r w:rsidRPr="00586349">
        <w:rPr>
          <w:rFonts w:ascii="Garamond" w:hAnsi="Garamond"/>
          <w:b/>
          <w:i/>
          <w:sz w:val="24"/>
          <w:szCs w:val="24"/>
          <w:lang w:val="ro-RO"/>
        </w:rPr>
        <w:t xml:space="preserve">5. Expoziţii tematice: </w:t>
      </w:r>
    </w:p>
    <w:p w:rsidR="00222028" w:rsidRPr="00586349" w:rsidRDefault="00222028" w:rsidP="00222028">
      <w:pPr>
        <w:tabs>
          <w:tab w:val="left" w:pos="6525"/>
        </w:tabs>
        <w:spacing w:after="0" w:line="240" w:lineRule="auto"/>
        <w:jc w:val="both"/>
        <w:rPr>
          <w:rFonts w:ascii="Garamond" w:hAnsi="Garamond"/>
          <w:b/>
          <w:sz w:val="24"/>
          <w:szCs w:val="24"/>
          <w:u w:val="single"/>
          <w:lang w:val="ro-RO"/>
        </w:rPr>
      </w:pPr>
      <w:r w:rsidRPr="00586349">
        <w:rPr>
          <w:rFonts w:ascii="Garamond" w:hAnsi="Garamond"/>
          <w:b/>
          <w:sz w:val="24"/>
          <w:szCs w:val="24"/>
          <w:lang w:val="ro-RO"/>
        </w:rPr>
        <w:t>Participare la “ROMENVIROTEC”</w:t>
      </w:r>
      <w:r w:rsidRPr="00586349">
        <w:rPr>
          <w:rFonts w:ascii="Garamond" w:hAnsi="Garamond"/>
          <w:sz w:val="24"/>
          <w:szCs w:val="24"/>
          <w:lang w:val="ro-RO"/>
        </w:rPr>
        <w:t xml:space="preserve"> </w:t>
      </w:r>
    </w:p>
    <w:p w:rsidR="00222028" w:rsidRPr="00586349" w:rsidRDefault="00222028" w:rsidP="00222028">
      <w:pPr>
        <w:spacing w:after="0" w:line="240" w:lineRule="auto"/>
        <w:ind w:firstLine="720"/>
        <w:rPr>
          <w:rFonts w:ascii="Garamond" w:hAnsi="Garamond"/>
          <w:sz w:val="24"/>
          <w:szCs w:val="24"/>
          <w:lang w:val="ro-RO"/>
        </w:rPr>
      </w:pPr>
      <w:r w:rsidRPr="00586349">
        <w:rPr>
          <w:rFonts w:ascii="Garamond" w:hAnsi="Garamond"/>
          <w:sz w:val="24"/>
          <w:szCs w:val="24"/>
          <w:lang w:val="ro-RO"/>
        </w:rPr>
        <w:lastRenderedPageBreak/>
        <w:t>Primăria Municipiului Bucureşti prin Direcţia de Mediu a participat  pentru al patrulea an consecutiv la expoziţia internaţională de tehnologii şi echipamente de protecţia mediului, ROMENVIROTEC, ediţia a XXI a, în perioada 26.03.2014-29.03.2014 , care s-a desfăşurat la Centrul Expoziţional ROMEXPO.</w:t>
      </w:r>
    </w:p>
    <w:p w:rsidR="00222028" w:rsidRPr="00586349" w:rsidRDefault="00222028" w:rsidP="00222028">
      <w:pPr>
        <w:pStyle w:val="NoSpacing"/>
        <w:ind w:firstLine="720"/>
        <w:jc w:val="both"/>
        <w:rPr>
          <w:rFonts w:ascii="Garamond" w:hAnsi="Garamond" w:cs="Arial"/>
          <w:sz w:val="24"/>
          <w:szCs w:val="24"/>
          <w:lang w:val="ro-RO"/>
        </w:rPr>
      </w:pPr>
      <w:r w:rsidRPr="00586349">
        <w:rPr>
          <w:rFonts w:ascii="Garamond" w:hAnsi="Garamond" w:cs="Arial"/>
          <w:sz w:val="24"/>
          <w:szCs w:val="24"/>
          <w:lang w:val="ro-RO"/>
        </w:rPr>
        <w:t>Au fost promovate proiectele şi programele iniţiate de către cele trei servicii ale direcţiei. Acestea vizează îmbunătăţirea calităţii mediului urban, precum şi creşterea gradului de conştientizare a populaţiei,  prin educaţie ecologică.</w:t>
      </w:r>
    </w:p>
    <w:p w:rsidR="00222028" w:rsidRPr="00586349" w:rsidRDefault="00222028" w:rsidP="00222028">
      <w:pPr>
        <w:spacing w:after="0" w:line="240" w:lineRule="auto"/>
        <w:ind w:firstLine="708"/>
        <w:jc w:val="both"/>
        <w:rPr>
          <w:rFonts w:ascii="Garamond" w:hAnsi="Garamond"/>
          <w:sz w:val="24"/>
          <w:szCs w:val="24"/>
          <w:lang w:val="ro-RO"/>
        </w:rPr>
      </w:pPr>
      <w:r w:rsidRPr="00586349">
        <w:rPr>
          <w:rFonts w:ascii="Garamond" w:hAnsi="Garamond"/>
          <w:sz w:val="24"/>
          <w:szCs w:val="24"/>
          <w:lang w:val="ro-RO"/>
        </w:rPr>
        <w:t>Menţionăm că proiectul educaţional “Ne informăm, conştientizăm şi protejăm”, campania “Capitala Creste Verde” şi evenimentele din Calendarul Ecologic, menţionate mai sus,  au caracter permanent.</w:t>
      </w:r>
    </w:p>
    <w:p w:rsidR="00222028" w:rsidRPr="00586349" w:rsidRDefault="00222028" w:rsidP="00222028">
      <w:pPr>
        <w:spacing w:after="0" w:line="240" w:lineRule="auto"/>
        <w:ind w:firstLine="708"/>
        <w:jc w:val="both"/>
        <w:rPr>
          <w:rFonts w:ascii="Garamond" w:hAnsi="Garamond"/>
          <w:sz w:val="24"/>
          <w:szCs w:val="24"/>
          <w:lang w:val="ro-RO"/>
        </w:rPr>
      </w:pPr>
    </w:p>
    <w:p w:rsidR="00222028" w:rsidRPr="00586349" w:rsidRDefault="00222028" w:rsidP="00222028">
      <w:pPr>
        <w:spacing w:after="0" w:line="240" w:lineRule="auto"/>
        <w:jc w:val="both"/>
        <w:rPr>
          <w:rFonts w:ascii="Garamond" w:hAnsi="Garamond"/>
          <w:b/>
          <w:bCs/>
          <w:i/>
          <w:sz w:val="24"/>
          <w:szCs w:val="24"/>
        </w:rPr>
      </w:pPr>
      <w:r w:rsidRPr="00586349">
        <w:rPr>
          <w:rFonts w:ascii="Garamond" w:hAnsi="Garamond"/>
          <w:b/>
          <w:bCs/>
          <w:i/>
          <w:sz w:val="24"/>
          <w:szCs w:val="24"/>
        </w:rPr>
        <w:t>II</w:t>
      </w:r>
      <w:proofErr w:type="gramStart"/>
      <w:r w:rsidRPr="00586349">
        <w:rPr>
          <w:rFonts w:ascii="Garamond" w:hAnsi="Garamond"/>
          <w:b/>
          <w:bCs/>
          <w:i/>
          <w:sz w:val="24"/>
          <w:szCs w:val="24"/>
        </w:rPr>
        <w:t xml:space="preserve">. </w:t>
      </w:r>
      <w:r w:rsidR="00C554AC" w:rsidRPr="00586349">
        <w:rPr>
          <w:rFonts w:ascii="Garamond" w:hAnsi="Garamond"/>
          <w:b/>
          <w:bCs/>
          <w:i/>
          <w:sz w:val="24"/>
          <w:szCs w:val="24"/>
        </w:rPr>
        <w:t xml:space="preserve"> </w:t>
      </w:r>
      <w:r w:rsidR="00126A21" w:rsidRPr="00586349">
        <w:rPr>
          <w:rFonts w:ascii="Garamond" w:hAnsi="Garamond"/>
          <w:b/>
          <w:bCs/>
          <w:i/>
          <w:sz w:val="24"/>
          <w:szCs w:val="24"/>
        </w:rPr>
        <w:t>Pe</w:t>
      </w:r>
      <w:proofErr w:type="gramEnd"/>
      <w:r w:rsidR="00126A21" w:rsidRPr="00586349">
        <w:rPr>
          <w:rFonts w:ascii="Garamond" w:hAnsi="Garamond"/>
          <w:b/>
          <w:bCs/>
          <w:i/>
          <w:sz w:val="24"/>
          <w:szCs w:val="24"/>
        </w:rPr>
        <w:t xml:space="preserve"> parcursul anului 2014 </w:t>
      </w:r>
      <w:r w:rsidRPr="00586349">
        <w:rPr>
          <w:rFonts w:ascii="Garamond" w:hAnsi="Garamond"/>
          <w:b/>
          <w:bCs/>
          <w:i/>
          <w:sz w:val="24"/>
          <w:szCs w:val="24"/>
        </w:rPr>
        <w:t>ROMSILVA a realizat 6 ac</w:t>
      </w:r>
      <w:r w:rsidR="00126A21" w:rsidRPr="00586349">
        <w:rPr>
          <w:rFonts w:ascii="Garamond" w:hAnsi="Garamond"/>
          <w:b/>
          <w:bCs/>
          <w:i/>
          <w:sz w:val="24"/>
          <w:szCs w:val="24"/>
        </w:rPr>
        <w:t>ţ</w:t>
      </w:r>
      <w:r w:rsidRPr="00586349">
        <w:rPr>
          <w:rFonts w:ascii="Garamond" w:hAnsi="Garamond"/>
          <w:b/>
          <w:bCs/>
          <w:i/>
          <w:sz w:val="24"/>
          <w:szCs w:val="24"/>
        </w:rPr>
        <w:t>iuni de educa</w:t>
      </w:r>
      <w:r w:rsidR="00126A21" w:rsidRPr="00586349">
        <w:rPr>
          <w:rFonts w:ascii="Garamond" w:hAnsi="Garamond"/>
          <w:b/>
          <w:bCs/>
          <w:i/>
          <w:sz w:val="24"/>
          <w:szCs w:val="24"/>
        </w:rPr>
        <w:t>ţ</w:t>
      </w:r>
      <w:r w:rsidRPr="00586349">
        <w:rPr>
          <w:rFonts w:ascii="Garamond" w:hAnsi="Garamond"/>
          <w:b/>
          <w:bCs/>
          <w:i/>
          <w:sz w:val="24"/>
          <w:szCs w:val="24"/>
        </w:rPr>
        <w:t>ie ecologic</w:t>
      </w:r>
      <w:r w:rsidR="00126A21" w:rsidRPr="00586349">
        <w:rPr>
          <w:rFonts w:ascii="Garamond" w:hAnsi="Garamond"/>
          <w:b/>
          <w:bCs/>
          <w:i/>
          <w:sz w:val="24"/>
          <w:szCs w:val="24"/>
        </w:rPr>
        <w:t>ă</w:t>
      </w:r>
      <w:r w:rsidRPr="00586349">
        <w:rPr>
          <w:rFonts w:ascii="Garamond" w:hAnsi="Garamond"/>
          <w:b/>
          <w:bCs/>
          <w:i/>
          <w:sz w:val="24"/>
          <w:szCs w:val="24"/>
        </w:rPr>
        <w:t>:</w:t>
      </w:r>
    </w:p>
    <w:p w:rsidR="00222028" w:rsidRPr="00586349" w:rsidRDefault="00126A21" w:rsidP="00222028">
      <w:pPr>
        <w:spacing w:after="0" w:line="240" w:lineRule="auto"/>
        <w:jc w:val="both"/>
        <w:rPr>
          <w:rFonts w:ascii="Garamond" w:hAnsi="Garamond"/>
          <w:b/>
          <w:bCs/>
          <w:sz w:val="24"/>
          <w:szCs w:val="24"/>
        </w:rPr>
      </w:pPr>
      <w:r w:rsidRPr="00586349">
        <w:rPr>
          <w:rFonts w:ascii="Garamond" w:hAnsi="Garamond"/>
          <w:b/>
          <w:bCs/>
          <w:sz w:val="24"/>
          <w:szCs w:val="24"/>
        </w:rPr>
        <w:t xml:space="preserve">    </w:t>
      </w:r>
      <w:r w:rsidR="00222028" w:rsidRPr="00586349">
        <w:rPr>
          <w:rFonts w:ascii="Garamond" w:hAnsi="Garamond"/>
          <w:b/>
          <w:bCs/>
          <w:sz w:val="24"/>
          <w:szCs w:val="24"/>
        </w:rPr>
        <w:t xml:space="preserve"> Presiuni antropice exercitate asupra p</w:t>
      </w:r>
      <w:r w:rsidRPr="00586349">
        <w:rPr>
          <w:rFonts w:ascii="Garamond" w:hAnsi="Garamond"/>
          <w:b/>
          <w:bCs/>
          <w:sz w:val="24"/>
          <w:szCs w:val="24"/>
        </w:rPr>
        <w:t>ă</w:t>
      </w:r>
      <w:r w:rsidR="00222028" w:rsidRPr="00586349">
        <w:rPr>
          <w:rFonts w:ascii="Garamond" w:hAnsi="Garamond"/>
          <w:b/>
          <w:bCs/>
          <w:sz w:val="24"/>
          <w:szCs w:val="24"/>
        </w:rPr>
        <w:t xml:space="preserve">durilor </w:t>
      </w:r>
      <w:r w:rsidR="00222028" w:rsidRPr="00586349">
        <w:rPr>
          <w:rFonts w:ascii="Garamond" w:hAnsi="Garamond"/>
          <w:bCs/>
          <w:sz w:val="24"/>
          <w:szCs w:val="24"/>
        </w:rPr>
        <w:t>(Educa</w:t>
      </w:r>
      <w:r w:rsidRPr="00586349">
        <w:rPr>
          <w:rFonts w:ascii="Garamond" w:hAnsi="Garamond"/>
          <w:bCs/>
          <w:sz w:val="24"/>
          <w:szCs w:val="24"/>
        </w:rPr>
        <w:t>ţ</w:t>
      </w:r>
      <w:r w:rsidR="00222028" w:rsidRPr="00586349">
        <w:rPr>
          <w:rFonts w:ascii="Garamond" w:hAnsi="Garamond"/>
          <w:bCs/>
          <w:sz w:val="24"/>
          <w:szCs w:val="24"/>
        </w:rPr>
        <w:t>ie ecologic</w:t>
      </w:r>
      <w:r w:rsidRPr="00586349">
        <w:rPr>
          <w:rFonts w:ascii="Garamond" w:hAnsi="Garamond"/>
          <w:bCs/>
          <w:sz w:val="24"/>
          <w:szCs w:val="24"/>
        </w:rPr>
        <w:t>ă</w:t>
      </w:r>
      <w:r w:rsidR="00222028" w:rsidRPr="00586349">
        <w:rPr>
          <w:rFonts w:ascii="Garamond" w:hAnsi="Garamond"/>
          <w:bCs/>
          <w:sz w:val="24"/>
          <w:szCs w:val="24"/>
        </w:rPr>
        <w:t>)</w:t>
      </w:r>
    </w:p>
    <w:p w:rsidR="00222028" w:rsidRPr="00586349" w:rsidRDefault="00222028" w:rsidP="00222028">
      <w:pPr>
        <w:spacing w:after="0" w:line="240" w:lineRule="auto"/>
        <w:jc w:val="both"/>
        <w:rPr>
          <w:rFonts w:ascii="Garamond" w:hAnsi="Garamond"/>
          <w:sz w:val="24"/>
          <w:szCs w:val="24"/>
        </w:rPr>
      </w:pPr>
      <w:r w:rsidRPr="00586349">
        <w:rPr>
          <w:rFonts w:ascii="Garamond" w:hAnsi="Garamond"/>
          <w:b/>
          <w:bCs/>
          <w:sz w:val="24"/>
          <w:szCs w:val="24"/>
        </w:rPr>
        <w:t xml:space="preserve">         </w:t>
      </w:r>
      <w:r w:rsidRPr="00586349">
        <w:rPr>
          <w:rFonts w:ascii="Garamond" w:hAnsi="Garamond"/>
          <w:sz w:val="24"/>
          <w:szCs w:val="24"/>
        </w:rPr>
        <w:t xml:space="preserve"> In perioada pe care o parcurgem padurile sunt supuse unei presiuni crescande din partea populatiei. </w:t>
      </w:r>
      <w:proofErr w:type="gramStart"/>
      <w:r w:rsidRPr="00586349">
        <w:rPr>
          <w:rFonts w:ascii="Garamond" w:hAnsi="Garamond"/>
          <w:sz w:val="24"/>
          <w:szCs w:val="24"/>
        </w:rPr>
        <w:t>Taierile ilegale, cadrul legislativ nesigur si in schimbare continua, au adus pagube anuale padurilor.</w:t>
      </w:r>
      <w:proofErr w:type="gramEnd"/>
      <w:r w:rsidRPr="00586349">
        <w:rPr>
          <w:rFonts w:ascii="Garamond" w:hAnsi="Garamond"/>
          <w:sz w:val="24"/>
          <w:szCs w:val="24"/>
        </w:rPr>
        <w:t xml:space="preserve"> Pentru crearea unei constiinte forestiere in special in randul generatiei tinere anual, desfasuram </w:t>
      </w:r>
      <w:r w:rsidRPr="00586349">
        <w:rPr>
          <w:rFonts w:ascii="Garamond" w:hAnsi="Garamond"/>
          <w:b/>
          <w:sz w:val="24"/>
          <w:szCs w:val="24"/>
        </w:rPr>
        <w:t>actiuni de plantate arbori cu elevii</w:t>
      </w:r>
      <w:r w:rsidRPr="00586349">
        <w:rPr>
          <w:rFonts w:ascii="Garamond" w:hAnsi="Garamond"/>
          <w:sz w:val="24"/>
          <w:szCs w:val="24"/>
        </w:rPr>
        <w:t xml:space="preserve">, in special primavara in cadrul </w:t>
      </w:r>
      <w:proofErr w:type="gramStart"/>
      <w:r w:rsidRPr="00586349">
        <w:rPr>
          <w:rFonts w:ascii="Garamond" w:hAnsi="Garamond"/>
          <w:sz w:val="24"/>
          <w:szCs w:val="24"/>
        </w:rPr>
        <w:t>,,Lunii</w:t>
      </w:r>
      <w:proofErr w:type="gramEnd"/>
      <w:r w:rsidRPr="00586349">
        <w:rPr>
          <w:rFonts w:ascii="Garamond" w:hAnsi="Garamond"/>
          <w:sz w:val="24"/>
          <w:szCs w:val="24"/>
        </w:rPr>
        <w:t xml:space="preserve"> Plantarii Arborilor’’, solicitam deasemeni spre </w:t>
      </w:r>
      <w:r w:rsidRPr="00586349">
        <w:rPr>
          <w:rFonts w:ascii="Garamond" w:hAnsi="Garamond"/>
          <w:b/>
          <w:sz w:val="24"/>
          <w:szCs w:val="24"/>
        </w:rPr>
        <w:t>publicare in mass-media a unor articole pozitive pentru a proteja padurea</w:t>
      </w:r>
      <w:r w:rsidRPr="00586349">
        <w:rPr>
          <w:rFonts w:ascii="Garamond" w:hAnsi="Garamond"/>
          <w:sz w:val="24"/>
          <w:szCs w:val="24"/>
        </w:rPr>
        <w:t xml:space="preserve">. </w:t>
      </w:r>
      <w:r w:rsidRPr="00586349">
        <w:rPr>
          <w:rFonts w:ascii="Garamond" w:hAnsi="Garamond"/>
          <w:b/>
          <w:sz w:val="24"/>
          <w:szCs w:val="24"/>
        </w:rPr>
        <w:t>In diferite scoli din Bucuresti organizam actiuni de informare si deplasare la teren pentru a constientiza rolul padurii</w:t>
      </w:r>
      <w:r w:rsidRPr="00586349">
        <w:rPr>
          <w:rFonts w:ascii="Garamond" w:hAnsi="Garamond"/>
          <w:sz w:val="24"/>
          <w:szCs w:val="24"/>
        </w:rPr>
        <w:t xml:space="preserve"> </w:t>
      </w:r>
      <w:r w:rsidRPr="00586349">
        <w:rPr>
          <w:rFonts w:ascii="Garamond" w:hAnsi="Garamond"/>
          <w:b/>
          <w:sz w:val="24"/>
          <w:szCs w:val="24"/>
        </w:rPr>
        <w:t>si al mediului</w:t>
      </w:r>
      <w:r w:rsidRPr="00586349">
        <w:rPr>
          <w:rFonts w:ascii="Garamond" w:hAnsi="Garamond"/>
          <w:sz w:val="24"/>
          <w:szCs w:val="24"/>
        </w:rPr>
        <w:t xml:space="preserve"> in perioada </w:t>
      </w:r>
      <w:proofErr w:type="gramStart"/>
      <w:r w:rsidRPr="00586349">
        <w:rPr>
          <w:rFonts w:ascii="Garamond" w:hAnsi="Garamond"/>
          <w:sz w:val="24"/>
          <w:szCs w:val="24"/>
        </w:rPr>
        <w:t>ce</w:t>
      </w:r>
      <w:proofErr w:type="gramEnd"/>
      <w:r w:rsidRPr="00586349">
        <w:rPr>
          <w:rFonts w:ascii="Garamond" w:hAnsi="Garamond"/>
          <w:sz w:val="24"/>
          <w:szCs w:val="24"/>
        </w:rPr>
        <w:t xml:space="preserve"> o traversam. </w:t>
      </w:r>
    </w:p>
    <w:p w:rsidR="00222028" w:rsidRDefault="00222028" w:rsidP="00222028">
      <w:pPr>
        <w:spacing w:after="0" w:line="240" w:lineRule="auto"/>
        <w:jc w:val="both"/>
        <w:rPr>
          <w:rFonts w:ascii="Garamond" w:hAnsi="Garamond"/>
          <w:sz w:val="24"/>
          <w:szCs w:val="24"/>
        </w:rPr>
      </w:pPr>
      <w:r w:rsidRPr="00586349">
        <w:rPr>
          <w:rFonts w:ascii="Garamond" w:hAnsi="Garamond"/>
          <w:sz w:val="24"/>
          <w:szCs w:val="24"/>
        </w:rPr>
        <w:t xml:space="preserve">          Pentru a mentine o stare corespunzatoare in ceea ce priveste igenizarea fondului forestier proprietate publica a statului aflat in administrarea Directiei Silvice Ilfov, </w:t>
      </w:r>
      <w:r w:rsidRPr="00586349">
        <w:rPr>
          <w:rFonts w:ascii="Garamond" w:hAnsi="Garamond"/>
          <w:b/>
          <w:sz w:val="24"/>
          <w:szCs w:val="24"/>
        </w:rPr>
        <w:t>sunt organizate permanent actiuni de igenizare in zonele frecventate de cetateni (padurea Baneasa), actiuni la care participa personalul silvic insotit de diverse ONG- uri, elevi din zona, firma Romprest si alte persoane atrase.</w:t>
      </w:r>
      <w:r w:rsidRPr="00586349">
        <w:rPr>
          <w:rFonts w:ascii="Garamond" w:hAnsi="Garamond"/>
          <w:sz w:val="24"/>
          <w:szCs w:val="24"/>
        </w:rPr>
        <w:t xml:space="preserve"> Astfel, in anul 2014 in fondul forestier aflat in raza municipiului Bucuresti </w:t>
      </w:r>
      <w:r w:rsidRPr="00586349">
        <w:rPr>
          <w:rFonts w:ascii="Garamond" w:hAnsi="Garamond"/>
          <w:b/>
          <w:sz w:val="24"/>
          <w:szCs w:val="24"/>
        </w:rPr>
        <w:t>au fost desfasurate doua actiuni de igenizare in trupul de padure Socola</w:t>
      </w:r>
      <w:r w:rsidRPr="00586349">
        <w:rPr>
          <w:rFonts w:ascii="Garamond" w:hAnsi="Garamond"/>
          <w:sz w:val="24"/>
          <w:szCs w:val="24"/>
        </w:rPr>
        <w:t>, strangandu-se 1 tona de resturi menajere care au fost transportate la rampa de gunoi.</w:t>
      </w:r>
    </w:p>
    <w:p w:rsidR="007B5448" w:rsidRPr="00586349" w:rsidRDefault="007B5448" w:rsidP="00222028">
      <w:pPr>
        <w:spacing w:after="0" w:line="240" w:lineRule="auto"/>
        <w:jc w:val="both"/>
        <w:rPr>
          <w:rFonts w:ascii="Garamond" w:hAnsi="Garamond"/>
          <w:sz w:val="24"/>
          <w:szCs w:val="24"/>
        </w:rPr>
      </w:pPr>
    </w:p>
    <w:p w:rsidR="00222028" w:rsidRPr="00586349" w:rsidRDefault="00222028" w:rsidP="00222028">
      <w:pPr>
        <w:pStyle w:val="ListParagraph"/>
        <w:numPr>
          <w:ilvl w:val="0"/>
          <w:numId w:val="11"/>
        </w:numPr>
        <w:spacing w:after="0" w:line="240" w:lineRule="auto"/>
        <w:jc w:val="both"/>
        <w:rPr>
          <w:rFonts w:ascii="Garamond" w:hAnsi="Garamond"/>
          <w:b/>
          <w:sz w:val="24"/>
          <w:szCs w:val="24"/>
        </w:rPr>
      </w:pPr>
      <w:r w:rsidRPr="00586349">
        <w:rPr>
          <w:rFonts w:ascii="Garamond" w:hAnsi="Garamond"/>
          <w:b/>
          <w:sz w:val="24"/>
          <w:szCs w:val="24"/>
        </w:rPr>
        <w:t>Impactul silviculturii asupra naturii si mediului</w:t>
      </w:r>
    </w:p>
    <w:p w:rsidR="00222028" w:rsidRPr="00586349" w:rsidRDefault="00222028" w:rsidP="00222028">
      <w:pPr>
        <w:spacing w:after="0" w:line="240" w:lineRule="auto"/>
        <w:jc w:val="both"/>
        <w:rPr>
          <w:rFonts w:ascii="Garamond" w:hAnsi="Garamond"/>
          <w:sz w:val="24"/>
          <w:szCs w:val="24"/>
        </w:rPr>
      </w:pPr>
      <w:r w:rsidRPr="00586349">
        <w:rPr>
          <w:rFonts w:ascii="Garamond" w:hAnsi="Garamond"/>
          <w:sz w:val="24"/>
          <w:szCs w:val="24"/>
        </w:rPr>
        <w:t xml:space="preserve"> Administrarea in regim silvic </w:t>
      </w:r>
      <w:r w:rsidRPr="00586349">
        <w:rPr>
          <w:rFonts w:ascii="Garamond" w:hAnsi="Garamond"/>
          <w:b/>
          <w:sz w:val="24"/>
          <w:szCs w:val="24"/>
        </w:rPr>
        <w:t>asigura gestionarea durabila a fondului forestier</w:t>
      </w:r>
      <w:r w:rsidRPr="00586349">
        <w:rPr>
          <w:rFonts w:ascii="Garamond" w:hAnsi="Garamond"/>
          <w:sz w:val="24"/>
          <w:szCs w:val="24"/>
        </w:rPr>
        <w:t xml:space="preserve"> </w:t>
      </w:r>
      <w:proofErr w:type="gramStart"/>
      <w:r w:rsidRPr="00586349">
        <w:rPr>
          <w:rFonts w:ascii="Garamond" w:hAnsi="Garamond"/>
          <w:sz w:val="24"/>
          <w:szCs w:val="24"/>
        </w:rPr>
        <w:t>este</w:t>
      </w:r>
      <w:proofErr w:type="gramEnd"/>
      <w:r w:rsidRPr="00586349">
        <w:rPr>
          <w:rFonts w:ascii="Garamond" w:hAnsi="Garamond"/>
          <w:sz w:val="24"/>
          <w:szCs w:val="24"/>
        </w:rPr>
        <w:t xml:space="preserve"> principalul atribut al administratiei silvice actuale.   </w:t>
      </w:r>
    </w:p>
    <w:p w:rsidR="00222028" w:rsidRPr="00586349" w:rsidRDefault="00222028" w:rsidP="00222028">
      <w:pPr>
        <w:spacing w:after="0" w:line="240" w:lineRule="auto"/>
        <w:jc w:val="both"/>
        <w:rPr>
          <w:rFonts w:ascii="Garamond" w:hAnsi="Garamond"/>
          <w:sz w:val="24"/>
          <w:szCs w:val="24"/>
        </w:rPr>
      </w:pPr>
      <w:r w:rsidRPr="00586349">
        <w:rPr>
          <w:rFonts w:ascii="Garamond" w:hAnsi="Garamond"/>
          <w:sz w:val="24"/>
          <w:szCs w:val="24"/>
        </w:rPr>
        <w:t xml:space="preserve">         </w:t>
      </w:r>
      <w:r w:rsidRPr="00586349">
        <w:rPr>
          <w:rFonts w:ascii="Garamond" w:hAnsi="Garamond"/>
          <w:b/>
          <w:sz w:val="24"/>
          <w:szCs w:val="24"/>
        </w:rPr>
        <w:t>Mentinerea unui mediu sanatos si stabil inseamna mentinerea padurilor in arealul lor natural, actual si cresterea suprafetelor acestora</w:t>
      </w:r>
      <w:r w:rsidRPr="00586349">
        <w:rPr>
          <w:rFonts w:ascii="Garamond" w:hAnsi="Garamond"/>
          <w:sz w:val="24"/>
          <w:szCs w:val="24"/>
        </w:rPr>
        <w:t xml:space="preserve">, aceasta insemnand si principalul factor de stabilitate in natura. Schimbarile climatice pot fi stopate si atenuate prin mentinerea suprafetelor aculale ale fondului forestier si prin extinderea acestora pe ternurile neproductive </w:t>
      </w:r>
      <w:proofErr w:type="gramStart"/>
      <w:r w:rsidRPr="00586349">
        <w:rPr>
          <w:rFonts w:ascii="Garamond" w:hAnsi="Garamond"/>
          <w:sz w:val="24"/>
          <w:szCs w:val="24"/>
        </w:rPr>
        <w:t>ce</w:t>
      </w:r>
      <w:proofErr w:type="gramEnd"/>
      <w:r w:rsidRPr="00586349">
        <w:rPr>
          <w:rFonts w:ascii="Garamond" w:hAnsi="Garamond"/>
          <w:sz w:val="24"/>
          <w:szCs w:val="24"/>
        </w:rPr>
        <w:t xml:space="preserve"> sunt pe suprafete mari actualmente. Dupa cum se stie padurea reprezinta castelul apelor in natura, fapt pentru care rolul ei </w:t>
      </w:r>
      <w:proofErr w:type="gramStart"/>
      <w:r w:rsidRPr="00586349">
        <w:rPr>
          <w:rFonts w:ascii="Garamond" w:hAnsi="Garamond"/>
          <w:sz w:val="24"/>
          <w:szCs w:val="24"/>
        </w:rPr>
        <w:t>este</w:t>
      </w:r>
      <w:proofErr w:type="gramEnd"/>
      <w:r w:rsidRPr="00586349">
        <w:rPr>
          <w:rFonts w:ascii="Garamond" w:hAnsi="Garamond"/>
          <w:sz w:val="24"/>
          <w:szCs w:val="24"/>
        </w:rPr>
        <w:t xml:space="preserve"> si mai important. </w:t>
      </w:r>
    </w:p>
    <w:p w:rsidR="00222028" w:rsidRPr="00586349" w:rsidRDefault="00222028" w:rsidP="00126A21">
      <w:pPr>
        <w:spacing w:after="0" w:line="240" w:lineRule="auto"/>
        <w:ind w:firstLine="360"/>
        <w:jc w:val="both"/>
        <w:outlineLvl w:val="0"/>
        <w:rPr>
          <w:rFonts w:ascii="Garamond" w:hAnsi="Garamond"/>
          <w:sz w:val="24"/>
          <w:szCs w:val="24"/>
        </w:rPr>
      </w:pPr>
      <w:r w:rsidRPr="00586349">
        <w:rPr>
          <w:rFonts w:ascii="Garamond" w:hAnsi="Garamond"/>
          <w:b/>
          <w:sz w:val="24"/>
          <w:szCs w:val="24"/>
        </w:rPr>
        <w:t xml:space="preserve">   </w:t>
      </w:r>
    </w:p>
    <w:p w:rsidR="00222028" w:rsidRPr="00586349" w:rsidRDefault="00126A21" w:rsidP="00222028">
      <w:pPr>
        <w:spacing w:after="0" w:line="240" w:lineRule="auto"/>
        <w:outlineLvl w:val="0"/>
        <w:rPr>
          <w:rFonts w:ascii="Garamond" w:hAnsi="Garamond"/>
          <w:b/>
          <w:i/>
          <w:sz w:val="24"/>
          <w:szCs w:val="24"/>
        </w:rPr>
      </w:pPr>
      <w:r w:rsidRPr="00586349">
        <w:rPr>
          <w:rFonts w:ascii="Garamond" w:hAnsi="Garamond"/>
          <w:b/>
          <w:i/>
          <w:sz w:val="24"/>
          <w:szCs w:val="24"/>
          <w:lang w:val="ro-RO"/>
        </w:rPr>
        <w:t xml:space="preserve"> </w:t>
      </w:r>
      <w:r w:rsidR="00222028" w:rsidRPr="00586349">
        <w:rPr>
          <w:rFonts w:ascii="Garamond" w:hAnsi="Garamond"/>
          <w:b/>
          <w:i/>
          <w:sz w:val="24"/>
          <w:szCs w:val="24"/>
          <w:lang w:val="ro-RO"/>
        </w:rPr>
        <w:t>III.</w:t>
      </w:r>
      <w:r w:rsidR="00222028" w:rsidRPr="00586349">
        <w:rPr>
          <w:rFonts w:ascii="Garamond" w:hAnsi="Garamond"/>
          <w:i/>
          <w:sz w:val="24"/>
          <w:szCs w:val="24"/>
          <w:lang w:val="ro-RO"/>
        </w:rPr>
        <w:t xml:space="preserve"> </w:t>
      </w:r>
      <w:r w:rsidR="00C554AC" w:rsidRPr="00586349">
        <w:rPr>
          <w:rFonts w:ascii="Garamond" w:hAnsi="Garamond"/>
          <w:i/>
          <w:sz w:val="24"/>
          <w:szCs w:val="24"/>
          <w:lang w:val="ro-RO"/>
        </w:rPr>
        <w:t xml:space="preserve"> </w:t>
      </w:r>
      <w:r w:rsidR="00222028" w:rsidRPr="00586349">
        <w:rPr>
          <w:rFonts w:ascii="Garamond" w:hAnsi="Garamond"/>
          <w:b/>
          <w:i/>
          <w:sz w:val="24"/>
          <w:szCs w:val="24"/>
          <w:lang w:val="ro-RO"/>
        </w:rPr>
        <w:t>În anul 2014</w:t>
      </w:r>
      <w:r w:rsidR="00222028" w:rsidRPr="00586349">
        <w:rPr>
          <w:rFonts w:ascii="Garamond" w:hAnsi="Garamond"/>
          <w:i/>
          <w:sz w:val="24"/>
          <w:szCs w:val="24"/>
          <w:lang w:val="ro-RO"/>
        </w:rPr>
        <w:t xml:space="preserve"> </w:t>
      </w:r>
      <w:r w:rsidR="00222028" w:rsidRPr="00586349">
        <w:rPr>
          <w:rFonts w:ascii="Garamond" w:hAnsi="Garamond"/>
          <w:b/>
          <w:i/>
          <w:sz w:val="24"/>
          <w:szCs w:val="24"/>
          <w:lang w:val="ro-RO"/>
        </w:rPr>
        <w:t>A.P.M. Bucureşti a realizat  1</w:t>
      </w:r>
      <w:r w:rsidRPr="00586349">
        <w:rPr>
          <w:rFonts w:ascii="Garamond" w:hAnsi="Garamond"/>
          <w:b/>
          <w:i/>
          <w:sz w:val="24"/>
          <w:szCs w:val="24"/>
          <w:lang w:val="ro-RO"/>
        </w:rPr>
        <w:t>6</w:t>
      </w:r>
      <w:r w:rsidR="00222028" w:rsidRPr="00586349">
        <w:rPr>
          <w:rFonts w:ascii="Garamond" w:hAnsi="Garamond"/>
          <w:b/>
          <w:i/>
          <w:sz w:val="24"/>
          <w:szCs w:val="24"/>
          <w:lang w:val="ro-RO"/>
        </w:rPr>
        <w:t xml:space="preserve"> acţiuni, (din care 13 sunt ac</w:t>
      </w:r>
      <w:r w:rsidRPr="00586349">
        <w:rPr>
          <w:rFonts w:ascii="Garamond" w:hAnsi="Garamond"/>
          <w:b/>
          <w:i/>
          <w:sz w:val="24"/>
          <w:szCs w:val="24"/>
          <w:lang w:val="ro-RO"/>
        </w:rPr>
        <w:t>ţ</w:t>
      </w:r>
      <w:r w:rsidR="00222028" w:rsidRPr="00586349">
        <w:rPr>
          <w:rFonts w:ascii="Garamond" w:hAnsi="Garamond"/>
          <w:b/>
          <w:i/>
          <w:sz w:val="24"/>
          <w:szCs w:val="24"/>
          <w:lang w:val="ro-RO"/>
        </w:rPr>
        <w:t>iuni permanente)</w:t>
      </w:r>
      <w:r w:rsidR="00222028" w:rsidRPr="00586349">
        <w:rPr>
          <w:rFonts w:ascii="Garamond" w:hAnsi="Garamond"/>
          <w:b/>
          <w:i/>
          <w:sz w:val="24"/>
          <w:szCs w:val="24"/>
        </w:rPr>
        <w:t>:</w:t>
      </w:r>
    </w:p>
    <w:p w:rsidR="00222028" w:rsidRPr="00586349" w:rsidRDefault="00222028" w:rsidP="00222028">
      <w:pPr>
        <w:numPr>
          <w:ilvl w:val="0"/>
          <w:numId w:val="8"/>
        </w:numPr>
        <w:spacing w:after="0" w:line="240" w:lineRule="auto"/>
        <w:jc w:val="both"/>
        <w:outlineLvl w:val="0"/>
        <w:rPr>
          <w:rFonts w:ascii="Garamond" w:hAnsi="Garamond"/>
          <w:sz w:val="24"/>
          <w:szCs w:val="24"/>
          <w:lang w:val="ro-RO"/>
        </w:rPr>
      </w:pPr>
      <w:r w:rsidRPr="00586349">
        <w:rPr>
          <w:rFonts w:ascii="Garamond" w:hAnsi="Garamond"/>
          <w:b/>
          <w:bCs/>
          <w:sz w:val="24"/>
          <w:szCs w:val="24"/>
        </w:rPr>
        <w:t xml:space="preserve">Acţiuni </w:t>
      </w:r>
      <w:r w:rsidRPr="00586349">
        <w:rPr>
          <w:rFonts w:ascii="Garamond" w:hAnsi="Garamond"/>
          <w:b/>
          <w:bCs/>
          <w:sz w:val="24"/>
          <w:szCs w:val="24"/>
          <w:lang w:val="ro-RO"/>
        </w:rPr>
        <w:t>A.P.M. Bucureşti</w:t>
      </w:r>
      <w:r w:rsidRPr="00586349">
        <w:rPr>
          <w:rFonts w:ascii="Garamond" w:hAnsi="Garamond"/>
          <w:sz w:val="24"/>
          <w:szCs w:val="24"/>
          <w:lang w:val="ro-RO"/>
        </w:rPr>
        <w:t xml:space="preserve"> </w:t>
      </w:r>
      <w:r w:rsidRPr="00586349">
        <w:rPr>
          <w:rFonts w:ascii="Garamond" w:hAnsi="Garamond"/>
          <w:b/>
          <w:bCs/>
          <w:sz w:val="24"/>
          <w:szCs w:val="24"/>
          <w:lang w:val="ro-RO"/>
        </w:rPr>
        <w:t>ce vizează calendarul ecologic</w:t>
      </w:r>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1. Simpozion cu tema „Zonele umede şi agricultura: Parteneri pentru dezvoltare”, organizat cu ocazia Zilei Internaţionale a Zonelor Umede  în data de 31 ianuarie 2014, la sediul Şcolii Gimnaziale Vasile Alecsandri, sect. 1. </w:t>
      </w:r>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2. Simpozion cu tema “Pădurea şi siguranţa alimentară”, organizat cu ocazia LUNII PADURII, in data de  14 martie 2014,  la sediul Şcolii Gimnaziale Nr. 31, sect 2.</w:t>
      </w:r>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 xml:space="preserve">3. Simpozion cu tema “Apa </w:t>
      </w:r>
      <w:r w:rsidRPr="00586349">
        <w:rPr>
          <w:rFonts w:ascii="Garamond"/>
          <w:sz w:val="24"/>
          <w:szCs w:val="24"/>
        </w:rPr>
        <w:t>ș</w:t>
      </w:r>
      <w:r w:rsidRPr="00586349">
        <w:rPr>
          <w:rFonts w:ascii="Garamond" w:hAnsi="Garamond"/>
          <w:sz w:val="24"/>
          <w:szCs w:val="24"/>
        </w:rPr>
        <w:t xml:space="preserve">i energia: interdependenţe fundamentale”, cu ocazia celebrării Zilei Mondiale a Apei, în data de  25 martie  2014, la sediul Şcolii Gimnaziale Nr. 27, sect. 2. </w:t>
      </w:r>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4. Simpozion cu tema “Oraşele verzi”, cu ocazia celebrării Zilei Mondiale a Pământului, în data de 25 aprilie 2014,  la sediul Şcolii Gimnaziale Nr. 197, sect. 6.</w:t>
      </w:r>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 xml:space="preserve">5. Simpozion cu tema “Păsările migratoare şi turismul”, organizat cu ocazia Zilei Internaţionale a Păsărilor migratoare, în data de 8 mai 2014, la sediul Şcolii Gimnaziale nr. </w:t>
      </w:r>
      <w:proofErr w:type="gramStart"/>
      <w:r w:rsidRPr="00586349">
        <w:rPr>
          <w:rFonts w:ascii="Garamond" w:hAnsi="Garamond"/>
          <w:sz w:val="24"/>
          <w:szCs w:val="24"/>
        </w:rPr>
        <w:t>115, sect. 5.</w:t>
      </w:r>
      <w:proofErr w:type="gramEnd"/>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6. Simpozion cu tema  “Marea bogăţie a insulelor - Biodiversitatea”, cu ocazia celebrării Zilei Internaţionale a Biodiversităţii, în data de  21  mai  2014, la sediul Liceului Teoretic Nichita Stănescu, sect.  3.</w:t>
      </w:r>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lastRenderedPageBreak/>
        <w:t>7. Simpozion cu tema “Să descoperim speciile de lângă noi – Liliecii!</w:t>
      </w:r>
      <w:proofErr w:type="gramStart"/>
      <w:r w:rsidRPr="00586349">
        <w:rPr>
          <w:rFonts w:ascii="Garamond" w:hAnsi="Garamond"/>
          <w:sz w:val="24"/>
          <w:szCs w:val="24"/>
        </w:rPr>
        <w:t>”,</w:t>
      </w:r>
      <w:proofErr w:type="gramEnd"/>
      <w:r w:rsidRPr="00586349">
        <w:rPr>
          <w:rFonts w:ascii="Garamond" w:hAnsi="Garamond"/>
          <w:sz w:val="24"/>
          <w:szCs w:val="24"/>
        </w:rPr>
        <w:t xml:space="preserve"> în data de 29 mai 2014, la sediul Şcolii Gimnaziale “I. G. Duca”, sect.  5.</w:t>
      </w:r>
    </w:p>
    <w:p w:rsidR="00222028" w:rsidRPr="00586349" w:rsidRDefault="00222028" w:rsidP="00222028">
      <w:pPr>
        <w:pStyle w:val="NoSpacing"/>
        <w:jc w:val="both"/>
        <w:rPr>
          <w:rFonts w:ascii="Garamond" w:hAnsi="Garamond"/>
          <w:sz w:val="24"/>
          <w:szCs w:val="24"/>
        </w:rPr>
      </w:pPr>
      <w:proofErr w:type="gramStart"/>
      <w:r w:rsidRPr="00586349">
        <w:rPr>
          <w:rFonts w:ascii="Garamond" w:hAnsi="Garamond"/>
          <w:sz w:val="24"/>
          <w:szCs w:val="24"/>
        </w:rPr>
        <w:t>8.Ziua</w:t>
      </w:r>
      <w:proofErr w:type="gramEnd"/>
      <w:r w:rsidRPr="00586349">
        <w:rPr>
          <w:rFonts w:ascii="Garamond" w:hAnsi="Garamond"/>
          <w:sz w:val="24"/>
          <w:szCs w:val="24"/>
        </w:rPr>
        <w:t xml:space="preserve"> Internaţională a Grădinilor Zoologice - 9 august - prezentare material la sediul Grădinii Zoologice Bucureşti.</w:t>
      </w:r>
    </w:p>
    <w:p w:rsidR="00222028" w:rsidRPr="00586349" w:rsidRDefault="00222028" w:rsidP="00222028">
      <w:pPr>
        <w:pStyle w:val="NoSpacing"/>
        <w:jc w:val="both"/>
        <w:rPr>
          <w:rFonts w:ascii="Garamond" w:hAnsi="Garamond"/>
          <w:sz w:val="24"/>
          <w:szCs w:val="24"/>
        </w:rPr>
      </w:pPr>
      <w:proofErr w:type="gramStart"/>
      <w:r w:rsidRPr="00586349">
        <w:rPr>
          <w:rFonts w:ascii="Garamond" w:hAnsi="Garamond"/>
          <w:sz w:val="24"/>
          <w:szCs w:val="24"/>
        </w:rPr>
        <w:t>9. Ziua Internaţională a Stratului de Ozon - 16 septembrie – afişare material la sediul APM Bucureşti, pe pagina web (www.apmbuc.anpm.ro), comunicat presă.</w:t>
      </w:r>
      <w:proofErr w:type="gramEnd"/>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10. Săptamâna Mobilităţii Europene 16–22 septembrie - afişare material la sediul APM Bucureşti, pe pagina web</w:t>
      </w:r>
      <w:proofErr w:type="gramStart"/>
      <w:r w:rsidRPr="00586349">
        <w:rPr>
          <w:rFonts w:ascii="Garamond" w:hAnsi="Garamond"/>
          <w:sz w:val="24"/>
          <w:szCs w:val="24"/>
        </w:rPr>
        <w:t>,  comunicat</w:t>
      </w:r>
      <w:proofErr w:type="gramEnd"/>
      <w:r w:rsidRPr="00586349">
        <w:rPr>
          <w:rFonts w:ascii="Garamond" w:hAnsi="Garamond"/>
          <w:sz w:val="24"/>
          <w:szCs w:val="24"/>
        </w:rPr>
        <w:t xml:space="preserve"> presă.</w:t>
      </w:r>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11. Ziua Mondială a Habitatului - 1 octombrie - afişare material la sediul APM Bucureşti, pe pagina web</w:t>
      </w:r>
      <w:proofErr w:type="gramStart"/>
      <w:r w:rsidRPr="00586349">
        <w:rPr>
          <w:rFonts w:ascii="Garamond" w:hAnsi="Garamond"/>
          <w:sz w:val="24"/>
          <w:szCs w:val="24"/>
        </w:rPr>
        <w:t>,  comunicat</w:t>
      </w:r>
      <w:proofErr w:type="gramEnd"/>
      <w:r w:rsidRPr="00586349">
        <w:rPr>
          <w:rFonts w:ascii="Garamond" w:hAnsi="Garamond"/>
          <w:sz w:val="24"/>
          <w:szCs w:val="24"/>
        </w:rPr>
        <w:t xml:space="preserve"> presă. </w:t>
      </w:r>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12. Festivalul Internaţional al Dunării - 1 noiembrie 2014 - desfăşurat la Palatul Naţional al Copiilor - prezentare material realizat de A.P.M.B. către elevi,  profesori din România şi Bulgaria.</w:t>
      </w:r>
    </w:p>
    <w:p w:rsidR="00222028" w:rsidRPr="00586349" w:rsidRDefault="00222028" w:rsidP="00222028">
      <w:pPr>
        <w:pStyle w:val="NoSpacing"/>
        <w:jc w:val="both"/>
        <w:rPr>
          <w:rFonts w:ascii="Garamond" w:hAnsi="Garamond"/>
          <w:sz w:val="24"/>
          <w:szCs w:val="24"/>
        </w:rPr>
      </w:pPr>
      <w:r w:rsidRPr="00586349">
        <w:rPr>
          <w:rFonts w:ascii="Garamond" w:hAnsi="Garamond"/>
          <w:sz w:val="24"/>
          <w:szCs w:val="24"/>
        </w:rPr>
        <w:t xml:space="preserve">13. Ziua Internaţională a Zonelor Urbane “Equality in the City: Making Cities Socially Cohesive - Egalitate </w:t>
      </w:r>
      <w:proofErr w:type="gramStart"/>
      <w:r w:rsidRPr="00586349">
        <w:rPr>
          <w:rFonts w:ascii="Garamond" w:hAnsi="Garamond"/>
          <w:sz w:val="24"/>
          <w:szCs w:val="24"/>
        </w:rPr>
        <w:t>urbană</w:t>
      </w:r>
      <w:proofErr w:type="gramEnd"/>
      <w:r w:rsidRPr="00586349">
        <w:rPr>
          <w:rFonts w:ascii="Garamond" w:hAnsi="Garamond"/>
          <w:sz w:val="24"/>
          <w:szCs w:val="24"/>
        </w:rPr>
        <w:t>: Cum să creăm un oraş integrator” - 8 noiembrie – simpozion desfăşurat la sediul Scolii Gimnaziale Nr. 197, sector 6 (au participat elevi şi profesori din şcolile din Bucureşti).</w:t>
      </w:r>
    </w:p>
    <w:p w:rsidR="00126A21" w:rsidRPr="00586349" w:rsidRDefault="00126A21" w:rsidP="00126A21">
      <w:pPr>
        <w:spacing w:after="0" w:line="240" w:lineRule="auto"/>
        <w:ind w:firstLine="360"/>
        <w:jc w:val="both"/>
        <w:outlineLvl w:val="0"/>
        <w:rPr>
          <w:rFonts w:ascii="Garamond" w:hAnsi="Garamond"/>
          <w:sz w:val="24"/>
          <w:szCs w:val="24"/>
        </w:rPr>
      </w:pPr>
      <w:r w:rsidRPr="00586349">
        <w:rPr>
          <w:rFonts w:ascii="Garamond" w:hAnsi="Garamond"/>
          <w:sz w:val="24"/>
          <w:szCs w:val="24"/>
          <w:lang w:val="ro-RO"/>
        </w:rPr>
        <w:t xml:space="preserve">Pe parcursul anului 2014 A.P.M. Bucureşti a implementat </w:t>
      </w:r>
      <w:r w:rsidR="00B22002" w:rsidRPr="00586349">
        <w:rPr>
          <w:rFonts w:ascii="Garamond" w:hAnsi="Garamond"/>
          <w:sz w:val="24"/>
          <w:szCs w:val="24"/>
          <w:lang w:val="ro-RO"/>
        </w:rPr>
        <w:t>ş</w:t>
      </w:r>
      <w:r w:rsidRPr="00586349">
        <w:rPr>
          <w:rFonts w:ascii="Garamond" w:hAnsi="Garamond"/>
          <w:sz w:val="24"/>
          <w:szCs w:val="24"/>
          <w:lang w:val="ro-RO"/>
        </w:rPr>
        <w:t>i alte acţiuni</w:t>
      </w:r>
      <w:r w:rsidRPr="00586349">
        <w:rPr>
          <w:rFonts w:ascii="Garamond" w:hAnsi="Garamond"/>
          <w:sz w:val="24"/>
          <w:szCs w:val="24"/>
        </w:rPr>
        <w:t>:</w:t>
      </w:r>
    </w:p>
    <w:p w:rsidR="00222028" w:rsidRPr="00586349" w:rsidRDefault="00222028" w:rsidP="00222028">
      <w:pPr>
        <w:numPr>
          <w:ilvl w:val="0"/>
          <w:numId w:val="8"/>
        </w:numPr>
        <w:spacing w:after="0" w:line="240" w:lineRule="auto"/>
        <w:ind w:left="0" w:firstLine="0"/>
        <w:jc w:val="both"/>
        <w:outlineLvl w:val="0"/>
        <w:rPr>
          <w:rFonts w:ascii="Garamond" w:hAnsi="Garamond"/>
          <w:sz w:val="24"/>
          <w:szCs w:val="24"/>
        </w:rPr>
      </w:pPr>
      <w:r w:rsidRPr="00586349">
        <w:rPr>
          <w:rFonts w:ascii="Garamond" w:hAnsi="Garamond"/>
          <w:b/>
          <w:bCs/>
          <w:sz w:val="24"/>
          <w:szCs w:val="24"/>
        </w:rPr>
        <w:t>Acţiuni ale altor institu</w:t>
      </w:r>
      <w:r w:rsidRPr="00586349">
        <w:rPr>
          <w:rFonts w:ascii="Garamond" w:hAnsi="Garamond"/>
          <w:b/>
          <w:bCs/>
          <w:sz w:val="24"/>
          <w:szCs w:val="24"/>
          <w:lang w:val="ro-RO"/>
        </w:rPr>
        <w:t>ţ</w:t>
      </w:r>
      <w:r w:rsidRPr="00586349">
        <w:rPr>
          <w:rFonts w:ascii="Garamond" w:hAnsi="Garamond"/>
          <w:b/>
          <w:bCs/>
          <w:sz w:val="24"/>
          <w:szCs w:val="24"/>
        </w:rPr>
        <w:t xml:space="preserve">ii </w:t>
      </w:r>
      <w:r w:rsidRPr="00586349">
        <w:rPr>
          <w:rFonts w:ascii="Garamond" w:hAnsi="Garamond"/>
          <w:b/>
          <w:bCs/>
          <w:sz w:val="24"/>
          <w:szCs w:val="24"/>
          <w:lang w:val="ro-RO"/>
        </w:rPr>
        <w:t>ş</w:t>
      </w:r>
      <w:r w:rsidRPr="00586349">
        <w:rPr>
          <w:rFonts w:ascii="Garamond" w:hAnsi="Garamond"/>
          <w:b/>
          <w:bCs/>
          <w:sz w:val="24"/>
          <w:szCs w:val="24"/>
        </w:rPr>
        <w:t>i organiza</w:t>
      </w:r>
      <w:r w:rsidRPr="00586349">
        <w:rPr>
          <w:rFonts w:ascii="Garamond" w:hAnsi="Garamond"/>
          <w:b/>
          <w:bCs/>
          <w:sz w:val="24"/>
          <w:szCs w:val="24"/>
          <w:lang w:val="ro-RO"/>
        </w:rPr>
        <w:t>ţ</w:t>
      </w:r>
      <w:r w:rsidRPr="00586349">
        <w:rPr>
          <w:rFonts w:ascii="Garamond" w:hAnsi="Garamond"/>
          <w:b/>
          <w:bCs/>
          <w:sz w:val="24"/>
          <w:szCs w:val="24"/>
        </w:rPr>
        <w:t xml:space="preserve">ii </w:t>
      </w:r>
      <w:r w:rsidRPr="00586349">
        <w:rPr>
          <w:rFonts w:ascii="Garamond" w:hAnsi="Garamond"/>
          <w:b/>
          <w:bCs/>
          <w:sz w:val="24"/>
          <w:szCs w:val="24"/>
          <w:lang w:val="ro-RO"/>
        </w:rPr>
        <w:t>î</w:t>
      </w:r>
      <w:r w:rsidRPr="00586349">
        <w:rPr>
          <w:rFonts w:ascii="Garamond" w:hAnsi="Garamond"/>
          <w:b/>
          <w:bCs/>
          <w:sz w:val="24"/>
          <w:szCs w:val="24"/>
        </w:rPr>
        <w:t>mpreun</w:t>
      </w:r>
      <w:r w:rsidRPr="00586349">
        <w:rPr>
          <w:rFonts w:ascii="Garamond" w:hAnsi="Garamond"/>
          <w:b/>
          <w:bCs/>
          <w:sz w:val="24"/>
          <w:szCs w:val="24"/>
          <w:lang w:val="ro-RO"/>
        </w:rPr>
        <w:t>ă</w:t>
      </w:r>
      <w:r w:rsidRPr="00586349">
        <w:rPr>
          <w:rFonts w:ascii="Garamond" w:hAnsi="Garamond"/>
          <w:b/>
          <w:bCs/>
          <w:sz w:val="24"/>
          <w:szCs w:val="24"/>
        </w:rPr>
        <w:t xml:space="preserve"> cu A.P.M.B.</w:t>
      </w:r>
      <w:r w:rsidRPr="00586349">
        <w:rPr>
          <w:rFonts w:ascii="Garamond" w:hAnsi="Garamond"/>
          <w:b/>
          <w:bCs/>
          <w:sz w:val="24"/>
          <w:szCs w:val="24"/>
          <w:lang w:val="ro-RO"/>
        </w:rPr>
        <w:t xml:space="preserve"> </w:t>
      </w:r>
    </w:p>
    <w:p w:rsidR="00222028" w:rsidRPr="00586349" w:rsidRDefault="00222028" w:rsidP="00222028">
      <w:pPr>
        <w:spacing w:after="0" w:line="240" w:lineRule="auto"/>
        <w:jc w:val="both"/>
        <w:rPr>
          <w:rFonts w:ascii="Garamond" w:hAnsi="Garamond"/>
          <w:sz w:val="24"/>
          <w:szCs w:val="24"/>
        </w:rPr>
      </w:pPr>
      <w:r w:rsidRPr="00586349">
        <w:rPr>
          <w:rFonts w:ascii="Garamond" w:hAnsi="Garamond"/>
          <w:sz w:val="24"/>
          <w:szCs w:val="24"/>
        </w:rPr>
        <w:t xml:space="preserve">- Simpozion cu tema </w:t>
      </w:r>
      <w:r w:rsidRPr="00586349">
        <w:rPr>
          <w:rFonts w:ascii="Garamond" w:hAnsi="Garamond"/>
          <w:b/>
          <w:sz w:val="24"/>
          <w:szCs w:val="24"/>
        </w:rPr>
        <w:t>“Ia Atitudine! Schimbă-ţi comportamentul! Spune STOP schimbărilor climatice!</w:t>
      </w:r>
      <w:proofErr w:type="gramStart"/>
      <w:r w:rsidRPr="00586349">
        <w:rPr>
          <w:rFonts w:ascii="Garamond" w:hAnsi="Garamond"/>
          <w:b/>
          <w:sz w:val="24"/>
          <w:szCs w:val="24"/>
        </w:rPr>
        <w:t>”</w:t>
      </w:r>
      <w:r w:rsidRPr="00586349">
        <w:rPr>
          <w:rFonts w:ascii="Garamond" w:hAnsi="Garamond"/>
          <w:sz w:val="24"/>
          <w:szCs w:val="24"/>
        </w:rPr>
        <w:t>,</w:t>
      </w:r>
      <w:proofErr w:type="gramEnd"/>
      <w:r w:rsidRPr="00586349">
        <w:rPr>
          <w:rFonts w:ascii="Garamond" w:hAnsi="Garamond"/>
          <w:sz w:val="24"/>
          <w:szCs w:val="24"/>
        </w:rPr>
        <w:t xml:space="preserve"> cu ocazia  celebrării Zilei Mondiale a Mediului,  în data de 5 iunie 2014, la sediul Şcolii Gimnaziale  Nr. 190, sect.  4.</w:t>
      </w:r>
    </w:p>
    <w:p w:rsidR="00222028" w:rsidRPr="00586349" w:rsidRDefault="00222028" w:rsidP="00222028">
      <w:pPr>
        <w:numPr>
          <w:ilvl w:val="0"/>
          <w:numId w:val="8"/>
        </w:numPr>
        <w:spacing w:after="0" w:line="240" w:lineRule="auto"/>
        <w:jc w:val="both"/>
        <w:outlineLvl w:val="0"/>
        <w:rPr>
          <w:rFonts w:ascii="Garamond" w:hAnsi="Garamond"/>
          <w:b/>
          <w:sz w:val="24"/>
          <w:szCs w:val="24"/>
          <w:lang w:val="ro-RO"/>
        </w:rPr>
      </w:pPr>
      <w:r w:rsidRPr="00586349">
        <w:rPr>
          <w:rFonts w:ascii="Garamond" w:hAnsi="Garamond"/>
          <w:b/>
          <w:sz w:val="24"/>
          <w:szCs w:val="24"/>
          <w:lang w:val="ro-RO"/>
        </w:rPr>
        <w:t xml:space="preserve">Colaborarea cu diverse instituţii publice cu factori de decizie, </w:t>
      </w:r>
      <w:r w:rsidR="00B22002" w:rsidRPr="00586349">
        <w:rPr>
          <w:rFonts w:ascii="Garamond" w:hAnsi="Garamond"/>
          <w:b/>
          <w:sz w:val="24"/>
          <w:szCs w:val="24"/>
          <w:lang w:val="ro-RO"/>
        </w:rPr>
        <w:t xml:space="preserve">agenţi economici şi ONG-uri, în </w:t>
      </w:r>
      <w:r w:rsidRPr="00586349">
        <w:rPr>
          <w:rFonts w:ascii="Garamond" w:hAnsi="Garamond"/>
          <w:b/>
          <w:sz w:val="24"/>
          <w:szCs w:val="24"/>
          <w:lang w:val="ro-RO"/>
        </w:rPr>
        <w:t xml:space="preserve">procesul de eleborare şi aplicare a politicilor publice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rPr>
        <w:t>-</w:t>
      </w:r>
      <w:r w:rsidRPr="00586349">
        <w:rPr>
          <w:rFonts w:ascii="Garamond" w:hAnsi="Garamond"/>
          <w:sz w:val="24"/>
          <w:szCs w:val="24"/>
          <w:lang w:val="ro-RO"/>
        </w:rPr>
        <w:t xml:space="preserve"> A.P.M.B. colaborea</w:t>
      </w:r>
      <w:r w:rsidRPr="00586349">
        <w:rPr>
          <w:rFonts w:ascii="Garamond" w:hAnsi="Garamond"/>
          <w:sz w:val="24"/>
          <w:szCs w:val="24"/>
        </w:rPr>
        <w:t xml:space="preserve">ză </w:t>
      </w:r>
      <w:r w:rsidRPr="00586349">
        <w:rPr>
          <w:rFonts w:ascii="Garamond" w:hAnsi="Garamond"/>
          <w:sz w:val="24"/>
          <w:szCs w:val="24"/>
          <w:lang w:val="ro-RO"/>
        </w:rPr>
        <w:t>ş</w:t>
      </w:r>
      <w:r w:rsidRPr="00586349">
        <w:rPr>
          <w:rFonts w:ascii="Garamond" w:hAnsi="Garamond"/>
          <w:sz w:val="24"/>
          <w:szCs w:val="24"/>
        </w:rPr>
        <w:t>i cu alte institu</w:t>
      </w:r>
      <w:r w:rsidRPr="00586349">
        <w:rPr>
          <w:rFonts w:ascii="Garamond" w:hAnsi="Garamond"/>
          <w:sz w:val="24"/>
          <w:szCs w:val="24"/>
          <w:lang w:val="ro-RO"/>
        </w:rPr>
        <w:t>ţ</w:t>
      </w:r>
      <w:r w:rsidRPr="00586349">
        <w:rPr>
          <w:rFonts w:ascii="Garamond" w:hAnsi="Garamond"/>
          <w:sz w:val="24"/>
          <w:szCs w:val="24"/>
        </w:rPr>
        <w:t xml:space="preserve">ii: </w:t>
      </w:r>
      <w:r w:rsidRPr="00586349">
        <w:rPr>
          <w:rFonts w:ascii="Garamond" w:hAnsi="Garamond"/>
          <w:sz w:val="24"/>
          <w:szCs w:val="24"/>
          <w:lang w:val="ro-RO"/>
        </w:rPr>
        <w:t xml:space="preserve">Instituţia Prefectului Municipiului Bucureşti, Primăria Municipiului Bucureşti, </w:t>
      </w:r>
      <w:r w:rsidRPr="00586349">
        <w:rPr>
          <w:rFonts w:ascii="Garamond" w:hAnsi="Garamond"/>
          <w:sz w:val="24"/>
          <w:szCs w:val="24"/>
        </w:rPr>
        <w:t>Primăria Sector 1, Primăria Sector 2, Primăria Sector 3, Primăria Sector 4, Primăria Sector 5, Primăria Sector 6, Agen</w:t>
      </w:r>
      <w:r w:rsidRPr="00586349">
        <w:rPr>
          <w:rFonts w:ascii="Garamond" w:hAnsi="Garamond"/>
          <w:sz w:val="24"/>
          <w:szCs w:val="24"/>
          <w:lang w:val="ro-RO"/>
        </w:rPr>
        <w:t>ţ</w:t>
      </w:r>
      <w:r w:rsidRPr="00586349">
        <w:rPr>
          <w:rFonts w:ascii="Garamond" w:hAnsi="Garamond"/>
          <w:sz w:val="24"/>
          <w:szCs w:val="24"/>
        </w:rPr>
        <w:t>ia Naţională pentru Protec</w:t>
      </w:r>
      <w:r w:rsidRPr="00586349">
        <w:rPr>
          <w:rFonts w:ascii="Garamond" w:hAnsi="Garamond"/>
          <w:sz w:val="24"/>
          <w:szCs w:val="24"/>
          <w:lang w:val="ro-RO"/>
        </w:rPr>
        <w:t>ţ</w:t>
      </w:r>
      <w:r w:rsidRPr="00586349">
        <w:rPr>
          <w:rFonts w:ascii="Garamond" w:hAnsi="Garamond"/>
          <w:sz w:val="24"/>
          <w:szCs w:val="24"/>
        </w:rPr>
        <w:t>ia Mediului, Agen</w:t>
      </w:r>
      <w:r w:rsidRPr="00586349">
        <w:rPr>
          <w:rFonts w:ascii="Garamond" w:hAnsi="Garamond"/>
          <w:sz w:val="24"/>
          <w:szCs w:val="24"/>
          <w:lang w:val="ro-RO"/>
        </w:rPr>
        <w:t>ţ</w:t>
      </w:r>
      <w:r w:rsidRPr="00586349">
        <w:rPr>
          <w:rFonts w:ascii="Garamond" w:hAnsi="Garamond"/>
          <w:sz w:val="24"/>
          <w:szCs w:val="24"/>
        </w:rPr>
        <w:t>ia pentru Protecţia Mediului Ilfov, Agen</w:t>
      </w:r>
      <w:r w:rsidRPr="00586349">
        <w:rPr>
          <w:rFonts w:ascii="Garamond" w:hAnsi="Garamond"/>
          <w:sz w:val="24"/>
          <w:szCs w:val="24"/>
          <w:lang w:val="ro-RO"/>
        </w:rPr>
        <w:t>ţ</w:t>
      </w:r>
      <w:r w:rsidRPr="00586349">
        <w:rPr>
          <w:rFonts w:ascii="Garamond" w:hAnsi="Garamond"/>
          <w:sz w:val="24"/>
          <w:szCs w:val="24"/>
        </w:rPr>
        <w:t>ia pentru Dezvoltare Regională Bucureşti-Ilfov, Administra</w:t>
      </w:r>
      <w:r w:rsidRPr="00586349">
        <w:rPr>
          <w:rFonts w:ascii="Garamond" w:hAnsi="Garamond"/>
          <w:sz w:val="24"/>
          <w:szCs w:val="24"/>
          <w:lang w:val="ro-RO"/>
        </w:rPr>
        <w:t>ţ</w:t>
      </w:r>
      <w:r w:rsidRPr="00586349">
        <w:rPr>
          <w:rFonts w:ascii="Garamond" w:hAnsi="Garamond"/>
          <w:sz w:val="24"/>
          <w:szCs w:val="24"/>
        </w:rPr>
        <w:t>ia Na</w:t>
      </w:r>
      <w:r w:rsidRPr="00586349">
        <w:rPr>
          <w:rFonts w:ascii="Garamond" w:hAnsi="Garamond"/>
          <w:sz w:val="24"/>
          <w:szCs w:val="24"/>
          <w:lang w:val="ro-RO"/>
        </w:rPr>
        <w:t>ţ</w:t>
      </w:r>
      <w:r w:rsidRPr="00586349">
        <w:rPr>
          <w:rFonts w:ascii="Garamond" w:hAnsi="Garamond"/>
          <w:sz w:val="24"/>
          <w:szCs w:val="24"/>
        </w:rPr>
        <w:t>ională ,,Apele Române”</w:t>
      </w:r>
      <w:r w:rsidRPr="00586349">
        <w:rPr>
          <w:rFonts w:ascii="Garamond" w:hAnsi="Garamond"/>
          <w:sz w:val="24"/>
          <w:szCs w:val="24"/>
          <w:lang w:val="ro-RO"/>
        </w:rPr>
        <w:t xml:space="preserve"> </w:t>
      </w:r>
      <w:r w:rsidRPr="00586349">
        <w:rPr>
          <w:rFonts w:ascii="Garamond" w:hAnsi="Garamond"/>
          <w:sz w:val="24"/>
          <w:szCs w:val="24"/>
        </w:rPr>
        <w:t>- S.G.A. Ilfov-Bucure</w:t>
      </w:r>
      <w:r w:rsidRPr="00586349">
        <w:rPr>
          <w:rFonts w:ascii="Garamond" w:hAnsi="Garamond"/>
          <w:sz w:val="24"/>
          <w:szCs w:val="24"/>
          <w:lang w:val="ro-RO"/>
        </w:rPr>
        <w:t>ş</w:t>
      </w:r>
      <w:r w:rsidRPr="00586349">
        <w:rPr>
          <w:rFonts w:ascii="Garamond" w:hAnsi="Garamond"/>
          <w:sz w:val="24"/>
          <w:szCs w:val="24"/>
        </w:rPr>
        <w:t>ti, Garda Na</w:t>
      </w:r>
      <w:r w:rsidRPr="00586349">
        <w:rPr>
          <w:rFonts w:ascii="Garamond" w:hAnsi="Garamond"/>
          <w:sz w:val="24"/>
          <w:szCs w:val="24"/>
          <w:lang w:val="ro-RO"/>
        </w:rPr>
        <w:t>ţ</w:t>
      </w:r>
      <w:r w:rsidRPr="00586349">
        <w:rPr>
          <w:rFonts w:ascii="Garamond" w:hAnsi="Garamond"/>
          <w:sz w:val="24"/>
          <w:szCs w:val="24"/>
        </w:rPr>
        <w:t>ională de Mediu–Comisariatul M.B. (</w:t>
      </w:r>
      <w:r w:rsidRPr="00586349">
        <w:rPr>
          <w:rFonts w:ascii="Garamond" w:hAnsi="Garamond"/>
          <w:sz w:val="24"/>
          <w:szCs w:val="24"/>
          <w:lang w:val="ro-RO"/>
        </w:rPr>
        <w:t xml:space="preserve">controale împreună cu Garda de mediu şi I.S.U. M.B. pentru verificarea respectării prevederilor Directivei SEVESO la </w:t>
      </w:r>
      <w:r w:rsidRPr="00586349">
        <w:rPr>
          <w:rFonts w:ascii="Garamond" w:hAnsi="Garamond"/>
          <w:b/>
          <w:bCs/>
          <w:sz w:val="24"/>
          <w:szCs w:val="24"/>
          <w:lang w:val="ro-RO"/>
        </w:rPr>
        <w:t xml:space="preserve">6 </w:t>
      </w:r>
      <w:r w:rsidRPr="00586349">
        <w:rPr>
          <w:rFonts w:ascii="Garamond" w:hAnsi="Garamond"/>
          <w:sz w:val="24"/>
          <w:szCs w:val="24"/>
          <w:lang w:val="ro-RO"/>
        </w:rPr>
        <w:t>obiective</w:t>
      </w:r>
      <w:r w:rsidRPr="00586349">
        <w:rPr>
          <w:rFonts w:ascii="Garamond" w:hAnsi="Garamond"/>
          <w:sz w:val="24"/>
          <w:szCs w:val="24"/>
        </w:rPr>
        <w:t>), Administra</w:t>
      </w:r>
      <w:r w:rsidRPr="00586349">
        <w:rPr>
          <w:rFonts w:ascii="Garamond" w:hAnsi="Garamond"/>
          <w:sz w:val="24"/>
          <w:szCs w:val="24"/>
          <w:lang w:val="ro-RO"/>
        </w:rPr>
        <w:t>ţ</w:t>
      </w:r>
      <w:r w:rsidRPr="00586349">
        <w:rPr>
          <w:rFonts w:ascii="Garamond" w:hAnsi="Garamond"/>
          <w:sz w:val="24"/>
          <w:szCs w:val="24"/>
        </w:rPr>
        <w:t>ia Na</w:t>
      </w:r>
      <w:r w:rsidRPr="00586349">
        <w:rPr>
          <w:rFonts w:ascii="Garamond" w:hAnsi="Garamond"/>
          <w:sz w:val="24"/>
          <w:szCs w:val="24"/>
          <w:lang w:val="ro-RO"/>
        </w:rPr>
        <w:t>ţ</w:t>
      </w:r>
      <w:r w:rsidRPr="00586349">
        <w:rPr>
          <w:rFonts w:ascii="Garamond" w:hAnsi="Garamond"/>
          <w:sz w:val="24"/>
          <w:szCs w:val="24"/>
        </w:rPr>
        <w:t xml:space="preserve">ională de Meteorologie, </w:t>
      </w:r>
      <w:r w:rsidRPr="00586349">
        <w:rPr>
          <w:rFonts w:ascii="Garamond" w:hAnsi="Garamond"/>
          <w:sz w:val="24"/>
          <w:szCs w:val="24"/>
          <w:lang w:val="pt-BR"/>
        </w:rPr>
        <w:t>Direcţia de Sănătate Publică a M.B. (</w:t>
      </w:r>
      <w:r w:rsidRPr="00586349">
        <w:rPr>
          <w:rFonts w:ascii="Garamond" w:hAnsi="Garamond"/>
          <w:sz w:val="24"/>
          <w:szCs w:val="24"/>
        </w:rPr>
        <w:t>Raportul anual privind starea factorilor de mediu din Bucuresti</w:t>
      </w:r>
      <w:r w:rsidRPr="00586349">
        <w:rPr>
          <w:rFonts w:ascii="Garamond" w:hAnsi="Garamond"/>
          <w:sz w:val="24"/>
          <w:szCs w:val="24"/>
          <w:lang w:val="pt-BR"/>
        </w:rPr>
        <w:t xml:space="preserve">, </w:t>
      </w:r>
      <w:r w:rsidRPr="00586349">
        <w:rPr>
          <w:rFonts w:ascii="Garamond" w:hAnsi="Garamond"/>
          <w:sz w:val="24"/>
          <w:szCs w:val="24"/>
          <w:lang w:val="ro-RO"/>
        </w:rPr>
        <w:t>Raport de implementare a măsurilor PLAM/PRAM Bucureşti</w:t>
      </w:r>
      <w:r w:rsidRPr="00586349">
        <w:rPr>
          <w:rFonts w:ascii="Garamond" w:hAnsi="Garamond"/>
          <w:sz w:val="24"/>
          <w:szCs w:val="24"/>
          <w:lang w:val="pt-BR"/>
        </w:rPr>
        <w:t>)</w:t>
      </w:r>
      <w:r w:rsidRPr="00586349">
        <w:rPr>
          <w:rFonts w:ascii="Garamond" w:hAnsi="Garamond"/>
          <w:sz w:val="24"/>
          <w:szCs w:val="24"/>
          <w:lang w:val="ro-RO"/>
        </w:rPr>
        <w:t>,</w:t>
      </w:r>
      <w:r w:rsidRPr="00586349">
        <w:rPr>
          <w:rFonts w:ascii="Garamond" w:hAnsi="Garamond"/>
          <w:sz w:val="24"/>
          <w:szCs w:val="24"/>
          <w:lang w:val="pt-BR"/>
        </w:rPr>
        <w:t xml:space="preserve"> </w:t>
      </w:r>
      <w:r w:rsidRPr="00586349">
        <w:rPr>
          <w:rFonts w:ascii="Garamond" w:hAnsi="Garamond"/>
          <w:sz w:val="24"/>
          <w:szCs w:val="24"/>
        </w:rPr>
        <w:t xml:space="preserve">Regia Autonomă de Transport Bucureşti, </w:t>
      </w:r>
      <w:r w:rsidRPr="00586349">
        <w:rPr>
          <w:rFonts w:ascii="Garamond" w:hAnsi="Garamond"/>
          <w:sz w:val="24"/>
          <w:szCs w:val="24"/>
          <w:lang w:val="pt-BR"/>
        </w:rPr>
        <w:t xml:space="preserve">S.C. Apa Nova Bucureşti S.A., </w:t>
      </w:r>
      <w:r w:rsidRPr="00586349">
        <w:rPr>
          <w:rFonts w:ascii="Garamond" w:hAnsi="Garamond"/>
          <w:sz w:val="24"/>
          <w:szCs w:val="24"/>
        </w:rPr>
        <w:t>E</w:t>
      </w:r>
      <w:r w:rsidRPr="00586349">
        <w:rPr>
          <w:rFonts w:ascii="Garamond" w:hAnsi="Garamond"/>
          <w:sz w:val="24"/>
          <w:szCs w:val="24"/>
          <w:lang w:val="ro-RO"/>
        </w:rPr>
        <w:t>co</w:t>
      </w:r>
      <w:r w:rsidRPr="00586349">
        <w:rPr>
          <w:rFonts w:ascii="Garamond" w:hAnsi="Garamond"/>
          <w:sz w:val="24"/>
          <w:szCs w:val="24"/>
        </w:rPr>
        <w:t>-R</w:t>
      </w:r>
      <w:r w:rsidRPr="00586349">
        <w:rPr>
          <w:rFonts w:ascii="Garamond" w:hAnsi="Garamond"/>
          <w:sz w:val="24"/>
          <w:szCs w:val="24"/>
          <w:lang w:val="ro-RO"/>
        </w:rPr>
        <w:t>om</w:t>
      </w:r>
      <w:r w:rsidRPr="00586349">
        <w:rPr>
          <w:rFonts w:ascii="Garamond" w:hAnsi="Garamond"/>
          <w:sz w:val="24"/>
          <w:szCs w:val="24"/>
        </w:rPr>
        <w:t xml:space="preserve"> A</w:t>
      </w:r>
      <w:r w:rsidRPr="00586349">
        <w:rPr>
          <w:rFonts w:ascii="Garamond" w:hAnsi="Garamond"/>
          <w:sz w:val="24"/>
          <w:szCs w:val="24"/>
          <w:lang w:val="ro-RO"/>
        </w:rPr>
        <w:t>mbalaje</w:t>
      </w:r>
      <w:r w:rsidRPr="00586349">
        <w:rPr>
          <w:rFonts w:ascii="Garamond" w:hAnsi="Garamond"/>
          <w:sz w:val="24"/>
          <w:szCs w:val="24"/>
        </w:rPr>
        <w:t>, S.C. C</w:t>
      </w:r>
      <w:r w:rsidRPr="00586349">
        <w:rPr>
          <w:rFonts w:ascii="Garamond" w:hAnsi="Garamond"/>
          <w:sz w:val="24"/>
          <w:szCs w:val="24"/>
          <w:lang w:val="ro-RO"/>
        </w:rPr>
        <w:t>ompania</w:t>
      </w:r>
      <w:r w:rsidRPr="00586349">
        <w:rPr>
          <w:rFonts w:ascii="Garamond" w:hAnsi="Garamond"/>
          <w:sz w:val="24"/>
          <w:szCs w:val="24"/>
        </w:rPr>
        <w:t xml:space="preserve"> R</w:t>
      </w:r>
      <w:r w:rsidRPr="00586349">
        <w:rPr>
          <w:rFonts w:ascii="Garamond" w:hAnsi="Garamond"/>
          <w:sz w:val="24"/>
          <w:szCs w:val="24"/>
          <w:lang w:val="ro-RO"/>
        </w:rPr>
        <w:t xml:space="preserve">omprest </w:t>
      </w:r>
      <w:r w:rsidRPr="00586349">
        <w:rPr>
          <w:rFonts w:ascii="Garamond" w:hAnsi="Garamond"/>
          <w:sz w:val="24"/>
          <w:szCs w:val="24"/>
        </w:rPr>
        <w:t>S</w:t>
      </w:r>
      <w:r w:rsidRPr="00586349">
        <w:rPr>
          <w:rFonts w:ascii="Garamond" w:hAnsi="Garamond"/>
          <w:sz w:val="24"/>
          <w:szCs w:val="24"/>
          <w:lang w:val="ro-RO"/>
        </w:rPr>
        <w:t>ervice</w:t>
      </w:r>
      <w:r w:rsidRPr="00586349">
        <w:rPr>
          <w:rFonts w:ascii="Garamond" w:hAnsi="Garamond"/>
          <w:sz w:val="24"/>
          <w:szCs w:val="24"/>
        </w:rPr>
        <w:t xml:space="preserve"> S.A., S.C. U</w:t>
      </w:r>
      <w:r w:rsidRPr="00586349">
        <w:rPr>
          <w:rFonts w:ascii="Garamond" w:hAnsi="Garamond"/>
          <w:sz w:val="24"/>
          <w:szCs w:val="24"/>
          <w:lang w:val="ro-RO"/>
        </w:rPr>
        <w:t xml:space="preserve">rban </w:t>
      </w:r>
      <w:r w:rsidRPr="00586349">
        <w:rPr>
          <w:rFonts w:ascii="Garamond" w:hAnsi="Garamond"/>
          <w:sz w:val="24"/>
          <w:szCs w:val="24"/>
        </w:rPr>
        <w:t>S.A., S.C. I</w:t>
      </w:r>
      <w:r w:rsidRPr="00586349">
        <w:rPr>
          <w:rFonts w:ascii="Garamond" w:hAnsi="Garamond"/>
          <w:sz w:val="24"/>
          <w:szCs w:val="24"/>
          <w:lang w:val="ro-RO"/>
        </w:rPr>
        <w:t>ridex</w:t>
      </w:r>
      <w:r w:rsidRPr="00586349">
        <w:rPr>
          <w:rFonts w:ascii="Garamond" w:hAnsi="Garamond"/>
          <w:sz w:val="24"/>
          <w:szCs w:val="24"/>
        </w:rPr>
        <w:t xml:space="preserve"> G</w:t>
      </w:r>
      <w:r w:rsidRPr="00586349">
        <w:rPr>
          <w:rFonts w:ascii="Garamond" w:hAnsi="Garamond"/>
          <w:sz w:val="24"/>
          <w:szCs w:val="24"/>
          <w:lang w:val="ro-RO"/>
        </w:rPr>
        <w:t>roup</w:t>
      </w:r>
      <w:r w:rsidRPr="00586349">
        <w:rPr>
          <w:rFonts w:ascii="Garamond" w:hAnsi="Garamond"/>
          <w:sz w:val="24"/>
          <w:szCs w:val="24"/>
        </w:rPr>
        <w:t xml:space="preserve"> I</w:t>
      </w:r>
      <w:r w:rsidRPr="00586349">
        <w:rPr>
          <w:rFonts w:ascii="Garamond" w:hAnsi="Garamond"/>
          <w:sz w:val="24"/>
          <w:szCs w:val="24"/>
          <w:lang w:val="ro-RO"/>
        </w:rPr>
        <w:t>mport</w:t>
      </w:r>
      <w:r w:rsidRPr="00586349">
        <w:rPr>
          <w:rFonts w:ascii="Garamond" w:hAnsi="Garamond"/>
          <w:sz w:val="24"/>
          <w:szCs w:val="24"/>
        </w:rPr>
        <w:t xml:space="preserve"> E</w:t>
      </w:r>
      <w:r w:rsidRPr="00586349">
        <w:rPr>
          <w:rFonts w:ascii="Garamond" w:hAnsi="Garamond"/>
          <w:sz w:val="24"/>
          <w:szCs w:val="24"/>
          <w:lang w:val="ro-RO"/>
        </w:rPr>
        <w:t>xport</w:t>
      </w:r>
      <w:r w:rsidRPr="00586349">
        <w:rPr>
          <w:rFonts w:ascii="Garamond" w:hAnsi="Garamond"/>
          <w:sz w:val="24"/>
          <w:szCs w:val="24"/>
        </w:rPr>
        <w:t xml:space="preserve"> S.R.L., S.C. E</w:t>
      </w:r>
      <w:r w:rsidRPr="00586349">
        <w:rPr>
          <w:rFonts w:ascii="Garamond" w:hAnsi="Garamond"/>
          <w:sz w:val="24"/>
          <w:szCs w:val="24"/>
          <w:lang w:val="ro-RO"/>
        </w:rPr>
        <w:t xml:space="preserve">lectrocentrale </w:t>
      </w:r>
      <w:r w:rsidRPr="00586349">
        <w:rPr>
          <w:rFonts w:ascii="Garamond" w:hAnsi="Garamond"/>
          <w:sz w:val="24"/>
          <w:szCs w:val="24"/>
        </w:rPr>
        <w:t>B</w:t>
      </w:r>
      <w:r w:rsidRPr="00586349">
        <w:rPr>
          <w:rFonts w:ascii="Garamond" w:hAnsi="Garamond"/>
          <w:sz w:val="24"/>
          <w:szCs w:val="24"/>
          <w:lang w:val="ro-RO"/>
        </w:rPr>
        <w:t xml:space="preserve">ucureşti </w:t>
      </w:r>
      <w:r w:rsidRPr="00586349">
        <w:rPr>
          <w:rFonts w:ascii="Garamond" w:hAnsi="Garamond"/>
          <w:sz w:val="24"/>
          <w:szCs w:val="24"/>
        </w:rPr>
        <w:t>S.A. (ELCEN), Centrul de Prevenire a Poluării, E</w:t>
      </w:r>
      <w:r w:rsidRPr="00586349">
        <w:rPr>
          <w:rFonts w:ascii="Garamond" w:hAnsi="Garamond"/>
          <w:sz w:val="24"/>
          <w:szCs w:val="24"/>
          <w:lang w:val="ro-RO"/>
        </w:rPr>
        <w:t>co</w:t>
      </w:r>
      <w:r w:rsidRPr="00586349">
        <w:rPr>
          <w:rFonts w:ascii="Garamond" w:hAnsi="Garamond"/>
          <w:sz w:val="24"/>
          <w:szCs w:val="24"/>
        </w:rPr>
        <w:t>-C</w:t>
      </w:r>
      <w:r w:rsidRPr="00586349">
        <w:rPr>
          <w:rFonts w:ascii="Garamond" w:hAnsi="Garamond"/>
          <w:sz w:val="24"/>
          <w:szCs w:val="24"/>
          <w:lang w:val="ro-RO"/>
        </w:rPr>
        <w:t>ivica</w:t>
      </w:r>
      <w:r w:rsidRPr="00586349">
        <w:rPr>
          <w:rFonts w:ascii="Garamond" w:hAnsi="Garamond"/>
          <w:sz w:val="24"/>
          <w:szCs w:val="24"/>
        </w:rPr>
        <w:t>, Universitatea din Bucureşti – Centrul de cercetare a mediului şi efectuare a studiilor de impact, Inspectoratul Teritorial de Regim Silvic şi de Vânătoare Bucureşti, I.N.S. - Direcţia Regională de Statistică Bucureşti, Gradina Zoologic</w:t>
      </w:r>
      <w:r w:rsidRPr="00586349">
        <w:rPr>
          <w:rFonts w:ascii="Garamond" w:hAnsi="Garamond"/>
          <w:sz w:val="24"/>
          <w:szCs w:val="24"/>
          <w:lang w:val="ro-RO"/>
        </w:rPr>
        <w:t>ă</w:t>
      </w:r>
      <w:r w:rsidRPr="00586349">
        <w:rPr>
          <w:rFonts w:ascii="Garamond" w:hAnsi="Garamond"/>
          <w:sz w:val="24"/>
          <w:szCs w:val="24"/>
        </w:rPr>
        <w:t>, I.S.U. “Dealu’ Spirii” al M.B.</w:t>
      </w:r>
    </w:p>
    <w:p w:rsidR="00222028" w:rsidRPr="00586349" w:rsidRDefault="00222028" w:rsidP="00222028">
      <w:pPr>
        <w:numPr>
          <w:ilvl w:val="0"/>
          <w:numId w:val="8"/>
        </w:numPr>
        <w:spacing w:after="0" w:line="240" w:lineRule="auto"/>
        <w:jc w:val="both"/>
        <w:outlineLvl w:val="0"/>
        <w:rPr>
          <w:rFonts w:ascii="Garamond" w:hAnsi="Garamond"/>
          <w:sz w:val="24"/>
          <w:szCs w:val="24"/>
        </w:rPr>
      </w:pPr>
      <w:r w:rsidRPr="00586349">
        <w:rPr>
          <w:rFonts w:ascii="Garamond" w:hAnsi="Garamond"/>
          <w:b/>
          <w:bCs/>
          <w:sz w:val="24"/>
          <w:szCs w:val="24"/>
          <w:lang w:val="ro-RO"/>
        </w:rPr>
        <w:t>Practica studenţilor</w:t>
      </w:r>
      <w:r w:rsidRPr="00586349">
        <w:rPr>
          <w:rFonts w:ascii="Garamond" w:hAnsi="Garamond"/>
          <w:sz w:val="24"/>
          <w:szCs w:val="24"/>
        </w:rPr>
        <w:t xml:space="preserve"> </w:t>
      </w:r>
    </w:p>
    <w:p w:rsidR="00222028" w:rsidRPr="00586349" w:rsidRDefault="00222028" w:rsidP="00222028">
      <w:pPr>
        <w:spacing w:after="0" w:line="240" w:lineRule="auto"/>
        <w:jc w:val="both"/>
        <w:rPr>
          <w:rFonts w:ascii="Garamond" w:hAnsi="Garamond"/>
          <w:sz w:val="24"/>
          <w:szCs w:val="24"/>
          <w:lang w:val="ro-RO"/>
        </w:rPr>
      </w:pPr>
      <w:r w:rsidRPr="00586349">
        <w:rPr>
          <w:rFonts w:ascii="Garamond" w:hAnsi="Garamond"/>
          <w:sz w:val="24"/>
          <w:szCs w:val="24"/>
          <w:lang w:val="ro-RO"/>
        </w:rPr>
        <w:t xml:space="preserve">     În cadrul parteneriatelor şi convenţiilor încheiate între A.P.M. Bucureşti şi U.P.B., A.S.E, Universitatea Ecologică, studenţii din cadrul acestor unităţi de învăţământ au desfăşurat practică productivă în cadrul serviciilor A.P.M. Bucureşti, pe tot parcursul anului.</w:t>
      </w:r>
    </w:p>
    <w:p w:rsidR="00AD10F9" w:rsidRPr="00586349" w:rsidRDefault="00222028" w:rsidP="00222028">
      <w:pPr>
        <w:numPr>
          <w:ilvl w:val="0"/>
          <w:numId w:val="8"/>
        </w:numPr>
        <w:spacing w:after="0" w:line="240" w:lineRule="auto"/>
        <w:jc w:val="both"/>
        <w:outlineLvl w:val="0"/>
        <w:rPr>
          <w:rFonts w:ascii="Garamond" w:hAnsi="Garamond"/>
          <w:sz w:val="24"/>
          <w:szCs w:val="24"/>
          <w:lang w:val="ro-RO"/>
        </w:rPr>
      </w:pPr>
      <w:r w:rsidRPr="00586349">
        <w:rPr>
          <w:rFonts w:ascii="Garamond" w:hAnsi="Garamond"/>
          <w:b/>
          <w:bCs/>
          <w:sz w:val="24"/>
          <w:szCs w:val="24"/>
          <w:lang w:val="it-IT"/>
        </w:rPr>
        <w:t xml:space="preserve">Protocoale încheiate între A.P.M.B. </w:t>
      </w:r>
      <w:r w:rsidRPr="00586349">
        <w:rPr>
          <w:rFonts w:ascii="Garamond" w:hAnsi="Garamond"/>
          <w:bCs/>
          <w:sz w:val="24"/>
          <w:szCs w:val="24"/>
          <w:lang w:val="it-IT"/>
        </w:rPr>
        <w:t>cu</w:t>
      </w:r>
      <w:r w:rsidRPr="00586349">
        <w:rPr>
          <w:rFonts w:ascii="Garamond" w:hAnsi="Garamond"/>
          <w:b/>
          <w:bCs/>
          <w:sz w:val="24"/>
          <w:szCs w:val="24"/>
          <w:lang w:val="it-IT"/>
        </w:rPr>
        <w:t xml:space="preserve"> </w:t>
      </w:r>
      <w:r w:rsidRPr="00586349">
        <w:rPr>
          <w:rFonts w:ascii="Garamond" w:hAnsi="Garamond"/>
          <w:bCs/>
          <w:sz w:val="24"/>
          <w:szCs w:val="24"/>
          <w:lang w:val="it-IT"/>
        </w:rPr>
        <w:t>8 şcoli si o gradinita cu progr</w:t>
      </w:r>
      <w:r w:rsidR="00AD10F9" w:rsidRPr="00586349">
        <w:rPr>
          <w:rFonts w:ascii="Garamond" w:hAnsi="Garamond"/>
          <w:bCs/>
          <w:sz w:val="24"/>
          <w:szCs w:val="24"/>
          <w:lang w:val="it-IT"/>
        </w:rPr>
        <w:t>am prelungit din mun. Bucureşti</w:t>
      </w:r>
    </w:p>
    <w:p w:rsidR="00222028" w:rsidRPr="00586349" w:rsidRDefault="00222028" w:rsidP="00AD10F9">
      <w:pPr>
        <w:spacing w:after="0" w:line="240" w:lineRule="auto"/>
        <w:jc w:val="both"/>
        <w:outlineLvl w:val="0"/>
        <w:rPr>
          <w:rFonts w:ascii="Garamond" w:hAnsi="Garamond"/>
          <w:sz w:val="24"/>
          <w:szCs w:val="24"/>
          <w:lang w:val="ro-RO"/>
        </w:rPr>
      </w:pPr>
      <w:r w:rsidRPr="00586349">
        <w:rPr>
          <w:rFonts w:ascii="Garamond" w:hAnsi="Garamond"/>
          <w:sz w:val="24"/>
          <w:szCs w:val="24"/>
          <w:lang w:val="it-IT"/>
        </w:rPr>
        <w:t>(Şcoala Gimnazială nr. 27, 31, 88, 115, 146, 190, 197, Şcoala Gimnazia</w:t>
      </w:r>
      <w:r w:rsidR="00AD10F9" w:rsidRPr="00586349">
        <w:rPr>
          <w:rFonts w:ascii="Garamond" w:hAnsi="Garamond"/>
          <w:sz w:val="24"/>
          <w:szCs w:val="24"/>
          <w:lang w:val="it-IT"/>
        </w:rPr>
        <w:t xml:space="preserve">lă Vasile Alecsandri, Gradinita </w:t>
      </w:r>
      <w:r w:rsidRPr="00586349">
        <w:rPr>
          <w:rFonts w:ascii="Garamond" w:hAnsi="Garamond"/>
          <w:sz w:val="24"/>
          <w:szCs w:val="24"/>
          <w:lang w:val="it-IT"/>
        </w:rPr>
        <w:t xml:space="preserve">Scolii Uruguay), cu ISU Bucureşti şi cu Palatul Naţional al Copiilor pentru celebrarea evenimentelor din Calendarul ecologic şi alte activităţi. </w:t>
      </w:r>
      <w:r w:rsidRPr="00586349">
        <w:rPr>
          <w:rFonts w:ascii="Garamond" w:hAnsi="Garamond"/>
          <w:b/>
          <w:bCs/>
          <w:sz w:val="24"/>
          <w:szCs w:val="24"/>
          <w:lang w:val="it-IT"/>
        </w:rPr>
        <w:t xml:space="preserve">       </w:t>
      </w:r>
    </w:p>
    <w:p w:rsidR="00222028" w:rsidRPr="00586349" w:rsidRDefault="00222028" w:rsidP="00222028">
      <w:pPr>
        <w:numPr>
          <w:ilvl w:val="0"/>
          <w:numId w:val="8"/>
        </w:numPr>
        <w:spacing w:after="0" w:line="240" w:lineRule="auto"/>
        <w:jc w:val="both"/>
        <w:outlineLvl w:val="0"/>
        <w:rPr>
          <w:rFonts w:ascii="Garamond" w:hAnsi="Garamond"/>
          <w:b/>
          <w:sz w:val="24"/>
          <w:szCs w:val="24"/>
        </w:rPr>
      </w:pPr>
      <w:r w:rsidRPr="00586349">
        <w:rPr>
          <w:rFonts w:ascii="Garamond" w:hAnsi="Garamond"/>
          <w:b/>
          <w:sz w:val="24"/>
          <w:szCs w:val="24"/>
        </w:rPr>
        <w:t>Parteneriate şi conventii</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 xml:space="preserve">      Între A.P.M. Bucureşti şi U.P.B., A.S.E, Universitatea Ecologică (studenţii din cadrul acestor unităţi de învăţământ au desfăşurat practică productivă în cadrul serviciilor A.P.M. Bucureşti pe tot parcursul anului), cu Instituţiei Prefectului Municipiului Bucureşti, </w:t>
      </w:r>
      <w:r w:rsidRPr="00586349">
        <w:rPr>
          <w:rFonts w:ascii="Garamond" w:hAnsi="Garamond"/>
          <w:sz w:val="24"/>
          <w:szCs w:val="24"/>
        </w:rPr>
        <w:t>cu Directia Silvic</w:t>
      </w:r>
      <w:r w:rsidRPr="00586349">
        <w:rPr>
          <w:rFonts w:ascii="Garamond" w:hAnsi="Garamond"/>
          <w:sz w:val="24"/>
          <w:szCs w:val="24"/>
          <w:lang w:val="ro-RO"/>
        </w:rPr>
        <w:t>ă</w:t>
      </w:r>
      <w:r w:rsidRPr="00586349">
        <w:rPr>
          <w:rFonts w:ascii="Garamond" w:hAnsi="Garamond"/>
          <w:sz w:val="24"/>
          <w:szCs w:val="24"/>
        </w:rPr>
        <w:t xml:space="preserve"> Ilfov, </w:t>
      </w:r>
      <w:r w:rsidRPr="00586349">
        <w:rPr>
          <w:rFonts w:ascii="Garamond" w:hAnsi="Garamond"/>
          <w:sz w:val="24"/>
          <w:szCs w:val="24"/>
          <w:lang w:val="ro-RO"/>
        </w:rPr>
        <w:t>prezentări cu teme din domeniul de activitate al A.P.M.B. în cadrul Colegiilor prefecturale şi participarea la Comitetele pentru Situaţii de Urgenţă.</w:t>
      </w:r>
      <w:r w:rsidRPr="00586349">
        <w:rPr>
          <w:rFonts w:ascii="Garamond" w:hAnsi="Garamond"/>
          <w:sz w:val="24"/>
          <w:szCs w:val="24"/>
        </w:rPr>
        <w:t xml:space="preserve"> </w:t>
      </w:r>
    </w:p>
    <w:p w:rsidR="00222028" w:rsidRPr="00586349" w:rsidRDefault="00222028" w:rsidP="00222028">
      <w:pPr>
        <w:numPr>
          <w:ilvl w:val="0"/>
          <w:numId w:val="8"/>
        </w:numPr>
        <w:spacing w:after="0" w:line="240" w:lineRule="auto"/>
        <w:jc w:val="both"/>
        <w:outlineLvl w:val="0"/>
        <w:rPr>
          <w:rFonts w:ascii="Garamond" w:hAnsi="Garamond"/>
          <w:sz w:val="24"/>
          <w:szCs w:val="24"/>
        </w:rPr>
      </w:pPr>
      <w:r w:rsidRPr="00586349">
        <w:rPr>
          <w:rFonts w:ascii="Garamond" w:hAnsi="Garamond"/>
          <w:b/>
          <w:bCs/>
          <w:sz w:val="24"/>
          <w:szCs w:val="24"/>
          <w:lang w:val="ro-RO"/>
        </w:rPr>
        <w:t>Accesul publicului la informaţiile de mediu</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i/>
          <w:iCs/>
          <w:sz w:val="24"/>
          <w:szCs w:val="24"/>
          <w:lang w:val="ro-RO"/>
        </w:rPr>
        <w:lastRenderedPageBreak/>
        <w:t xml:space="preserve">- </w:t>
      </w:r>
      <w:r w:rsidRPr="00586349">
        <w:rPr>
          <w:rFonts w:ascii="Garamond" w:hAnsi="Garamond"/>
          <w:sz w:val="24"/>
          <w:szCs w:val="24"/>
          <w:lang w:val="ro-RO"/>
        </w:rPr>
        <w:t xml:space="preserve">În baza H.G. nr. 878/2005 privind accesul publicului la informaţia de mediu şi a Ord. nr. 1182/2002 pentru aprobarea metodologiei de gestionare şi furnizare a informaţiei privind mediul, deţinută de autorităţile publice pentru protecţia mediului, s-a răspuns la </w:t>
      </w:r>
      <w:r w:rsidRPr="00586349">
        <w:rPr>
          <w:rFonts w:ascii="Garamond" w:hAnsi="Garamond"/>
          <w:bCs/>
          <w:sz w:val="24"/>
          <w:szCs w:val="24"/>
          <w:lang w:val="ro-RO"/>
        </w:rPr>
        <w:t>solicitări</w:t>
      </w:r>
      <w:r w:rsidRPr="00586349">
        <w:rPr>
          <w:rFonts w:ascii="Garamond" w:hAnsi="Garamond"/>
          <w:sz w:val="24"/>
          <w:szCs w:val="24"/>
          <w:lang w:val="ro-RO"/>
        </w:rPr>
        <w:t>.</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 xml:space="preserve">- În baza Legii nr. 544/2001 privind liberul acces la informaţiile publice s-a răspuns </w:t>
      </w:r>
      <w:r w:rsidRPr="00586349">
        <w:rPr>
          <w:rFonts w:ascii="Garamond" w:hAnsi="Garamond"/>
          <w:bCs/>
          <w:sz w:val="24"/>
          <w:szCs w:val="24"/>
          <w:lang w:val="ro-RO"/>
        </w:rPr>
        <w:t>solicitărilor.</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lang w:val="ro-RO"/>
        </w:rPr>
      </w:pPr>
      <w:r w:rsidRPr="00586349">
        <w:rPr>
          <w:rFonts w:ascii="Garamond" w:hAnsi="Garamond"/>
          <w:sz w:val="24"/>
          <w:szCs w:val="24"/>
        </w:rPr>
        <w:t>-</w:t>
      </w:r>
      <w:r w:rsidRPr="00586349">
        <w:rPr>
          <w:rFonts w:ascii="Garamond" w:hAnsi="Garamond"/>
          <w:sz w:val="24"/>
          <w:szCs w:val="24"/>
          <w:lang w:val="ro-RO"/>
        </w:rPr>
        <w:t xml:space="preserve">În baza Legii nr. 52/2003 – Republicata privind transparenţa decizională în administraţia publică au avut loc </w:t>
      </w:r>
      <w:r w:rsidRPr="00586349">
        <w:rPr>
          <w:rFonts w:ascii="Garamond" w:hAnsi="Garamond"/>
          <w:bCs/>
          <w:sz w:val="24"/>
          <w:szCs w:val="24"/>
          <w:lang w:val="ro-RO"/>
        </w:rPr>
        <w:t>dezbateri publice</w:t>
      </w:r>
      <w:r w:rsidRPr="00586349">
        <w:rPr>
          <w:rFonts w:ascii="Garamond" w:hAnsi="Garamond"/>
          <w:sz w:val="24"/>
          <w:szCs w:val="24"/>
          <w:lang w:val="ro-RO"/>
        </w:rPr>
        <w:t>.</w:t>
      </w:r>
    </w:p>
    <w:p w:rsidR="00222028" w:rsidRPr="00586349" w:rsidRDefault="00222028" w:rsidP="00222028">
      <w:pPr>
        <w:numPr>
          <w:ilvl w:val="0"/>
          <w:numId w:val="8"/>
        </w:numPr>
        <w:spacing w:after="0" w:line="240" w:lineRule="auto"/>
        <w:jc w:val="both"/>
        <w:outlineLvl w:val="0"/>
        <w:rPr>
          <w:rFonts w:ascii="Garamond" w:hAnsi="Garamond"/>
          <w:sz w:val="24"/>
          <w:szCs w:val="24"/>
        </w:rPr>
      </w:pPr>
      <w:r w:rsidRPr="00586349">
        <w:rPr>
          <w:rFonts w:ascii="Garamond" w:hAnsi="Garamond"/>
          <w:b/>
          <w:bCs/>
          <w:sz w:val="24"/>
          <w:szCs w:val="24"/>
        </w:rPr>
        <w:t>Rapoartele elaborate de c</w:t>
      </w:r>
      <w:r w:rsidR="00B22002" w:rsidRPr="00586349">
        <w:rPr>
          <w:rFonts w:ascii="Garamond" w:hAnsi="Garamond"/>
          <w:b/>
          <w:bCs/>
          <w:sz w:val="24"/>
          <w:szCs w:val="24"/>
        </w:rPr>
        <w:t>ă</w:t>
      </w:r>
      <w:r w:rsidRPr="00586349">
        <w:rPr>
          <w:rFonts w:ascii="Garamond" w:hAnsi="Garamond"/>
          <w:b/>
          <w:bCs/>
          <w:sz w:val="24"/>
          <w:szCs w:val="24"/>
        </w:rPr>
        <w:t xml:space="preserve">tre A.P.M. Bucureşti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b/>
          <w:bCs/>
          <w:sz w:val="24"/>
          <w:szCs w:val="24"/>
          <w:lang w:val="ro-RO"/>
        </w:rPr>
        <w:t>-</w:t>
      </w:r>
      <w:r w:rsidRPr="00586349">
        <w:rPr>
          <w:rFonts w:ascii="Garamond" w:hAnsi="Garamond"/>
          <w:sz w:val="24"/>
          <w:szCs w:val="24"/>
          <w:lang w:val="ro-RO"/>
        </w:rPr>
        <w:t xml:space="preserve"> Raportul de Monitorizare PRGD-Regiunea 8 Bucureşti-Ilfov,</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b/>
          <w:bCs/>
          <w:sz w:val="24"/>
          <w:szCs w:val="24"/>
          <w:lang w:val="ro-RO"/>
        </w:rPr>
        <w:t>-</w:t>
      </w:r>
      <w:r w:rsidRPr="00586349">
        <w:rPr>
          <w:rFonts w:ascii="Garamond" w:hAnsi="Garamond"/>
          <w:sz w:val="24"/>
          <w:szCs w:val="24"/>
          <w:lang w:val="ro-RO"/>
        </w:rPr>
        <w:t xml:space="preserve"> </w:t>
      </w:r>
      <w:r w:rsidRPr="00586349">
        <w:rPr>
          <w:rFonts w:ascii="Garamond" w:hAnsi="Garamond"/>
          <w:sz w:val="24"/>
          <w:szCs w:val="24"/>
        </w:rPr>
        <w:t xml:space="preserve">Raportul anual privind starea factorilor de mediu </w:t>
      </w:r>
      <w:r w:rsidRPr="00586349">
        <w:rPr>
          <w:rFonts w:ascii="Garamond" w:hAnsi="Garamond"/>
          <w:sz w:val="24"/>
          <w:szCs w:val="24"/>
          <w:lang w:val="ro-RO"/>
        </w:rPr>
        <w:t>î</w:t>
      </w:r>
      <w:r w:rsidRPr="00586349">
        <w:rPr>
          <w:rFonts w:ascii="Garamond" w:hAnsi="Garamond"/>
          <w:sz w:val="24"/>
          <w:szCs w:val="24"/>
        </w:rPr>
        <w:t xml:space="preserve">n </w:t>
      </w:r>
      <w:r w:rsidRPr="00586349">
        <w:rPr>
          <w:rFonts w:ascii="Garamond" w:hAnsi="Garamond"/>
          <w:sz w:val="24"/>
          <w:szCs w:val="24"/>
          <w:lang w:val="ro-RO"/>
        </w:rPr>
        <w:t>Bucureşti</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 Raport de implementare a măsurilor PLAM/PRAM Bucureşti.</w:t>
      </w:r>
      <w:r w:rsidRPr="00586349">
        <w:rPr>
          <w:rFonts w:ascii="Garamond" w:hAnsi="Garamond"/>
          <w:sz w:val="24"/>
          <w:szCs w:val="24"/>
        </w:rPr>
        <w:t xml:space="preserve"> </w:t>
      </w:r>
    </w:p>
    <w:p w:rsidR="00222028" w:rsidRPr="00586349" w:rsidRDefault="00222028" w:rsidP="00222028">
      <w:pPr>
        <w:numPr>
          <w:ilvl w:val="0"/>
          <w:numId w:val="8"/>
        </w:numPr>
        <w:spacing w:after="0" w:line="240" w:lineRule="auto"/>
        <w:jc w:val="both"/>
        <w:outlineLvl w:val="0"/>
        <w:rPr>
          <w:rFonts w:ascii="Garamond" w:hAnsi="Garamond"/>
          <w:b/>
          <w:sz w:val="24"/>
          <w:szCs w:val="24"/>
        </w:rPr>
      </w:pPr>
      <w:r w:rsidRPr="00586349">
        <w:rPr>
          <w:rFonts w:ascii="Garamond" w:hAnsi="Garamond"/>
          <w:b/>
          <w:sz w:val="24"/>
          <w:szCs w:val="24"/>
        </w:rPr>
        <w:t>Solicit</w:t>
      </w:r>
      <w:r w:rsidR="00B22002" w:rsidRPr="00586349">
        <w:rPr>
          <w:rFonts w:ascii="Garamond" w:hAnsi="Garamond"/>
          <w:b/>
          <w:sz w:val="24"/>
          <w:szCs w:val="24"/>
        </w:rPr>
        <w:t>ă</w:t>
      </w:r>
      <w:r w:rsidRPr="00586349">
        <w:rPr>
          <w:rFonts w:ascii="Garamond" w:hAnsi="Garamond"/>
          <w:b/>
          <w:sz w:val="24"/>
          <w:szCs w:val="24"/>
        </w:rPr>
        <w:t>ri de informaţii privind mediul</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Răspunsul în termen la sesizările venite din teritoriu şi la solicitările primite de la M.M.S.C., A.N.P.M., cu privire la transmiterea de date şi informaţii:</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rPr>
        <w:t>-</w:t>
      </w:r>
      <w:proofErr w:type="gramStart"/>
      <w:r w:rsidRPr="00586349">
        <w:rPr>
          <w:rFonts w:ascii="Garamond" w:hAnsi="Garamond"/>
          <w:sz w:val="24"/>
          <w:szCs w:val="24"/>
        </w:rPr>
        <w:t>l</w:t>
      </w:r>
      <w:r w:rsidRPr="00586349">
        <w:rPr>
          <w:rFonts w:ascii="Garamond" w:hAnsi="Garamond"/>
          <w:sz w:val="24"/>
          <w:szCs w:val="24"/>
          <w:lang w:val="ro-RO"/>
        </w:rPr>
        <w:t>unar</w:t>
      </w:r>
      <w:proofErr w:type="gramEnd"/>
      <w:r w:rsidRPr="00586349">
        <w:rPr>
          <w:rFonts w:ascii="Garamond" w:hAnsi="Garamond"/>
          <w:sz w:val="24"/>
          <w:szCs w:val="24"/>
          <w:lang w:val="ro-RO"/>
        </w:rPr>
        <w:t xml:space="preserve"> - raport - acţiuni/evenimente în domeniul protecţiei mediului,</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-lunar - raport - evenimente previzionate în domeniul protecţiei mediului,</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-lunar - raport - H.G. nr. 878/2005 privind accesul publicului la informaţia de mediu,</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-lunar - raport - monitorizarea cooperărilor cu structurile locale,</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 xml:space="preserve">-săptămânal - raport - agendă de activitate pentru Bucureşti,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-săptămânal - comunicate de presă Bucureşti,</w:t>
      </w:r>
      <w:r w:rsidRPr="00586349">
        <w:rPr>
          <w:rFonts w:ascii="Garamond" w:hAnsi="Garamond"/>
          <w:sz w:val="24"/>
          <w:szCs w:val="24"/>
        </w:rPr>
        <w:t xml:space="preserve">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 xml:space="preserve">-săptămânal - raport - planul şi raportul de activitate al A.P.M. Bucureşti,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 xml:space="preserve">-săptămânal - revista presei, </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-semestrial şi anual - raport de monitorizare şi evaluare a PLAM/PRAM Bucureşti.</w:t>
      </w:r>
      <w:r w:rsidRPr="00586349">
        <w:rPr>
          <w:rFonts w:ascii="Garamond" w:hAnsi="Garamond"/>
          <w:sz w:val="24"/>
          <w:szCs w:val="24"/>
        </w:rPr>
        <w:t xml:space="preserve"> </w:t>
      </w:r>
    </w:p>
    <w:p w:rsidR="00222028" w:rsidRPr="00586349" w:rsidRDefault="00222028" w:rsidP="00222028">
      <w:pPr>
        <w:numPr>
          <w:ilvl w:val="0"/>
          <w:numId w:val="8"/>
        </w:numPr>
        <w:spacing w:after="0" w:line="240" w:lineRule="auto"/>
        <w:jc w:val="both"/>
        <w:outlineLvl w:val="0"/>
        <w:rPr>
          <w:rFonts w:ascii="Garamond" w:hAnsi="Garamond"/>
          <w:b/>
          <w:sz w:val="24"/>
          <w:szCs w:val="24"/>
        </w:rPr>
      </w:pPr>
      <w:r w:rsidRPr="00586349">
        <w:rPr>
          <w:rFonts w:ascii="Garamond" w:hAnsi="Garamond"/>
          <w:b/>
          <w:sz w:val="24"/>
          <w:szCs w:val="24"/>
        </w:rPr>
        <w:t>Diseminarea informaţiei</w:t>
      </w:r>
    </w:p>
    <w:p w:rsidR="00222028" w:rsidRDefault="00222028" w:rsidP="00222028">
      <w:pPr>
        <w:pStyle w:val="ListParagraph"/>
        <w:tabs>
          <w:tab w:val="left" w:pos="880"/>
        </w:tabs>
        <w:autoSpaceDE w:val="0"/>
        <w:snapToGrid w:val="0"/>
        <w:spacing w:after="0" w:line="240" w:lineRule="auto"/>
        <w:ind w:left="0"/>
        <w:jc w:val="both"/>
        <w:rPr>
          <w:rFonts w:ascii="Garamond" w:eastAsia="Times New Roman" w:hAnsi="Garamond"/>
          <w:sz w:val="24"/>
          <w:szCs w:val="24"/>
          <w:lang w:val="ro-RO"/>
        </w:rPr>
      </w:pPr>
      <w:r w:rsidRPr="00586349">
        <w:rPr>
          <w:rFonts w:ascii="Garamond" w:hAnsi="Garamond"/>
          <w:b/>
          <w:bCs/>
          <w:sz w:val="24"/>
          <w:szCs w:val="24"/>
          <w:lang w:val="ro-RO"/>
        </w:rPr>
        <w:t> </w:t>
      </w:r>
      <w:r w:rsidRPr="00586349">
        <w:rPr>
          <w:rFonts w:ascii="Garamond" w:eastAsia="Times New Roman" w:hAnsi="Garamond"/>
          <w:sz w:val="24"/>
          <w:szCs w:val="24"/>
          <w:lang w:val="ro-RO"/>
        </w:rPr>
        <w:t xml:space="preserve">Agenţia Protecţia Mediului Bucureşti a postat informaţiile cuprinse în PLAM pe site-ul agenţiei </w:t>
      </w:r>
      <w:hyperlink r:id="rId16" w:history="1">
        <w:r w:rsidRPr="00586349">
          <w:rPr>
            <w:rStyle w:val="Hyperlink"/>
            <w:rFonts w:ascii="Garamond" w:hAnsi="Garamond"/>
            <w:b/>
            <w:bCs/>
            <w:color w:val="auto"/>
            <w:sz w:val="24"/>
            <w:szCs w:val="24"/>
            <w:u w:val="none"/>
            <w:lang w:val="it-IT"/>
          </w:rPr>
          <w:t>www.apmbuc.anpm.ro</w:t>
        </w:r>
      </w:hyperlink>
      <w:r w:rsidRPr="00586349">
        <w:rPr>
          <w:rFonts w:ascii="Garamond" w:eastAsia="Times New Roman" w:hAnsi="Garamond"/>
          <w:sz w:val="24"/>
          <w:szCs w:val="24"/>
          <w:lang w:val="ro-RO"/>
        </w:rPr>
        <w:t>.</w:t>
      </w:r>
    </w:p>
    <w:p w:rsidR="007B5448" w:rsidRPr="00586349" w:rsidRDefault="007B5448" w:rsidP="00222028">
      <w:pPr>
        <w:pStyle w:val="ListParagraph"/>
        <w:tabs>
          <w:tab w:val="left" w:pos="880"/>
        </w:tabs>
        <w:autoSpaceDE w:val="0"/>
        <w:snapToGrid w:val="0"/>
        <w:spacing w:after="0" w:line="240" w:lineRule="auto"/>
        <w:ind w:left="0"/>
        <w:jc w:val="both"/>
        <w:rPr>
          <w:rFonts w:ascii="Garamond" w:eastAsia="Times New Roman" w:hAnsi="Garamond"/>
          <w:sz w:val="24"/>
          <w:szCs w:val="24"/>
          <w:lang w:val="ro-RO"/>
        </w:rPr>
      </w:pPr>
    </w:p>
    <w:p w:rsidR="00222028" w:rsidRPr="00586349" w:rsidRDefault="00222028" w:rsidP="00222028">
      <w:pPr>
        <w:autoSpaceDE w:val="0"/>
        <w:spacing w:after="0" w:line="240" w:lineRule="auto"/>
        <w:jc w:val="both"/>
        <w:rPr>
          <w:rFonts w:ascii="Garamond" w:hAnsi="Garamond"/>
          <w:sz w:val="24"/>
          <w:szCs w:val="24"/>
          <w:lang w:val="ro-RO"/>
        </w:rPr>
      </w:pPr>
      <w:r w:rsidRPr="00586349">
        <w:rPr>
          <w:rFonts w:ascii="Garamond" w:hAnsi="Garamond"/>
          <w:iCs/>
          <w:sz w:val="24"/>
          <w:szCs w:val="24"/>
          <w:lang w:val="ro-RO"/>
        </w:rPr>
        <w:t xml:space="preserve">      Intensificarea activităţilor de Educaţie ecologică</w:t>
      </w:r>
      <w:r w:rsidRPr="00586349">
        <w:rPr>
          <w:rFonts w:ascii="Garamond" w:hAnsi="Garamond"/>
          <w:i/>
          <w:iCs/>
          <w:sz w:val="24"/>
          <w:szCs w:val="24"/>
          <w:lang w:val="ro-RO"/>
        </w:rPr>
        <w:t xml:space="preserve"> </w:t>
      </w:r>
      <w:r w:rsidRPr="00586349">
        <w:rPr>
          <w:rFonts w:ascii="Garamond" w:hAnsi="Garamond"/>
          <w:sz w:val="24"/>
          <w:szCs w:val="24"/>
          <w:lang w:val="ro-RO"/>
        </w:rPr>
        <w:t>prin încheierea de acorduri de parteneriat cu instituţiile de învăţământ şi cu ONG-uri.</w:t>
      </w:r>
    </w:p>
    <w:p w:rsidR="00222028" w:rsidRPr="00586349" w:rsidRDefault="00222028" w:rsidP="00222028">
      <w:pPr>
        <w:autoSpaceDE w:val="0"/>
        <w:spacing w:after="0" w:line="240" w:lineRule="auto"/>
        <w:jc w:val="both"/>
        <w:rPr>
          <w:rFonts w:ascii="Garamond" w:hAnsi="Garamond"/>
          <w:iCs/>
          <w:sz w:val="24"/>
          <w:szCs w:val="24"/>
          <w:lang w:val="ro-RO"/>
        </w:rPr>
      </w:pPr>
      <w:r w:rsidRPr="00586349">
        <w:rPr>
          <w:rFonts w:ascii="Garamond" w:hAnsi="Garamond"/>
          <w:sz w:val="24"/>
          <w:szCs w:val="24"/>
          <w:lang w:val="ro-RO"/>
        </w:rPr>
        <w:t xml:space="preserve">     A.P.M. Bucureşti </w:t>
      </w:r>
      <w:r w:rsidRPr="00586349">
        <w:rPr>
          <w:rFonts w:ascii="Garamond" w:hAnsi="Garamond"/>
          <w:iCs/>
          <w:sz w:val="24"/>
          <w:szCs w:val="24"/>
          <w:lang w:val="ro-RO"/>
        </w:rPr>
        <w:t>întocmeşte anual rapoartele de monitorizare şi evaluare a Planului Local de Acţiune pentru Mediu şi postează informaţiile pe pagina de web.</w:t>
      </w:r>
    </w:p>
    <w:p w:rsidR="00222028" w:rsidRPr="00586349" w:rsidRDefault="00222028" w:rsidP="00222028">
      <w:pPr>
        <w:spacing w:after="0" w:line="240" w:lineRule="auto"/>
        <w:jc w:val="both"/>
        <w:outlineLvl w:val="0"/>
        <w:rPr>
          <w:rFonts w:ascii="Garamond" w:hAnsi="Garamond"/>
          <w:sz w:val="24"/>
          <w:szCs w:val="24"/>
        </w:rPr>
      </w:pPr>
      <w:r w:rsidRPr="00586349">
        <w:rPr>
          <w:rFonts w:ascii="Garamond" w:hAnsi="Garamond"/>
          <w:sz w:val="24"/>
          <w:szCs w:val="24"/>
          <w:lang w:val="ro-RO"/>
        </w:rPr>
        <w:t xml:space="preserve">     Prezentarea documentului PLAM Bucureşti studenţilor din instituţiile de învăţământ care efectuează practica pedagogică în cadrul A.P.M.B.</w:t>
      </w:r>
    </w:p>
    <w:p w:rsidR="00222028" w:rsidRPr="00586349" w:rsidRDefault="00222028" w:rsidP="00222028">
      <w:pPr>
        <w:spacing w:after="0" w:line="240" w:lineRule="auto"/>
        <w:jc w:val="both"/>
        <w:rPr>
          <w:rFonts w:ascii="Garamond" w:hAnsi="Garamond"/>
          <w:sz w:val="24"/>
          <w:szCs w:val="24"/>
          <w:lang w:val="ro-RO"/>
        </w:rPr>
      </w:pPr>
    </w:p>
    <w:p w:rsidR="00222028" w:rsidRPr="007B5448" w:rsidRDefault="00222028" w:rsidP="00222028">
      <w:pPr>
        <w:spacing w:after="0" w:line="240" w:lineRule="auto"/>
        <w:jc w:val="both"/>
        <w:rPr>
          <w:rFonts w:ascii="Garamond" w:hAnsi="Garamond"/>
          <w:b/>
          <w:i/>
          <w:sz w:val="24"/>
          <w:szCs w:val="24"/>
        </w:rPr>
      </w:pPr>
      <w:r w:rsidRPr="007B5448">
        <w:rPr>
          <w:rFonts w:ascii="Garamond" w:hAnsi="Garamond"/>
          <w:b/>
          <w:i/>
          <w:sz w:val="24"/>
          <w:szCs w:val="24"/>
        </w:rPr>
        <w:t xml:space="preserve">IV. </w:t>
      </w:r>
      <w:r w:rsidR="00C554AC" w:rsidRPr="007B5448">
        <w:rPr>
          <w:rFonts w:ascii="Garamond" w:hAnsi="Garamond"/>
          <w:b/>
          <w:i/>
          <w:sz w:val="24"/>
          <w:szCs w:val="24"/>
        </w:rPr>
        <w:t xml:space="preserve">  </w:t>
      </w:r>
      <w:r w:rsidRPr="007B5448">
        <w:rPr>
          <w:rFonts w:ascii="Garamond" w:hAnsi="Garamond"/>
          <w:b/>
          <w:i/>
          <w:sz w:val="24"/>
          <w:szCs w:val="24"/>
        </w:rPr>
        <w:t>Proiecte educaţionale desfăşurate în anul 2014, de către S.C. Compania Romprest Service S.A. din sectorul 1</w:t>
      </w:r>
      <w:r w:rsidR="00126A21" w:rsidRPr="007B5448">
        <w:rPr>
          <w:rFonts w:ascii="Garamond" w:hAnsi="Garamond"/>
          <w:b/>
          <w:i/>
          <w:sz w:val="24"/>
          <w:szCs w:val="24"/>
        </w:rPr>
        <w:t xml:space="preserve"> şi sectorul 5 (14 acţiuni realizate)</w:t>
      </w:r>
      <w:r w:rsidRPr="007B5448">
        <w:rPr>
          <w:rFonts w:ascii="Garamond" w:hAnsi="Garamond"/>
          <w:b/>
          <w:i/>
          <w:sz w:val="24"/>
          <w:szCs w:val="24"/>
        </w:rPr>
        <w:t>:</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“EcoAtitudine”</w:t>
      </w:r>
      <w:r w:rsidRPr="00586349">
        <w:rPr>
          <w:rFonts w:ascii="Garamond" w:hAnsi="Garamond"/>
          <w:sz w:val="24"/>
          <w:szCs w:val="24"/>
        </w:rPr>
        <w:t xml:space="preserve"> - campanile de educaţie ecologică la nivel naţional;</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“Baterel”</w:t>
      </w:r>
      <w:r w:rsidRPr="00586349">
        <w:rPr>
          <w:rFonts w:ascii="Garamond" w:hAnsi="Garamond"/>
          <w:sz w:val="24"/>
          <w:szCs w:val="24"/>
        </w:rPr>
        <w:t xml:space="preserve"> – proiect ecologic implementat la nivel naţional;</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Every can counts</w:t>
      </w:r>
      <w:r w:rsidRPr="00586349">
        <w:rPr>
          <w:rFonts w:ascii="Garamond" w:hAnsi="Garamond"/>
          <w:sz w:val="24"/>
          <w:szCs w:val="24"/>
        </w:rPr>
        <w:t xml:space="preserve"> – campanile ecologică, la nivelulul sectorului 1 </w:t>
      </w:r>
      <w:proofErr w:type="gramStart"/>
      <w:r w:rsidRPr="00586349">
        <w:rPr>
          <w:rFonts w:ascii="Garamond" w:hAnsi="Garamond"/>
          <w:sz w:val="24"/>
          <w:szCs w:val="24"/>
        </w:rPr>
        <w:t>-  Asociaţia</w:t>
      </w:r>
      <w:proofErr w:type="gramEnd"/>
      <w:r w:rsidRPr="00586349">
        <w:rPr>
          <w:rFonts w:ascii="Garamond" w:hAnsi="Garamond"/>
          <w:sz w:val="24"/>
          <w:szCs w:val="24"/>
        </w:rPr>
        <w:t xml:space="preserve"> Alucro şi Romprest;</w:t>
      </w:r>
    </w:p>
    <w:p w:rsidR="00222028" w:rsidRPr="00586349" w:rsidRDefault="00222028" w:rsidP="00222028">
      <w:pPr>
        <w:pStyle w:val="NoSpacing"/>
        <w:jc w:val="both"/>
        <w:rPr>
          <w:rFonts w:ascii="Garamond" w:hAnsi="Garamond"/>
          <w:sz w:val="24"/>
          <w:szCs w:val="24"/>
        </w:rPr>
      </w:pPr>
      <w:proofErr w:type="gramStart"/>
      <w:r w:rsidRPr="00586349">
        <w:rPr>
          <w:rFonts w:ascii="Garamond" w:hAnsi="Garamond"/>
          <w:b/>
          <w:sz w:val="24"/>
          <w:szCs w:val="24"/>
        </w:rPr>
        <w:t>“Pre-colectează selectiv la tine acasă!”</w:t>
      </w:r>
      <w:proofErr w:type="gramEnd"/>
      <w:r w:rsidRPr="00586349">
        <w:rPr>
          <w:rFonts w:ascii="Garamond" w:hAnsi="Garamond"/>
          <w:sz w:val="24"/>
          <w:szCs w:val="24"/>
        </w:rPr>
        <w:t xml:space="preserve"> - Roprest, Primăria Sector 1, Asociaţia Eco-Rom;</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 xml:space="preserve">“Ai </w:t>
      </w:r>
      <w:proofErr w:type="gramStart"/>
      <w:r w:rsidRPr="00586349">
        <w:rPr>
          <w:rFonts w:ascii="Garamond" w:hAnsi="Garamond"/>
          <w:b/>
          <w:sz w:val="24"/>
          <w:szCs w:val="24"/>
        </w:rPr>
        <w:t>colectat</w:t>
      </w:r>
      <w:r w:rsidR="007B5448">
        <w:rPr>
          <w:rFonts w:ascii="Garamond" w:hAnsi="Garamond"/>
          <w:b/>
          <w:sz w:val="24"/>
          <w:szCs w:val="24"/>
        </w:rPr>
        <w:t xml:space="preserve"> </w:t>
      </w:r>
      <w:r w:rsidRPr="00586349">
        <w:rPr>
          <w:rFonts w:ascii="Garamond" w:hAnsi="Garamond"/>
          <w:b/>
          <w:sz w:val="24"/>
          <w:szCs w:val="24"/>
        </w:rPr>
        <w:t>?Ai</w:t>
      </w:r>
      <w:proofErr w:type="gramEnd"/>
      <w:r w:rsidRPr="00586349">
        <w:rPr>
          <w:rFonts w:ascii="Garamond" w:hAnsi="Garamond"/>
          <w:b/>
          <w:sz w:val="24"/>
          <w:szCs w:val="24"/>
        </w:rPr>
        <w:t xml:space="preserve"> câştigat!”</w:t>
      </w:r>
      <w:r w:rsidRPr="00586349">
        <w:rPr>
          <w:rFonts w:ascii="Garamond" w:hAnsi="Garamond"/>
          <w:sz w:val="24"/>
          <w:szCs w:val="24"/>
        </w:rPr>
        <w:t xml:space="preserve">- </w:t>
      </w:r>
      <w:proofErr w:type="gramStart"/>
      <w:r w:rsidRPr="00586349">
        <w:rPr>
          <w:rFonts w:ascii="Garamond" w:hAnsi="Garamond"/>
          <w:sz w:val="24"/>
          <w:szCs w:val="24"/>
        </w:rPr>
        <w:t>proiect</w:t>
      </w:r>
      <w:proofErr w:type="gramEnd"/>
      <w:r w:rsidRPr="00586349">
        <w:rPr>
          <w:rFonts w:ascii="Garamond" w:hAnsi="Garamond"/>
          <w:sz w:val="24"/>
          <w:szCs w:val="24"/>
        </w:rPr>
        <w:t xml:space="preserve"> naţional, Aosciaţia Eco-Rom, Roprest, Primăria Sector 1;</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“Let</w:t>
      </w:r>
      <w:proofErr w:type="gramStart"/>
      <w:r w:rsidRPr="00586349">
        <w:rPr>
          <w:rFonts w:ascii="Garamond" w:hAnsi="Garamond"/>
          <w:b/>
          <w:sz w:val="24"/>
          <w:szCs w:val="24"/>
          <w:vertAlign w:val="superscript"/>
        </w:rPr>
        <w:t>,</w:t>
      </w:r>
      <w:r w:rsidRPr="00586349">
        <w:rPr>
          <w:rFonts w:ascii="Garamond" w:hAnsi="Garamond"/>
          <w:b/>
          <w:sz w:val="24"/>
          <w:szCs w:val="24"/>
        </w:rPr>
        <w:t>s</w:t>
      </w:r>
      <w:proofErr w:type="gramEnd"/>
      <w:r w:rsidRPr="00586349">
        <w:rPr>
          <w:rFonts w:ascii="Garamond" w:hAnsi="Garamond"/>
          <w:b/>
          <w:sz w:val="24"/>
          <w:szCs w:val="24"/>
        </w:rPr>
        <w:t xml:space="preserve"> Do ItRomania!”</w:t>
      </w:r>
      <w:r w:rsidRPr="00586349">
        <w:rPr>
          <w:rFonts w:ascii="Garamond" w:hAnsi="Garamond"/>
          <w:sz w:val="24"/>
          <w:szCs w:val="24"/>
        </w:rPr>
        <w:t xml:space="preserve"> – </w:t>
      </w:r>
      <w:proofErr w:type="gramStart"/>
      <w:r w:rsidRPr="00586349">
        <w:rPr>
          <w:rFonts w:ascii="Garamond" w:hAnsi="Garamond"/>
          <w:sz w:val="24"/>
          <w:szCs w:val="24"/>
        </w:rPr>
        <w:t>priect</w:t>
      </w:r>
      <w:proofErr w:type="gramEnd"/>
      <w:r w:rsidRPr="00586349">
        <w:rPr>
          <w:rFonts w:ascii="Garamond" w:hAnsi="Garamond"/>
          <w:sz w:val="24"/>
          <w:szCs w:val="24"/>
        </w:rPr>
        <w:t xml:space="preserve"> naţional anual cu Romprest şi voluntari;</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“Street Delivery”</w:t>
      </w:r>
      <w:r w:rsidRPr="00586349">
        <w:rPr>
          <w:rFonts w:ascii="Garamond" w:hAnsi="Garamond"/>
          <w:sz w:val="24"/>
          <w:szCs w:val="24"/>
        </w:rPr>
        <w:t xml:space="preserve"> – campanile anuală de îmbinare a spiritului urban cu dezvoltarea conceptului eco;</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“Leroy Merlin-Brazi”</w:t>
      </w:r>
      <w:r w:rsidRPr="00586349">
        <w:rPr>
          <w:rFonts w:ascii="Garamond" w:hAnsi="Garamond"/>
          <w:sz w:val="24"/>
          <w:szCs w:val="24"/>
        </w:rPr>
        <w:t xml:space="preserve"> – priect de educare a cumpărătorilor din magazinul Leroy Merlin;</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“Ecobanca”</w:t>
      </w:r>
      <w:r w:rsidRPr="00586349">
        <w:rPr>
          <w:rFonts w:ascii="Garamond" w:hAnsi="Garamond"/>
          <w:sz w:val="24"/>
          <w:szCs w:val="24"/>
        </w:rPr>
        <w:t xml:space="preserve"> – proiect eco-educaţional naţional colectare DEEE-uri;</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Scoate-l în Stradă</w:t>
      </w:r>
      <w:r w:rsidRPr="00586349">
        <w:rPr>
          <w:rFonts w:ascii="Garamond" w:hAnsi="Garamond"/>
          <w:sz w:val="24"/>
          <w:szCs w:val="24"/>
        </w:rPr>
        <w:t xml:space="preserve"> – campanile informarmare DEEE;</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Oraşul Reciclării</w:t>
      </w:r>
      <w:r w:rsidRPr="00586349">
        <w:rPr>
          <w:rFonts w:ascii="Garamond" w:hAnsi="Garamond"/>
          <w:sz w:val="24"/>
          <w:szCs w:val="24"/>
        </w:rPr>
        <w:t xml:space="preserve"> – campanile naţională cu toate primăriile şi operatorii de salubritate;</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Can Design Festival - “Can City”</w:t>
      </w:r>
      <w:r w:rsidRPr="00586349">
        <w:rPr>
          <w:rFonts w:ascii="Garamond" w:hAnsi="Garamond"/>
          <w:sz w:val="24"/>
          <w:szCs w:val="24"/>
        </w:rPr>
        <w:t xml:space="preserve"> – concurs naţional de artă creativă (refolosirea dozelor de aluminiu), în noiembrie – Asociaţia Alucro, IBM România, Romprest;</w:t>
      </w:r>
    </w:p>
    <w:p w:rsidR="00222028" w:rsidRPr="00586349" w:rsidRDefault="00222028" w:rsidP="00222028">
      <w:pPr>
        <w:pStyle w:val="NoSpacing"/>
        <w:jc w:val="both"/>
        <w:rPr>
          <w:rFonts w:ascii="Garamond" w:hAnsi="Garamond"/>
          <w:sz w:val="24"/>
          <w:szCs w:val="24"/>
        </w:rPr>
      </w:pPr>
      <w:r w:rsidRPr="00586349">
        <w:rPr>
          <w:rFonts w:ascii="Garamond" w:hAnsi="Garamond"/>
          <w:b/>
          <w:sz w:val="24"/>
          <w:szCs w:val="24"/>
        </w:rPr>
        <w:t>S-a Schimbat Modificarea</w:t>
      </w:r>
      <w:r w:rsidRPr="00586349">
        <w:rPr>
          <w:rFonts w:ascii="Garamond" w:hAnsi="Garamond"/>
          <w:sz w:val="24"/>
          <w:szCs w:val="24"/>
        </w:rPr>
        <w:t xml:space="preserve"> – campanile de educaţie ecologică pentru informarea publicului despre “sistemul de pre-colectare selectivă a deşeurilor reciclabile”, prin mutarea deşeurilor de ambalaj carton TetraPak în recipientul galben - Roprest, Primăria Sector 1, Asociaţia Eco-Rom Ambalaje;</w:t>
      </w:r>
    </w:p>
    <w:p w:rsidR="00222028" w:rsidRPr="00586349" w:rsidRDefault="00222028" w:rsidP="00222028">
      <w:pPr>
        <w:pStyle w:val="NoSpacing"/>
        <w:jc w:val="both"/>
        <w:rPr>
          <w:rFonts w:ascii="Garamond" w:hAnsi="Garamond"/>
          <w:sz w:val="24"/>
          <w:szCs w:val="24"/>
        </w:rPr>
      </w:pPr>
      <w:proofErr w:type="gramStart"/>
      <w:r w:rsidRPr="00586349">
        <w:rPr>
          <w:rFonts w:ascii="Garamond" w:hAnsi="Garamond"/>
          <w:b/>
          <w:sz w:val="24"/>
          <w:szCs w:val="24"/>
        </w:rPr>
        <w:lastRenderedPageBreak/>
        <w:t>Acţiune ad-hoc de pre-colectare selectivă în şcoli</w:t>
      </w:r>
      <w:r w:rsidRPr="00586349">
        <w:rPr>
          <w:rFonts w:ascii="Garamond" w:hAnsi="Garamond"/>
          <w:sz w:val="24"/>
          <w:szCs w:val="24"/>
        </w:rPr>
        <w:t xml:space="preserve"> – acţiuni ecologice, ale S.C. Compania Romprest Service S.A., în şcolile din sectorul 1 şi sectorul 5.</w:t>
      </w:r>
      <w:proofErr w:type="gramEnd"/>
      <w:r w:rsidRPr="00586349">
        <w:rPr>
          <w:rFonts w:ascii="Garamond" w:hAnsi="Garamond"/>
          <w:sz w:val="24"/>
          <w:szCs w:val="24"/>
        </w:rPr>
        <w:t xml:space="preserve">  </w:t>
      </w:r>
    </w:p>
    <w:p w:rsidR="00DC5149" w:rsidRPr="00586349" w:rsidRDefault="00DC5149" w:rsidP="00FC6E47">
      <w:pPr>
        <w:autoSpaceDE w:val="0"/>
        <w:snapToGrid w:val="0"/>
        <w:spacing w:after="0" w:line="240" w:lineRule="auto"/>
        <w:jc w:val="both"/>
        <w:rPr>
          <w:rFonts w:ascii="Garamond" w:eastAsia="Times New Roman" w:hAnsi="Garamond"/>
          <w:bCs/>
          <w:sz w:val="24"/>
          <w:szCs w:val="24"/>
        </w:rPr>
      </w:pPr>
    </w:p>
    <w:p w:rsidR="00660716" w:rsidRPr="00586349" w:rsidRDefault="00FA60C7" w:rsidP="00FC6E47">
      <w:pPr>
        <w:tabs>
          <w:tab w:val="left" w:pos="720"/>
          <w:tab w:val="left" w:pos="900"/>
        </w:tabs>
        <w:spacing w:after="0" w:line="240" w:lineRule="auto"/>
        <w:jc w:val="both"/>
        <w:rPr>
          <w:rFonts w:ascii="Garamond" w:hAnsi="Garamond"/>
          <w:b/>
          <w:shadow/>
          <w:sz w:val="24"/>
          <w:szCs w:val="24"/>
          <w:lang w:val="ro-RO"/>
        </w:rPr>
      </w:pPr>
      <w:r w:rsidRPr="00586349">
        <w:rPr>
          <w:rFonts w:ascii="Garamond" w:hAnsi="Garamond"/>
          <w:b/>
          <w:shadow/>
          <w:sz w:val="24"/>
          <w:szCs w:val="24"/>
          <w:lang w:val="ro-RO"/>
        </w:rPr>
        <w:t xml:space="preserve">     </w:t>
      </w:r>
      <w:r w:rsidR="00660716" w:rsidRPr="00586349">
        <w:rPr>
          <w:rFonts w:ascii="Garamond" w:hAnsi="Garamond"/>
          <w:b/>
          <w:shadow/>
          <w:sz w:val="24"/>
          <w:szCs w:val="24"/>
          <w:lang w:val="ro-RO"/>
        </w:rPr>
        <w:t xml:space="preserve">PM </w:t>
      </w:r>
      <w:r w:rsidR="00BC4040" w:rsidRPr="00586349">
        <w:rPr>
          <w:rFonts w:ascii="Garamond" w:hAnsi="Garamond"/>
          <w:b/>
          <w:shadow/>
          <w:sz w:val="24"/>
          <w:szCs w:val="24"/>
          <w:lang w:val="ro-RO"/>
        </w:rPr>
        <w:t xml:space="preserve">15 </w:t>
      </w:r>
      <w:r w:rsidR="00660716" w:rsidRPr="00586349">
        <w:rPr>
          <w:rFonts w:ascii="Garamond" w:hAnsi="Garamond"/>
          <w:b/>
          <w:shadow/>
          <w:sz w:val="24"/>
          <w:szCs w:val="24"/>
          <w:lang w:val="ro-RO"/>
        </w:rPr>
        <w:t xml:space="preserve">Transportul rutier </w:t>
      </w:r>
    </w:p>
    <w:p w:rsidR="004F1A0A" w:rsidRPr="00586349" w:rsidRDefault="004F1A0A" w:rsidP="00FC6E47">
      <w:pPr>
        <w:tabs>
          <w:tab w:val="left" w:pos="720"/>
          <w:tab w:val="left" w:pos="900"/>
        </w:tabs>
        <w:spacing w:after="0" w:line="240" w:lineRule="auto"/>
        <w:jc w:val="both"/>
        <w:rPr>
          <w:rFonts w:ascii="Garamond" w:hAnsi="Garamond"/>
          <w:b/>
          <w:shadow/>
          <w:sz w:val="24"/>
          <w:szCs w:val="24"/>
          <w:lang w:val="ro-RO"/>
        </w:rPr>
      </w:pPr>
    </w:p>
    <w:p w:rsidR="00FA60C7" w:rsidRPr="00586349" w:rsidRDefault="00FA60C7" w:rsidP="00FC6E47">
      <w:pPr>
        <w:tabs>
          <w:tab w:val="left" w:pos="720"/>
          <w:tab w:val="left" w:pos="900"/>
        </w:tabs>
        <w:spacing w:after="0" w:line="240" w:lineRule="auto"/>
        <w:jc w:val="both"/>
        <w:rPr>
          <w:rFonts w:ascii="Garamond" w:hAnsi="Garamond"/>
          <w:b/>
          <w:shadow/>
          <w:sz w:val="24"/>
          <w:szCs w:val="24"/>
          <w:lang w:val="ro-RO"/>
        </w:rPr>
      </w:pPr>
      <w:r w:rsidRPr="00586349">
        <w:rPr>
          <w:rFonts w:ascii="Garamond" w:hAnsi="Garamond"/>
          <w:b/>
          <w:sz w:val="24"/>
          <w:szCs w:val="24"/>
          <w:lang w:val="ro-RO"/>
        </w:rPr>
        <w:t>PM 15-7 „Poluarea atmosferei generată de traficul rutier (emisii de noxe provenite de la gazele de eşapament datorită unui parc auto cu uzură morală şi uzură fizică înaintată, menţinut în circulaţie”</w:t>
      </w:r>
    </w:p>
    <w:p w:rsidR="007B5448" w:rsidRDefault="007B5448" w:rsidP="00FA60C7">
      <w:pPr>
        <w:spacing w:after="0" w:line="240" w:lineRule="auto"/>
        <w:jc w:val="both"/>
        <w:rPr>
          <w:rFonts w:ascii="Garamond" w:hAnsi="Garamond"/>
          <w:b/>
          <w:shadow/>
          <w:sz w:val="24"/>
          <w:szCs w:val="24"/>
          <w:lang w:val="ro-RO"/>
        </w:rPr>
      </w:pPr>
    </w:p>
    <w:p w:rsidR="00FA60C7" w:rsidRPr="00586349" w:rsidRDefault="00FA60C7" w:rsidP="00FA60C7">
      <w:pPr>
        <w:spacing w:after="0" w:line="240" w:lineRule="auto"/>
        <w:jc w:val="both"/>
        <w:rPr>
          <w:rFonts w:ascii="Garamond" w:hAnsi="Garamond"/>
          <w:b/>
          <w:shadow/>
          <w:sz w:val="24"/>
          <w:szCs w:val="24"/>
          <w:lang w:val="ro-RO"/>
        </w:rPr>
      </w:pPr>
      <w:r w:rsidRPr="00586349">
        <w:rPr>
          <w:rFonts w:ascii="Garamond" w:hAnsi="Garamond"/>
          <w:b/>
          <w:shadow/>
          <w:sz w:val="24"/>
          <w:szCs w:val="24"/>
          <w:lang w:val="ro-RO"/>
        </w:rPr>
        <w:t>Acţiuni:</w:t>
      </w:r>
    </w:p>
    <w:p w:rsidR="00FA60C7" w:rsidRPr="00586349" w:rsidRDefault="00FA60C7" w:rsidP="00FA60C7">
      <w:pPr>
        <w:spacing w:after="0" w:line="240" w:lineRule="auto"/>
        <w:jc w:val="both"/>
        <w:rPr>
          <w:rFonts w:ascii="Garamond" w:hAnsi="Garamond"/>
          <w:shadow/>
          <w:sz w:val="24"/>
          <w:szCs w:val="24"/>
        </w:rPr>
      </w:pPr>
      <w:r w:rsidRPr="00586349">
        <w:rPr>
          <w:rFonts w:ascii="Garamond" w:hAnsi="Garamond"/>
          <w:shadow/>
          <w:sz w:val="24"/>
          <w:szCs w:val="24"/>
        </w:rPr>
        <w:t xml:space="preserve">-lucrări de modernizare a străzii şi căii de rulare a tramvaiului pe </w:t>
      </w:r>
      <w:proofErr w:type="gramStart"/>
      <w:r w:rsidRPr="00586349">
        <w:rPr>
          <w:rFonts w:ascii="Garamond" w:hAnsi="Garamond"/>
          <w:shadow/>
          <w:sz w:val="24"/>
          <w:szCs w:val="24"/>
        </w:rPr>
        <w:t>Şos</w:t>
      </w:r>
      <w:proofErr w:type="gramEnd"/>
      <w:r w:rsidRPr="00586349">
        <w:rPr>
          <w:rFonts w:ascii="Garamond" w:hAnsi="Garamond"/>
          <w:shadow/>
          <w:sz w:val="24"/>
          <w:szCs w:val="24"/>
        </w:rPr>
        <w:t xml:space="preserve">. Iancului </w:t>
      </w:r>
      <w:r w:rsidRPr="00586349">
        <w:rPr>
          <w:rFonts w:ascii="Garamond" w:hAnsi="Garamond"/>
          <w:shadow/>
          <w:sz w:val="24"/>
          <w:szCs w:val="24"/>
          <w:lang w:val="ro-RO"/>
        </w:rPr>
        <w:t>ş</w:t>
      </w:r>
      <w:r w:rsidRPr="00586349">
        <w:rPr>
          <w:rFonts w:ascii="Garamond" w:hAnsi="Garamond"/>
          <w:shadow/>
          <w:sz w:val="24"/>
          <w:szCs w:val="24"/>
        </w:rPr>
        <w:t xml:space="preserve">i pe </w:t>
      </w:r>
      <w:proofErr w:type="gramStart"/>
      <w:r w:rsidRPr="00586349">
        <w:rPr>
          <w:rFonts w:ascii="Garamond" w:hAnsi="Garamond"/>
          <w:shadow/>
          <w:sz w:val="24"/>
          <w:szCs w:val="24"/>
        </w:rPr>
        <w:t>Şos</w:t>
      </w:r>
      <w:proofErr w:type="gramEnd"/>
      <w:r w:rsidRPr="00586349">
        <w:rPr>
          <w:rFonts w:ascii="Garamond" w:hAnsi="Garamond"/>
          <w:shadow/>
          <w:sz w:val="24"/>
          <w:szCs w:val="24"/>
        </w:rPr>
        <w:t>. Pantelimon (în curs de executţie)</w:t>
      </w:r>
      <w:r w:rsidRPr="00586349">
        <w:rPr>
          <w:rFonts w:ascii="Garamond" w:hAnsi="Garamond"/>
          <w:shadow/>
          <w:sz w:val="24"/>
          <w:szCs w:val="24"/>
          <w:lang w:val="ro-RO"/>
        </w:rPr>
        <w:t xml:space="preserve">, pe unele din aceste tronsoane se realizează </w:t>
      </w:r>
      <w:proofErr w:type="gramStart"/>
      <w:r w:rsidRPr="00586349">
        <w:rPr>
          <w:rFonts w:ascii="Garamond" w:hAnsi="Garamond"/>
          <w:shadow/>
          <w:sz w:val="24"/>
          <w:szCs w:val="24"/>
          <w:lang w:val="ro-RO"/>
        </w:rPr>
        <w:t>căi</w:t>
      </w:r>
      <w:proofErr w:type="gramEnd"/>
      <w:r w:rsidRPr="00586349">
        <w:rPr>
          <w:rFonts w:ascii="Garamond" w:hAnsi="Garamond"/>
          <w:shadow/>
          <w:sz w:val="24"/>
          <w:szCs w:val="24"/>
          <w:lang w:val="ro-RO"/>
        </w:rPr>
        <w:t xml:space="preserve"> proprii de circulaţie a bicicletelor şi cale propriprie înierbată pentru tramvai</w:t>
      </w:r>
      <w:r w:rsidRPr="00586349">
        <w:rPr>
          <w:rFonts w:ascii="Garamond" w:hAnsi="Garamond"/>
          <w:shadow/>
          <w:sz w:val="24"/>
          <w:szCs w:val="24"/>
        </w:rPr>
        <w:t>;</w:t>
      </w:r>
    </w:p>
    <w:p w:rsidR="00FA60C7" w:rsidRPr="00586349" w:rsidRDefault="00FA60C7" w:rsidP="00FA60C7">
      <w:pPr>
        <w:spacing w:after="0" w:line="240" w:lineRule="auto"/>
        <w:jc w:val="both"/>
        <w:rPr>
          <w:rFonts w:ascii="Garamond" w:hAnsi="Garamond"/>
          <w:sz w:val="24"/>
          <w:szCs w:val="24"/>
          <w:lang w:val="ro-RO"/>
        </w:rPr>
      </w:pPr>
      <w:r w:rsidRPr="00586349">
        <w:rPr>
          <w:rFonts w:ascii="Garamond" w:hAnsi="Garamond"/>
          <w:b/>
          <w:shadow/>
          <w:sz w:val="24"/>
          <w:szCs w:val="24"/>
          <w:lang w:val="ro-RO"/>
        </w:rPr>
        <w:t xml:space="preserve">- </w:t>
      </w:r>
      <w:r w:rsidRPr="00586349">
        <w:rPr>
          <w:rFonts w:ascii="Garamond" w:hAnsi="Garamond"/>
          <w:sz w:val="24"/>
          <w:szCs w:val="24"/>
          <w:lang w:val="ro-RO"/>
        </w:rPr>
        <w:t>Înfiinţarea benzilor destinate bicicliştilor.</w:t>
      </w:r>
    </w:p>
    <w:p w:rsidR="00FA60C7" w:rsidRPr="00586349" w:rsidRDefault="00FA60C7" w:rsidP="00FA60C7">
      <w:pPr>
        <w:spacing w:after="0" w:line="240" w:lineRule="auto"/>
        <w:jc w:val="both"/>
        <w:rPr>
          <w:rFonts w:ascii="Garamond" w:hAnsi="Garamond"/>
          <w:sz w:val="24"/>
          <w:szCs w:val="24"/>
          <w:lang w:val="ro-RO"/>
        </w:rPr>
      </w:pPr>
    </w:p>
    <w:p w:rsidR="00FA60C7" w:rsidRPr="00586349" w:rsidRDefault="00FA60C7" w:rsidP="00FA60C7">
      <w:pPr>
        <w:shd w:val="clear" w:color="auto" w:fill="FFFFFF"/>
        <w:spacing w:after="0" w:line="240" w:lineRule="auto"/>
        <w:jc w:val="both"/>
        <w:rPr>
          <w:rFonts w:ascii="Garamond" w:hAnsi="Garamond"/>
          <w:b/>
          <w:sz w:val="24"/>
          <w:szCs w:val="24"/>
          <w:lang w:val="ro-RO" w:eastAsia="ro-RO"/>
        </w:rPr>
      </w:pPr>
      <w:r w:rsidRPr="00586349">
        <w:rPr>
          <w:rFonts w:ascii="Garamond" w:hAnsi="Garamond"/>
          <w:b/>
          <w:sz w:val="24"/>
          <w:szCs w:val="24"/>
          <w:lang w:val="ro-RO" w:eastAsia="ro-RO"/>
        </w:rPr>
        <w:t xml:space="preserve">      Stadiul de îndeplinire</w:t>
      </w:r>
    </w:p>
    <w:p w:rsidR="00FA60C7" w:rsidRPr="00586349" w:rsidRDefault="00FA60C7" w:rsidP="00D36AB6">
      <w:pPr>
        <w:spacing w:after="0" w:line="240" w:lineRule="auto"/>
        <w:jc w:val="both"/>
        <w:rPr>
          <w:rFonts w:ascii="Garamond" w:hAnsi="Garamond"/>
          <w:sz w:val="24"/>
          <w:szCs w:val="24"/>
          <w:lang w:val="ro-RO"/>
        </w:rPr>
      </w:pPr>
      <w:r w:rsidRPr="00586349">
        <w:rPr>
          <w:rFonts w:ascii="Garamond" w:hAnsi="Garamond"/>
          <w:sz w:val="24"/>
          <w:szCs w:val="24"/>
          <w:lang w:val="ro-RO"/>
        </w:rPr>
        <w:t xml:space="preserve">      La nivelul P.M.B.</w:t>
      </w:r>
      <w:r w:rsidR="001B02C5" w:rsidRPr="00586349">
        <w:rPr>
          <w:rFonts w:ascii="Garamond" w:hAnsi="Garamond"/>
          <w:sz w:val="24"/>
          <w:szCs w:val="24"/>
          <w:lang w:val="ro-RO"/>
        </w:rPr>
        <w:t xml:space="preserve"> </w:t>
      </w:r>
      <w:r w:rsidRPr="00586349">
        <w:rPr>
          <w:rFonts w:ascii="Garamond" w:hAnsi="Garamond"/>
          <w:sz w:val="24"/>
          <w:szCs w:val="24"/>
          <w:lang w:val="ro-RO"/>
        </w:rPr>
        <w:t>–</w:t>
      </w:r>
      <w:r w:rsidR="001B02C5" w:rsidRPr="00586349">
        <w:rPr>
          <w:rFonts w:ascii="Garamond" w:hAnsi="Garamond"/>
          <w:sz w:val="24"/>
          <w:szCs w:val="24"/>
          <w:lang w:val="ro-RO"/>
        </w:rPr>
        <w:t xml:space="preserve"> </w:t>
      </w:r>
      <w:r w:rsidRPr="00586349">
        <w:rPr>
          <w:rFonts w:ascii="Garamond" w:hAnsi="Garamond"/>
          <w:sz w:val="24"/>
          <w:szCs w:val="24"/>
          <w:lang w:val="ro-RO"/>
        </w:rPr>
        <w:t>Direcţia Transporturi, funcţionează Comisia pentru Mobilitate, are ca scop organizarea unui plan de mobilitate şi transport pentru întreaga regiune Bucureşti-Ilfov şi proximităţi. La această Comisie participă şi reprezentanţi de la Direcţia Urbanism, Mediu etc. Unul din punctele de interes abordate şi pe cale de rezolvare este organizarea de piste de biciclete (în oraş, în zona limitrofă).</w:t>
      </w:r>
    </w:p>
    <w:p w:rsidR="00FA60C7" w:rsidRPr="00586349" w:rsidRDefault="00FA60C7" w:rsidP="00D36AB6">
      <w:pPr>
        <w:spacing w:after="0" w:line="240" w:lineRule="auto"/>
        <w:jc w:val="both"/>
        <w:rPr>
          <w:rFonts w:ascii="Garamond" w:hAnsi="Garamond"/>
          <w:sz w:val="24"/>
          <w:szCs w:val="24"/>
          <w:lang w:val="ro-RO"/>
        </w:rPr>
      </w:pPr>
      <w:r w:rsidRPr="00586349">
        <w:rPr>
          <w:rFonts w:ascii="Garamond" w:hAnsi="Garamond"/>
          <w:sz w:val="24"/>
          <w:szCs w:val="24"/>
          <w:lang w:val="ro-RO"/>
        </w:rPr>
        <w:t>De asemenea, realizarea proiectului Plan Integrat de Dezvoltare Urbană „Zona centrală” va facilita punerea în operă a acestei propuneri.</w:t>
      </w:r>
    </w:p>
    <w:p w:rsidR="00FA60C7" w:rsidRPr="00586349" w:rsidRDefault="00F96141" w:rsidP="00D36AB6">
      <w:pPr>
        <w:spacing w:after="0" w:line="240" w:lineRule="auto"/>
        <w:jc w:val="both"/>
        <w:rPr>
          <w:rFonts w:ascii="Garamond" w:hAnsi="Garamond"/>
          <w:b/>
          <w:shadow/>
          <w:sz w:val="24"/>
          <w:szCs w:val="24"/>
          <w:lang w:val="ro-RO"/>
        </w:rPr>
      </w:pPr>
      <w:r w:rsidRPr="00586349">
        <w:rPr>
          <w:rFonts w:ascii="Garamond" w:hAnsi="Garamond"/>
          <w:sz w:val="24"/>
          <w:szCs w:val="24"/>
          <w:lang w:val="ro-RO"/>
        </w:rPr>
        <w:t xml:space="preserve">    </w:t>
      </w:r>
      <w:r w:rsidR="00FA60C7" w:rsidRPr="00586349">
        <w:rPr>
          <w:rFonts w:ascii="Garamond" w:hAnsi="Garamond"/>
          <w:sz w:val="24"/>
          <w:szCs w:val="24"/>
          <w:lang w:val="ro-RO"/>
        </w:rPr>
        <w:t>PIDU propune tratarea arterelor din zona centrală ca străzi cu caracter local care sprijină viaţa urbană şi introduce o serie de proiecte de reconfigurare de străzi din zona centrală, dând prioritate pietonilor şi bicicliştilor, ca un prim pas pentru a oferi un nou model, sustenabil, de mobilitate urbană.</w:t>
      </w:r>
    </w:p>
    <w:p w:rsidR="004F1A70" w:rsidRPr="00586349" w:rsidRDefault="004F1A70" w:rsidP="00D36AB6">
      <w:pPr>
        <w:tabs>
          <w:tab w:val="left" w:pos="720"/>
          <w:tab w:val="left" w:pos="900"/>
        </w:tabs>
        <w:spacing w:after="0" w:line="240" w:lineRule="auto"/>
        <w:jc w:val="both"/>
        <w:rPr>
          <w:rFonts w:ascii="Garamond" w:hAnsi="Garamond"/>
          <w:b/>
          <w:shadow/>
          <w:sz w:val="24"/>
          <w:szCs w:val="24"/>
          <w:lang w:val="ro-RO"/>
        </w:rPr>
      </w:pPr>
    </w:p>
    <w:p w:rsidR="000D4486" w:rsidRPr="00586349" w:rsidRDefault="000D4486" w:rsidP="00D36AB6">
      <w:pPr>
        <w:spacing w:after="0" w:line="240" w:lineRule="auto"/>
        <w:ind w:firstLine="360"/>
        <w:jc w:val="both"/>
        <w:rPr>
          <w:rFonts w:ascii="Garamond" w:eastAsia="Times New Roman" w:hAnsi="Garamond"/>
          <w:sz w:val="24"/>
          <w:szCs w:val="24"/>
          <w:lang w:val="ro-RO"/>
        </w:rPr>
      </w:pPr>
      <w:r w:rsidRPr="00586349">
        <w:rPr>
          <w:rFonts w:ascii="Garamond" w:eastAsia="Times New Roman" w:hAnsi="Garamond"/>
          <w:spacing w:val="11"/>
          <w:sz w:val="24"/>
          <w:szCs w:val="24"/>
          <w:lang w:val="ro-RO"/>
        </w:rPr>
        <w:t>Planificarea existentă la nivel local (acţiunile planificate) într-o anumită </w:t>
      </w:r>
      <w:r w:rsidRPr="00586349">
        <w:rPr>
          <w:rFonts w:ascii="Garamond" w:eastAsia="Times New Roman" w:hAnsi="Garamond"/>
          <w:sz w:val="24"/>
          <w:szCs w:val="24"/>
          <w:lang w:val="ro-RO"/>
        </w:rPr>
        <w:t>perioadă de timp a fost în general respectată, dar există şi măsuri nefinalizate</w:t>
      </w:r>
      <w:r w:rsidRPr="00586349">
        <w:rPr>
          <w:rFonts w:ascii="Garamond" w:eastAsia="Times New Roman" w:hAnsi="Garamond"/>
          <w:spacing w:val="9"/>
          <w:sz w:val="24"/>
          <w:szCs w:val="24"/>
          <w:lang w:val="ro-RO"/>
        </w:rPr>
        <w:t>.</w:t>
      </w:r>
      <w:r w:rsidRPr="00586349">
        <w:rPr>
          <w:rFonts w:ascii="Garamond" w:eastAsia="Times New Roman" w:hAnsi="Garamond"/>
          <w:spacing w:val="8"/>
          <w:sz w:val="24"/>
          <w:szCs w:val="24"/>
          <w:lang w:val="ro-RO"/>
        </w:rPr>
        <w:t>Pentru o atentă monitorizare şi pentru a creşte calitatea şi eficienţa implementării </w:t>
      </w:r>
      <w:r w:rsidRPr="00586349">
        <w:rPr>
          <w:rFonts w:ascii="Garamond" w:eastAsia="Times New Roman" w:hAnsi="Garamond"/>
          <w:spacing w:val="7"/>
          <w:sz w:val="24"/>
          <w:szCs w:val="24"/>
          <w:lang w:val="ro-RO"/>
        </w:rPr>
        <w:t>proiectelor trebuie să existe un echilibru între timp, resurse şi rezultate. De asemenea, </w:t>
      </w:r>
      <w:r w:rsidRPr="00586349">
        <w:rPr>
          <w:rFonts w:ascii="Garamond" w:eastAsia="Times New Roman" w:hAnsi="Garamond"/>
          <w:sz w:val="24"/>
          <w:szCs w:val="24"/>
          <w:lang w:val="ro-RO"/>
        </w:rPr>
        <w:t>este necesară o mai bună colaborare între membrii grupului de monitorizare.</w:t>
      </w:r>
    </w:p>
    <w:p w:rsidR="00500C03" w:rsidRPr="00586349" w:rsidRDefault="00500C03" w:rsidP="000D4486">
      <w:pPr>
        <w:spacing w:after="0" w:line="240" w:lineRule="auto"/>
        <w:ind w:firstLine="360"/>
        <w:rPr>
          <w:rFonts w:ascii="Garamond" w:eastAsia="Times New Roman" w:hAnsi="Garamond"/>
          <w:sz w:val="24"/>
          <w:szCs w:val="24"/>
        </w:rPr>
      </w:pPr>
    </w:p>
    <w:p w:rsidR="007A7344" w:rsidRPr="00586349" w:rsidRDefault="007A7344" w:rsidP="000D4486">
      <w:pPr>
        <w:spacing w:after="0" w:line="240" w:lineRule="auto"/>
        <w:ind w:firstLine="360"/>
        <w:rPr>
          <w:rFonts w:ascii="Garamond" w:eastAsia="Times New Roman" w:hAnsi="Garamond"/>
          <w:sz w:val="24"/>
          <w:szCs w:val="24"/>
        </w:rPr>
      </w:pPr>
    </w:p>
    <w:p w:rsidR="007A7344" w:rsidRPr="00586349" w:rsidRDefault="007A7344" w:rsidP="000D4486">
      <w:pPr>
        <w:spacing w:after="0" w:line="240" w:lineRule="auto"/>
        <w:ind w:firstLine="360"/>
        <w:rPr>
          <w:rFonts w:ascii="Garamond" w:eastAsia="Times New Roman" w:hAnsi="Garamond"/>
          <w:sz w:val="24"/>
          <w:szCs w:val="24"/>
        </w:rPr>
      </w:pPr>
    </w:p>
    <w:p w:rsidR="00500C03" w:rsidRPr="00586349" w:rsidRDefault="00500C03" w:rsidP="00500C03">
      <w:pPr>
        <w:spacing w:after="0" w:line="240" w:lineRule="auto"/>
        <w:jc w:val="both"/>
        <w:rPr>
          <w:rFonts w:ascii="Garamond" w:hAnsi="Garamond"/>
          <w:b/>
          <w:sz w:val="24"/>
          <w:szCs w:val="24"/>
          <w:lang w:val="ro-RO"/>
        </w:rPr>
      </w:pPr>
      <w:r w:rsidRPr="00586349">
        <w:rPr>
          <w:rFonts w:ascii="Garamond" w:hAnsi="Garamond"/>
          <w:sz w:val="24"/>
          <w:szCs w:val="24"/>
          <w:lang w:val="ro-RO"/>
        </w:rPr>
        <w:t xml:space="preserve">      </w:t>
      </w:r>
      <w:r w:rsidRPr="00586349">
        <w:rPr>
          <w:rFonts w:ascii="Garamond" w:hAnsi="Garamond"/>
          <w:b/>
          <w:sz w:val="24"/>
          <w:szCs w:val="24"/>
          <w:lang w:val="ro-RO"/>
        </w:rPr>
        <w:t>Director Executiv,</w:t>
      </w:r>
    </w:p>
    <w:p w:rsidR="007A7344" w:rsidRPr="00586349" w:rsidRDefault="00500C03" w:rsidP="00500C03">
      <w:pPr>
        <w:spacing w:after="0" w:line="240" w:lineRule="auto"/>
        <w:jc w:val="both"/>
        <w:rPr>
          <w:rFonts w:ascii="Garamond" w:hAnsi="Garamond"/>
          <w:sz w:val="24"/>
          <w:szCs w:val="24"/>
          <w:lang w:val="ro-RO"/>
        </w:rPr>
      </w:pPr>
      <w:r w:rsidRPr="00586349">
        <w:rPr>
          <w:rFonts w:ascii="Garamond" w:eastAsia="Times New Roman" w:hAnsi="Garamond"/>
          <w:bCs/>
          <w:sz w:val="24"/>
          <w:szCs w:val="24"/>
          <w:lang w:val="pt-BR"/>
        </w:rPr>
        <w:t>Dr. Ing. Simona Mihaela Aldea</w:t>
      </w:r>
      <w:r w:rsidRPr="00586349">
        <w:rPr>
          <w:rFonts w:ascii="Garamond" w:hAnsi="Garamond"/>
          <w:sz w:val="24"/>
          <w:szCs w:val="24"/>
          <w:lang w:val="ro-RO"/>
        </w:rPr>
        <w:t xml:space="preserve">                                                   </w:t>
      </w:r>
    </w:p>
    <w:p w:rsidR="00500C03" w:rsidRPr="00586349" w:rsidRDefault="00500C03" w:rsidP="00500C03">
      <w:pPr>
        <w:spacing w:after="0" w:line="240" w:lineRule="auto"/>
        <w:jc w:val="both"/>
        <w:rPr>
          <w:rFonts w:ascii="Garamond" w:hAnsi="Garamond"/>
          <w:sz w:val="24"/>
          <w:szCs w:val="24"/>
          <w:lang w:val="ro-RO"/>
        </w:rPr>
      </w:pPr>
      <w:r w:rsidRPr="00586349">
        <w:rPr>
          <w:rFonts w:ascii="Garamond" w:hAnsi="Garamond"/>
          <w:sz w:val="24"/>
          <w:szCs w:val="24"/>
          <w:lang w:val="ro-RO"/>
        </w:rPr>
        <w:t xml:space="preserve">            </w:t>
      </w:r>
    </w:p>
    <w:p w:rsidR="00500C03" w:rsidRPr="00586349" w:rsidRDefault="00500C03" w:rsidP="00500C03">
      <w:pPr>
        <w:spacing w:after="0" w:line="240" w:lineRule="auto"/>
        <w:jc w:val="both"/>
        <w:rPr>
          <w:rFonts w:ascii="Garamond" w:hAnsi="Garamond"/>
          <w:b/>
          <w:sz w:val="24"/>
          <w:szCs w:val="24"/>
          <w:lang w:val="ro-RO"/>
        </w:rPr>
      </w:pPr>
      <w:r w:rsidRPr="00586349">
        <w:rPr>
          <w:rFonts w:ascii="Garamond" w:hAnsi="Garamond"/>
          <w:sz w:val="24"/>
          <w:szCs w:val="24"/>
          <w:lang w:val="ro-RO"/>
        </w:rPr>
        <w:t xml:space="preserve">                                                                                                           </w:t>
      </w:r>
      <w:r w:rsidRPr="00586349">
        <w:rPr>
          <w:rFonts w:ascii="Garamond" w:hAnsi="Garamond"/>
          <w:b/>
          <w:sz w:val="24"/>
          <w:szCs w:val="24"/>
          <w:lang w:val="ro-RO"/>
        </w:rPr>
        <w:t>Întocmit,</w:t>
      </w:r>
    </w:p>
    <w:p w:rsidR="00500C03" w:rsidRPr="00586349" w:rsidRDefault="00500C03" w:rsidP="00500C03">
      <w:pPr>
        <w:spacing w:after="0" w:line="240" w:lineRule="auto"/>
        <w:jc w:val="both"/>
        <w:rPr>
          <w:rFonts w:ascii="Garamond" w:hAnsi="Garamond"/>
          <w:sz w:val="24"/>
          <w:szCs w:val="24"/>
          <w:lang w:val="ro-RO"/>
        </w:rPr>
      </w:pPr>
      <w:r w:rsidRPr="00586349">
        <w:rPr>
          <w:rFonts w:ascii="Garamond" w:hAnsi="Garamond"/>
          <w:sz w:val="24"/>
          <w:szCs w:val="24"/>
          <w:lang w:val="ro-RO"/>
        </w:rPr>
        <w:t xml:space="preserve">                                                                                       Ing. Viorica Bocioagă, consilier superior</w:t>
      </w:r>
    </w:p>
    <w:p w:rsidR="00500C03" w:rsidRPr="00586349" w:rsidRDefault="00500C03" w:rsidP="00500C03">
      <w:pPr>
        <w:spacing w:after="0" w:line="240" w:lineRule="auto"/>
        <w:jc w:val="both"/>
        <w:rPr>
          <w:rFonts w:ascii="Garamond" w:hAnsi="Garamond"/>
          <w:sz w:val="24"/>
          <w:szCs w:val="24"/>
          <w:lang w:val="ro-RO"/>
        </w:rPr>
      </w:pPr>
      <w:r w:rsidRPr="00586349">
        <w:rPr>
          <w:rFonts w:ascii="Garamond" w:hAnsi="Garamond"/>
          <w:sz w:val="24"/>
          <w:szCs w:val="24"/>
          <w:lang w:val="ro-RO"/>
        </w:rPr>
        <w:t xml:space="preserve">                                                                                           viorica.bocioaga@apmbuc.anpm.ro</w:t>
      </w:r>
    </w:p>
    <w:p w:rsidR="00500C03" w:rsidRPr="00586349" w:rsidRDefault="00500C03" w:rsidP="00500C03">
      <w:pPr>
        <w:spacing w:after="0" w:line="240" w:lineRule="auto"/>
        <w:jc w:val="both"/>
        <w:rPr>
          <w:rFonts w:ascii="Garamond" w:hAnsi="Garamond"/>
          <w:b/>
          <w:sz w:val="24"/>
          <w:szCs w:val="24"/>
          <w:lang w:val="ro-RO"/>
        </w:rPr>
      </w:pPr>
    </w:p>
    <w:p w:rsidR="00500C03" w:rsidRPr="00586349" w:rsidRDefault="00500C03" w:rsidP="00500C03">
      <w:pPr>
        <w:spacing w:after="0" w:line="240" w:lineRule="auto"/>
        <w:jc w:val="both"/>
        <w:rPr>
          <w:rFonts w:ascii="Garamond" w:hAnsi="Garamond"/>
          <w:b/>
          <w:sz w:val="24"/>
          <w:szCs w:val="24"/>
          <w:lang w:val="ro-RO"/>
        </w:rPr>
      </w:pPr>
      <w:r w:rsidRPr="00586349">
        <w:rPr>
          <w:rFonts w:ascii="Garamond" w:hAnsi="Garamond"/>
          <w:b/>
          <w:sz w:val="24"/>
          <w:szCs w:val="24"/>
          <w:lang w:val="ro-RO"/>
        </w:rPr>
        <w:t xml:space="preserve">                                                                                                              </w:t>
      </w:r>
    </w:p>
    <w:p w:rsidR="006F02A8" w:rsidRPr="00D606FB" w:rsidRDefault="006F02A8" w:rsidP="00FC6E47">
      <w:pPr>
        <w:spacing w:after="0" w:line="240" w:lineRule="auto"/>
        <w:mirrorIndents/>
        <w:jc w:val="both"/>
        <w:rPr>
          <w:rFonts w:ascii="Garamond" w:hAnsi="Garamond"/>
          <w:color w:val="002060"/>
          <w:sz w:val="24"/>
          <w:szCs w:val="24"/>
        </w:rPr>
      </w:pPr>
    </w:p>
    <w:p w:rsidR="006F02A8" w:rsidRPr="00D606FB" w:rsidRDefault="006F02A8" w:rsidP="00FC6E47">
      <w:pPr>
        <w:spacing w:after="0" w:line="240" w:lineRule="auto"/>
        <w:mirrorIndents/>
        <w:jc w:val="both"/>
        <w:rPr>
          <w:rFonts w:ascii="Garamond" w:hAnsi="Garamond"/>
          <w:color w:val="002060"/>
          <w:sz w:val="24"/>
          <w:szCs w:val="24"/>
        </w:rPr>
      </w:pPr>
    </w:p>
    <w:sectPr w:rsidR="006F02A8" w:rsidRPr="00D606FB" w:rsidSect="00D606FB">
      <w:footerReference w:type="even" r:id="rId17"/>
      <w:footerReference w:type="default" r:id="rId18"/>
      <w:headerReference w:type="first" r:id="rId19"/>
      <w:pgSz w:w="12240" w:h="15840"/>
      <w:pgMar w:top="810" w:right="1080" w:bottom="63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64" w:rsidRDefault="00792564" w:rsidP="001233B0">
      <w:pPr>
        <w:spacing w:after="0" w:line="240" w:lineRule="auto"/>
      </w:pPr>
      <w:r>
        <w:separator/>
      </w:r>
    </w:p>
  </w:endnote>
  <w:endnote w:type="continuationSeparator" w:id="0">
    <w:p w:rsidR="00792564" w:rsidRDefault="00792564" w:rsidP="00123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Unicode MS"/>
    <w:panose1 w:val="00000000000000000000"/>
    <w:charset w:val="80"/>
    <w:family w:val="auto"/>
    <w:notTrueType/>
    <w:pitch w:val="default"/>
    <w:sig w:usb0="00000007" w:usb1="08070000" w:usb2="00000010" w:usb3="00000000" w:csb0="00020003" w:csb1="00000000"/>
  </w:font>
  <w:font w:name="TTE1FB6F90t00">
    <w:altName w:val="Times New Roman"/>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F4">
    <w:panose1 w:val="00000000000000000000"/>
    <w:charset w:val="00"/>
    <w:family w:val="swiss"/>
    <w:notTrueType/>
    <w:pitch w:val="default"/>
    <w:sig w:usb0="00000003" w:usb1="00000000" w:usb2="00000000" w:usb3="00000000" w:csb0="00000001" w:csb1="00000000"/>
  </w:font>
  <w:font w:name="F1">
    <w:panose1 w:val="00000000000000000000"/>
    <w:charset w:val="00"/>
    <w:family w:val="swiss"/>
    <w:notTrueType/>
    <w:pitch w:val="default"/>
    <w:sig w:usb0="00000003" w:usb1="00000000" w:usb2="00000000" w:usb3="00000000" w:csb0="00000001" w:csb1="00000000"/>
  </w:font>
  <w:font w:name="F12">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5C" w:rsidRDefault="00F20A98" w:rsidP="009C24D1">
    <w:pPr>
      <w:pStyle w:val="Footer"/>
      <w:framePr w:wrap="around" w:vAnchor="text" w:hAnchor="margin" w:xAlign="right" w:y="1"/>
      <w:rPr>
        <w:rStyle w:val="PageNumber"/>
        <w:rFonts w:eastAsia="Calibri"/>
      </w:rPr>
    </w:pPr>
    <w:r>
      <w:rPr>
        <w:rStyle w:val="PageNumber"/>
        <w:rFonts w:eastAsia="Calibri"/>
      </w:rPr>
      <w:fldChar w:fldCharType="begin"/>
    </w:r>
    <w:r w:rsidR="00644E5C">
      <w:rPr>
        <w:rStyle w:val="PageNumber"/>
        <w:rFonts w:eastAsia="Calibri"/>
      </w:rPr>
      <w:instrText xml:space="preserve">PAGE  </w:instrText>
    </w:r>
    <w:r>
      <w:rPr>
        <w:rStyle w:val="PageNumber"/>
        <w:rFonts w:eastAsia="Calibri"/>
      </w:rPr>
      <w:fldChar w:fldCharType="end"/>
    </w:r>
  </w:p>
  <w:p w:rsidR="00644E5C" w:rsidRDefault="00644E5C" w:rsidP="009C24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5C" w:rsidRDefault="00F20A98" w:rsidP="009C24D1">
    <w:pPr>
      <w:pStyle w:val="Footer"/>
      <w:framePr w:wrap="around" w:vAnchor="text" w:hAnchor="margin" w:xAlign="right" w:y="1"/>
      <w:rPr>
        <w:rStyle w:val="PageNumber"/>
        <w:rFonts w:eastAsia="Calibri"/>
      </w:rPr>
    </w:pPr>
    <w:r>
      <w:rPr>
        <w:rStyle w:val="PageNumber"/>
        <w:rFonts w:eastAsia="Calibri"/>
      </w:rPr>
      <w:fldChar w:fldCharType="begin"/>
    </w:r>
    <w:r w:rsidR="00644E5C">
      <w:rPr>
        <w:rStyle w:val="PageNumber"/>
        <w:rFonts w:eastAsia="Calibri"/>
      </w:rPr>
      <w:instrText xml:space="preserve">PAGE  </w:instrText>
    </w:r>
    <w:r>
      <w:rPr>
        <w:rStyle w:val="PageNumber"/>
        <w:rFonts w:eastAsia="Calibri"/>
      </w:rPr>
      <w:fldChar w:fldCharType="separate"/>
    </w:r>
    <w:r w:rsidR="00C24756">
      <w:rPr>
        <w:rStyle w:val="PageNumber"/>
        <w:rFonts w:eastAsia="Calibri"/>
        <w:noProof/>
      </w:rPr>
      <w:t>21</w:t>
    </w:r>
    <w:r>
      <w:rPr>
        <w:rStyle w:val="PageNumber"/>
        <w:rFonts w:eastAsia="Calibri"/>
      </w:rPr>
      <w:fldChar w:fldCharType="end"/>
    </w:r>
  </w:p>
  <w:p w:rsidR="00644E5C" w:rsidRPr="0087710E" w:rsidRDefault="00644E5C" w:rsidP="009C24D1">
    <w:pPr>
      <w:pStyle w:val="FooterPMB1"/>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64" w:rsidRDefault="00792564" w:rsidP="001233B0">
      <w:pPr>
        <w:spacing w:after="0" w:line="240" w:lineRule="auto"/>
      </w:pPr>
      <w:r>
        <w:separator/>
      </w:r>
    </w:p>
  </w:footnote>
  <w:footnote w:type="continuationSeparator" w:id="0">
    <w:p w:rsidR="00792564" w:rsidRDefault="00792564" w:rsidP="00123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5C" w:rsidRPr="006E0957" w:rsidRDefault="00644E5C" w:rsidP="009C24D1">
    <w:pPr>
      <w:pStyle w:val="Header"/>
    </w:pPr>
    <w:r w:rsidRPr="006E095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3">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39"/>
    <w:multiLevelType w:val="multilevel"/>
    <w:tmpl w:val="0000003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51741C"/>
    <w:multiLevelType w:val="hybridMultilevel"/>
    <w:tmpl w:val="BEF446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30"/>
        </w:tabs>
        <w:ind w:left="1030" w:hanging="360"/>
      </w:pPr>
      <w:rPr>
        <w:rFonts w:ascii="Symbol" w:hAnsi="Symbol" w:hint="default"/>
      </w:rPr>
    </w:lvl>
    <w:lvl w:ilvl="2" w:tplc="04090005">
      <w:start w:val="1"/>
      <w:numFmt w:val="decimal"/>
      <w:lvlText w:val="%3."/>
      <w:lvlJc w:val="left"/>
      <w:pPr>
        <w:tabs>
          <w:tab w:val="num" w:pos="1750"/>
        </w:tabs>
        <w:ind w:left="1750" w:hanging="360"/>
      </w:pPr>
    </w:lvl>
    <w:lvl w:ilvl="3" w:tplc="04090001">
      <w:start w:val="1"/>
      <w:numFmt w:val="decimal"/>
      <w:lvlText w:val="%4."/>
      <w:lvlJc w:val="left"/>
      <w:pPr>
        <w:tabs>
          <w:tab w:val="num" w:pos="2470"/>
        </w:tabs>
        <w:ind w:left="2470" w:hanging="360"/>
      </w:pPr>
    </w:lvl>
    <w:lvl w:ilvl="4" w:tplc="04090003">
      <w:start w:val="1"/>
      <w:numFmt w:val="decimal"/>
      <w:lvlText w:val="%5."/>
      <w:lvlJc w:val="left"/>
      <w:pPr>
        <w:tabs>
          <w:tab w:val="num" w:pos="3190"/>
        </w:tabs>
        <w:ind w:left="3190" w:hanging="360"/>
      </w:pPr>
    </w:lvl>
    <w:lvl w:ilvl="5" w:tplc="04090005">
      <w:start w:val="1"/>
      <w:numFmt w:val="decimal"/>
      <w:lvlText w:val="%6."/>
      <w:lvlJc w:val="left"/>
      <w:pPr>
        <w:tabs>
          <w:tab w:val="num" w:pos="3910"/>
        </w:tabs>
        <w:ind w:left="3910" w:hanging="360"/>
      </w:pPr>
    </w:lvl>
    <w:lvl w:ilvl="6" w:tplc="04090001">
      <w:start w:val="1"/>
      <w:numFmt w:val="decimal"/>
      <w:lvlText w:val="%7."/>
      <w:lvlJc w:val="left"/>
      <w:pPr>
        <w:tabs>
          <w:tab w:val="num" w:pos="4630"/>
        </w:tabs>
        <w:ind w:left="4630" w:hanging="360"/>
      </w:pPr>
    </w:lvl>
    <w:lvl w:ilvl="7" w:tplc="04090003">
      <w:start w:val="1"/>
      <w:numFmt w:val="decimal"/>
      <w:lvlText w:val="%8."/>
      <w:lvlJc w:val="left"/>
      <w:pPr>
        <w:tabs>
          <w:tab w:val="num" w:pos="5350"/>
        </w:tabs>
        <w:ind w:left="5350" w:hanging="360"/>
      </w:pPr>
    </w:lvl>
    <w:lvl w:ilvl="8" w:tplc="04090005">
      <w:start w:val="1"/>
      <w:numFmt w:val="decimal"/>
      <w:lvlText w:val="%9."/>
      <w:lvlJc w:val="left"/>
      <w:pPr>
        <w:tabs>
          <w:tab w:val="num" w:pos="6070"/>
        </w:tabs>
        <w:ind w:left="6070" w:hanging="360"/>
      </w:pPr>
    </w:lvl>
  </w:abstractNum>
  <w:abstractNum w:abstractNumId="6">
    <w:nsid w:val="058625AA"/>
    <w:multiLevelType w:val="hybridMultilevel"/>
    <w:tmpl w:val="1D6635D6"/>
    <w:lvl w:ilvl="0" w:tplc="F132D176">
      <w:start w:val="1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E4672"/>
    <w:multiLevelType w:val="hybridMultilevel"/>
    <w:tmpl w:val="719CC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30855"/>
    <w:multiLevelType w:val="hybridMultilevel"/>
    <w:tmpl w:val="C7A0BD42"/>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sz w:val="16"/>
        <w:szCs w:val="16"/>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9">
    <w:nsid w:val="101D6C25"/>
    <w:multiLevelType w:val="hybridMultilevel"/>
    <w:tmpl w:val="9982862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604B5"/>
    <w:multiLevelType w:val="hybridMultilevel"/>
    <w:tmpl w:val="8AFA0D56"/>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1">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1B320A88"/>
    <w:multiLevelType w:val="hybridMultilevel"/>
    <w:tmpl w:val="8C98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521852"/>
    <w:multiLevelType w:val="multilevel"/>
    <w:tmpl w:val="DDD6F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D90F91"/>
    <w:multiLevelType w:val="hybridMultilevel"/>
    <w:tmpl w:val="66D4609C"/>
    <w:lvl w:ilvl="0" w:tplc="7B4A529A">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05F0B04"/>
    <w:multiLevelType w:val="hybridMultilevel"/>
    <w:tmpl w:val="0EE84E00"/>
    <w:lvl w:ilvl="0" w:tplc="3D0686F6">
      <w:start w:val="8"/>
      <w:numFmt w:val="bullet"/>
      <w:lvlText w:val="-"/>
      <w:lvlJc w:val="left"/>
      <w:pPr>
        <w:ind w:left="840" w:hanging="360"/>
      </w:pPr>
      <w:rPr>
        <w:rFonts w:ascii="Calibri" w:eastAsia="Calibri" w:hAnsi="Calibri" w:cs="Times New Roman" w:hint="default"/>
        <w:i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20FC1A1F"/>
    <w:multiLevelType w:val="hybridMultilevel"/>
    <w:tmpl w:val="C896D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18B04FF"/>
    <w:multiLevelType w:val="hybridMultilevel"/>
    <w:tmpl w:val="14485DB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A5411A0"/>
    <w:multiLevelType w:val="hybridMultilevel"/>
    <w:tmpl w:val="A1C81872"/>
    <w:lvl w:ilvl="0" w:tplc="04090001">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2CDD4573"/>
    <w:multiLevelType w:val="hybridMultilevel"/>
    <w:tmpl w:val="11A2EED6"/>
    <w:lvl w:ilvl="0" w:tplc="5296AD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10634"/>
    <w:multiLevelType w:val="hybridMultilevel"/>
    <w:tmpl w:val="D3D079B2"/>
    <w:lvl w:ilvl="0" w:tplc="29E0E6D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BB13926"/>
    <w:multiLevelType w:val="hybridMultilevel"/>
    <w:tmpl w:val="41FA94DC"/>
    <w:lvl w:ilvl="0" w:tplc="EEA48F20">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BC0ACE"/>
    <w:multiLevelType w:val="hybridMultilevel"/>
    <w:tmpl w:val="9BAE0888"/>
    <w:lvl w:ilvl="0" w:tplc="231C3F38">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6">
    <w:nsid w:val="436C471C"/>
    <w:multiLevelType w:val="hybridMultilevel"/>
    <w:tmpl w:val="1D4C6A88"/>
    <w:lvl w:ilvl="0" w:tplc="B0648CE2">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A45A52"/>
    <w:multiLevelType w:val="hybridMultilevel"/>
    <w:tmpl w:val="E05A6ABE"/>
    <w:lvl w:ilvl="0" w:tplc="8A60080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C963CDB"/>
    <w:multiLevelType w:val="hybridMultilevel"/>
    <w:tmpl w:val="B8BED400"/>
    <w:lvl w:ilvl="0" w:tplc="CFBAC7C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A784A"/>
    <w:multiLevelType w:val="hybridMultilevel"/>
    <w:tmpl w:val="BC34A2FC"/>
    <w:lvl w:ilvl="0" w:tplc="B9F4629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5874333"/>
    <w:multiLevelType w:val="multilevel"/>
    <w:tmpl w:val="389644B2"/>
    <w:lvl w:ilvl="0">
      <w:start w:val="1"/>
      <w:numFmt w:val="decimal"/>
      <w:lvlText w:val="%1."/>
      <w:lvlJc w:val="left"/>
      <w:pPr>
        <w:tabs>
          <w:tab w:val="num" w:pos="1170"/>
        </w:tabs>
        <w:ind w:left="117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31">
    <w:nsid w:val="6C9D1CAC"/>
    <w:multiLevelType w:val="hybridMultilevel"/>
    <w:tmpl w:val="5492F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D32BE1"/>
    <w:multiLevelType w:val="hybridMultilevel"/>
    <w:tmpl w:val="25EC2E64"/>
    <w:lvl w:ilvl="0" w:tplc="5296AD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E307E6D"/>
    <w:multiLevelType w:val="hybridMultilevel"/>
    <w:tmpl w:val="F9C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270894"/>
    <w:multiLevelType w:val="hybridMultilevel"/>
    <w:tmpl w:val="727ED65A"/>
    <w:lvl w:ilvl="0" w:tplc="A1861D96">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F97693"/>
    <w:multiLevelType w:val="hybridMultilevel"/>
    <w:tmpl w:val="2A3ED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5"/>
  </w:num>
  <w:num w:numId="7">
    <w:abstractNumId w:val="25"/>
  </w:num>
  <w:num w:numId="8">
    <w:abstractNumId w:val="17"/>
  </w:num>
  <w:num w:numId="9">
    <w:abstractNumId w:val="6"/>
  </w:num>
  <w:num w:numId="10">
    <w:abstractNumId w:val="1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22"/>
  </w:num>
  <w:num w:numId="15">
    <w:abstractNumId w:val="29"/>
  </w:num>
  <w:num w:numId="16">
    <w:abstractNumId w:val="8"/>
  </w:num>
  <w:num w:numId="17">
    <w:abstractNumId w:val="20"/>
  </w:num>
  <w:num w:numId="18">
    <w:abstractNumId w:val="32"/>
  </w:num>
  <w:num w:numId="19">
    <w:abstractNumId w:val="28"/>
  </w:num>
  <w:num w:numId="20">
    <w:abstractNumId w:val="33"/>
  </w:num>
  <w:num w:numId="21">
    <w:abstractNumId w:val="5"/>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num>
  <w:num w:numId="25">
    <w:abstractNumId w:val="10"/>
  </w:num>
  <w:num w:numId="26">
    <w:abstractNumId w:val="31"/>
  </w:num>
  <w:num w:numId="27">
    <w:abstractNumId w:val="16"/>
  </w:num>
  <w:num w:numId="28">
    <w:abstractNumId w:val="12"/>
  </w:num>
  <w:num w:numId="29">
    <w:abstractNumId w:val="27"/>
  </w:num>
  <w:num w:numId="30">
    <w:abstractNumId w:val="11"/>
  </w:num>
  <w:num w:numId="31">
    <w:abstractNumId w:val="23"/>
  </w:num>
  <w:num w:numId="32">
    <w:abstractNumId w:val="19"/>
  </w:num>
  <w:num w:numId="33">
    <w:abstractNumId w:val="7"/>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17762"/>
  </w:hdrShapeDefaults>
  <w:footnotePr>
    <w:footnote w:id="-1"/>
    <w:footnote w:id="0"/>
  </w:footnotePr>
  <w:endnotePr>
    <w:endnote w:id="-1"/>
    <w:endnote w:id="0"/>
  </w:endnotePr>
  <w:compat/>
  <w:rsids>
    <w:rsidRoot w:val="003A2E2C"/>
    <w:rsid w:val="00000700"/>
    <w:rsid w:val="00010B40"/>
    <w:rsid w:val="0001247D"/>
    <w:rsid w:val="000266C6"/>
    <w:rsid w:val="00033827"/>
    <w:rsid w:val="0004455B"/>
    <w:rsid w:val="00047953"/>
    <w:rsid w:val="00054CBE"/>
    <w:rsid w:val="000777CA"/>
    <w:rsid w:val="0007787F"/>
    <w:rsid w:val="00080CA6"/>
    <w:rsid w:val="000A2DF7"/>
    <w:rsid w:val="000B1259"/>
    <w:rsid w:val="000C58A5"/>
    <w:rsid w:val="000C745E"/>
    <w:rsid w:val="000D0881"/>
    <w:rsid w:val="000D4486"/>
    <w:rsid w:val="0010338C"/>
    <w:rsid w:val="00113942"/>
    <w:rsid w:val="001139A5"/>
    <w:rsid w:val="001233B0"/>
    <w:rsid w:val="00126A21"/>
    <w:rsid w:val="00140822"/>
    <w:rsid w:val="00143046"/>
    <w:rsid w:val="001439AE"/>
    <w:rsid w:val="0014667B"/>
    <w:rsid w:val="00160592"/>
    <w:rsid w:val="001612A1"/>
    <w:rsid w:val="0016782E"/>
    <w:rsid w:val="001777BD"/>
    <w:rsid w:val="00177DE8"/>
    <w:rsid w:val="001807FC"/>
    <w:rsid w:val="00182E54"/>
    <w:rsid w:val="0018740D"/>
    <w:rsid w:val="001939E7"/>
    <w:rsid w:val="001A04BA"/>
    <w:rsid w:val="001A3246"/>
    <w:rsid w:val="001A47CA"/>
    <w:rsid w:val="001B02C5"/>
    <w:rsid w:val="001B52D2"/>
    <w:rsid w:val="001C6E16"/>
    <w:rsid w:val="001D1955"/>
    <w:rsid w:val="001D2A93"/>
    <w:rsid w:val="001D54A5"/>
    <w:rsid w:val="001D6DF1"/>
    <w:rsid w:val="001F6658"/>
    <w:rsid w:val="0020079C"/>
    <w:rsid w:val="002118C8"/>
    <w:rsid w:val="00212A65"/>
    <w:rsid w:val="00213BB1"/>
    <w:rsid w:val="00216EE9"/>
    <w:rsid w:val="00222028"/>
    <w:rsid w:val="002370C4"/>
    <w:rsid w:val="00242BBE"/>
    <w:rsid w:val="00244C4E"/>
    <w:rsid w:val="00250A30"/>
    <w:rsid w:val="002616AB"/>
    <w:rsid w:val="002674D7"/>
    <w:rsid w:val="00281B25"/>
    <w:rsid w:val="00283A05"/>
    <w:rsid w:val="00285734"/>
    <w:rsid w:val="00287C4B"/>
    <w:rsid w:val="00295CAB"/>
    <w:rsid w:val="002B1456"/>
    <w:rsid w:val="002C30BE"/>
    <w:rsid w:val="002C4797"/>
    <w:rsid w:val="002C74B3"/>
    <w:rsid w:val="002E5BDF"/>
    <w:rsid w:val="002F2199"/>
    <w:rsid w:val="00313F57"/>
    <w:rsid w:val="003161BA"/>
    <w:rsid w:val="00320C95"/>
    <w:rsid w:val="003313F7"/>
    <w:rsid w:val="00331ED7"/>
    <w:rsid w:val="00333BDD"/>
    <w:rsid w:val="00334F71"/>
    <w:rsid w:val="00345790"/>
    <w:rsid w:val="00347382"/>
    <w:rsid w:val="00356C5E"/>
    <w:rsid w:val="003641EA"/>
    <w:rsid w:val="003665C2"/>
    <w:rsid w:val="00383345"/>
    <w:rsid w:val="00384A68"/>
    <w:rsid w:val="00390095"/>
    <w:rsid w:val="003A2E2C"/>
    <w:rsid w:val="003A658A"/>
    <w:rsid w:val="003D3A05"/>
    <w:rsid w:val="003E168C"/>
    <w:rsid w:val="003E3030"/>
    <w:rsid w:val="003E3895"/>
    <w:rsid w:val="003E44AE"/>
    <w:rsid w:val="003E68F2"/>
    <w:rsid w:val="003F4AB6"/>
    <w:rsid w:val="00403AF3"/>
    <w:rsid w:val="00405918"/>
    <w:rsid w:val="00414713"/>
    <w:rsid w:val="00417C02"/>
    <w:rsid w:val="00420B5B"/>
    <w:rsid w:val="004261ED"/>
    <w:rsid w:val="00431820"/>
    <w:rsid w:val="00434B2A"/>
    <w:rsid w:val="0043655F"/>
    <w:rsid w:val="00443236"/>
    <w:rsid w:val="00454B3B"/>
    <w:rsid w:val="00470C51"/>
    <w:rsid w:val="00477951"/>
    <w:rsid w:val="00481EE8"/>
    <w:rsid w:val="004923D2"/>
    <w:rsid w:val="004A1320"/>
    <w:rsid w:val="004B0579"/>
    <w:rsid w:val="004E2BAA"/>
    <w:rsid w:val="004F1943"/>
    <w:rsid w:val="004F1A0A"/>
    <w:rsid w:val="004F1A70"/>
    <w:rsid w:val="004F5ADD"/>
    <w:rsid w:val="00500C03"/>
    <w:rsid w:val="005058F0"/>
    <w:rsid w:val="00506131"/>
    <w:rsid w:val="00506626"/>
    <w:rsid w:val="00521BDA"/>
    <w:rsid w:val="00532492"/>
    <w:rsid w:val="0053545D"/>
    <w:rsid w:val="0055324E"/>
    <w:rsid w:val="00560331"/>
    <w:rsid w:val="00562192"/>
    <w:rsid w:val="00562B6C"/>
    <w:rsid w:val="00562CEE"/>
    <w:rsid w:val="00564462"/>
    <w:rsid w:val="00564513"/>
    <w:rsid w:val="00564591"/>
    <w:rsid w:val="00566B76"/>
    <w:rsid w:val="00580CBD"/>
    <w:rsid w:val="00586349"/>
    <w:rsid w:val="005A1F82"/>
    <w:rsid w:val="005A4A4F"/>
    <w:rsid w:val="005A65B1"/>
    <w:rsid w:val="005B405E"/>
    <w:rsid w:val="005F5004"/>
    <w:rsid w:val="0061727B"/>
    <w:rsid w:val="006232B9"/>
    <w:rsid w:val="0062776A"/>
    <w:rsid w:val="006359A5"/>
    <w:rsid w:val="00641083"/>
    <w:rsid w:val="00644E5C"/>
    <w:rsid w:val="006456C0"/>
    <w:rsid w:val="006538D2"/>
    <w:rsid w:val="00654305"/>
    <w:rsid w:val="00656BE6"/>
    <w:rsid w:val="00660716"/>
    <w:rsid w:val="00690120"/>
    <w:rsid w:val="0069043A"/>
    <w:rsid w:val="006A05DD"/>
    <w:rsid w:val="006A0CBF"/>
    <w:rsid w:val="006A112B"/>
    <w:rsid w:val="006A7F6D"/>
    <w:rsid w:val="006B0539"/>
    <w:rsid w:val="006B0AD3"/>
    <w:rsid w:val="006B58BC"/>
    <w:rsid w:val="006B789F"/>
    <w:rsid w:val="006C0C2B"/>
    <w:rsid w:val="006C417A"/>
    <w:rsid w:val="006C5412"/>
    <w:rsid w:val="006D68E7"/>
    <w:rsid w:val="006D786C"/>
    <w:rsid w:val="006E5F6F"/>
    <w:rsid w:val="006E7184"/>
    <w:rsid w:val="006F02A8"/>
    <w:rsid w:val="006F0CD2"/>
    <w:rsid w:val="00701990"/>
    <w:rsid w:val="007022CC"/>
    <w:rsid w:val="007062FE"/>
    <w:rsid w:val="00717A6F"/>
    <w:rsid w:val="007338B1"/>
    <w:rsid w:val="00735464"/>
    <w:rsid w:val="0074185E"/>
    <w:rsid w:val="0074374C"/>
    <w:rsid w:val="0074484C"/>
    <w:rsid w:val="00750675"/>
    <w:rsid w:val="00760E8F"/>
    <w:rsid w:val="007632F5"/>
    <w:rsid w:val="007637C5"/>
    <w:rsid w:val="0078173E"/>
    <w:rsid w:val="00787325"/>
    <w:rsid w:val="00792564"/>
    <w:rsid w:val="0079607E"/>
    <w:rsid w:val="007A3B2F"/>
    <w:rsid w:val="007A7344"/>
    <w:rsid w:val="007A7951"/>
    <w:rsid w:val="007B5448"/>
    <w:rsid w:val="007C28B9"/>
    <w:rsid w:val="007D6A71"/>
    <w:rsid w:val="007E3A6E"/>
    <w:rsid w:val="007F3414"/>
    <w:rsid w:val="007F6C20"/>
    <w:rsid w:val="0080224F"/>
    <w:rsid w:val="0083717F"/>
    <w:rsid w:val="00837CF7"/>
    <w:rsid w:val="00840212"/>
    <w:rsid w:val="0085384D"/>
    <w:rsid w:val="00865C89"/>
    <w:rsid w:val="0087760C"/>
    <w:rsid w:val="0088401A"/>
    <w:rsid w:val="008877F6"/>
    <w:rsid w:val="008916BD"/>
    <w:rsid w:val="00894D49"/>
    <w:rsid w:val="008B44BE"/>
    <w:rsid w:val="008D5030"/>
    <w:rsid w:val="008E30AE"/>
    <w:rsid w:val="00901094"/>
    <w:rsid w:val="00902FF7"/>
    <w:rsid w:val="00910364"/>
    <w:rsid w:val="009210B5"/>
    <w:rsid w:val="00925D3D"/>
    <w:rsid w:val="00941918"/>
    <w:rsid w:val="009577C8"/>
    <w:rsid w:val="00964800"/>
    <w:rsid w:val="009752F6"/>
    <w:rsid w:val="009845CC"/>
    <w:rsid w:val="009A02A7"/>
    <w:rsid w:val="009A53C2"/>
    <w:rsid w:val="009B7E52"/>
    <w:rsid w:val="009C064D"/>
    <w:rsid w:val="009C24D1"/>
    <w:rsid w:val="009C2F86"/>
    <w:rsid w:val="009C5F36"/>
    <w:rsid w:val="009D1E12"/>
    <w:rsid w:val="009E106A"/>
    <w:rsid w:val="009E10A7"/>
    <w:rsid w:val="009E54A8"/>
    <w:rsid w:val="009E7724"/>
    <w:rsid w:val="00A023D7"/>
    <w:rsid w:val="00A44DCC"/>
    <w:rsid w:val="00A4650F"/>
    <w:rsid w:val="00A50DBB"/>
    <w:rsid w:val="00A554B7"/>
    <w:rsid w:val="00A82542"/>
    <w:rsid w:val="00A82D46"/>
    <w:rsid w:val="00A82D79"/>
    <w:rsid w:val="00A8418C"/>
    <w:rsid w:val="00A86194"/>
    <w:rsid w:val="00A862BD"/>
    <w:rsid w:val="00A90D5F"/>
    <w:rsid w:val="00A924A1"/>
    <w:rsid w:val="00AB6433"/>
    <w:rsid w:val="00AC5E66"/>
    <w:rsid w:val="00AC5EC3"/>
    <w:rsid w:val="00AC6BE4"/>
    <w:rsid w:val="00AD10F9"/>
    <w:rsid w:val="00AD43EF"/>
    <w:rsid w:val="00AD498C"/>
    <w:rsid w:val="00AD63EC"/>
    <w:rsid w:val="00AF1784"/>
    <w:rsid w:val="00B22002"/>
    <w:rsid w:val="00B50F17"/>
    <w:rsid w:val="00B748B4"/>
    <w:rsid w:val="00B83A44"/>
    <w:rsid w:val="00B8605F"/>
    <w:rsid w:val="00B90046"/>
    <w:rsid w:val="00B94C51"/>
    <w:rsid w:val="00BA07DC"/>
    <w:rsid w:val="00BA6976"/>
    <w:rsid w:val="00BB5658"/>
    <w:rsid w:val="00BB57E8"/>
    <w:rsid w:val="00BB7822"/>
    <w:rsid w:val="00BC4040"/>
    <w:rsid w:val="00BC4E57"/>
    <w:rsid w:val="00BE368D"/>
    <w:rsid w:val="00BE4948"/>
    <w:rsid w:val="00BF40E1"/>
    <w:rsid w:val="00C01689"/>
    <w:rsid w:val="00C02EA3"/>
    <w:rsid w:val="00C04408"/>
    <w:rsid w:val="00C14B6C"/>
    <w:rsid w:val="00C24756"/>
    <w:rsid w:val="00C25ADD"/>
    <w:rsid w:val="00C32A1B"/>
    <w:rsid w:val="00C53DB4"/>
    <w:rsid w:val="00C549D9"/>
    <w:rsid w:val="00C554AC"/>
    <w:rsid w:val="00C55B5D"/>
    <w:rsid w:val="00C56B1E"/>
    <w:rsid w:val="00C66D30"/>
    <w:rsid w:val="00C706B2"/>
    <w:rsid w:val="00C83A85"/>
    <w:rsid w:val="00C90FE2"/>
    <w:rsid w:val="00C92683"/>
    <w:rsid w:val="00C92F1E"/>
    <w:rsid w:val="00CA5EDB"/>
    <w:rsid w:val="00CA7377"/>
    <w:rsid w:val="00CB6090"/>
    <w:rsid w:val="00CB694D"/>
    <w:rsid w:val="00CC2014"/>
    <w:rsid w:val="00CC64F4"/>
    <w:rsid w:val="00CC68A7"/>
    <w:rsid w:val="00CD3F36"/>
    <w:rsid w:val="00CE2BC1"/>
    <w:rsid w:val="00D07ED9"/>
    <w:rsid w:val="00D13F1D"/>
    <w:rsid w:val="00D1478D"/>
    <w:rsid w:val="00D36AB6"/>
    <w:rsid w:val="00D41AD7"/>
    <w:rsid w:val="00D545E5"/>
    <w:rsid w:val="00D606FB"/>
    <w:rsid w:val="00D6222C"/>
    <w:rsid w:val="00D632DE"/>
    <w:rsid w:val="00D67C9A"/>
    <w:rsid w:val="00D75AB5"/>
    <w:rsid w:val="00D95150"/>
    <w:rsid w:val="00D97058"/>
    <w:rsid w:val="00DB70D6"/>
    <w:rsid w:val="00DC1576"/>
    <w:rsid w:val="00DC5149"/>
    <w:rsid w:val="00DD4343"/>
    <w:rsid w:val="00DF33E9"/>
    <w:rsid w:val="00DF5C92"/>
    <w:rsid w:val="00E041F6"/>
    <w:rsid w:val="00E267D8"/>
    <w:rsid w:val="00E35EFB"/>
    <w:rsid w:val="00E413A0"/>
    <w:rsid w:val="00E447CF"/>
    <w:rsid w:val="00E500DD"/>
    <w:rsid w:val="00E5165B"/>
    <w:rsid w:val="00E566F0"/>
    <w:rsid w:val="00E57ABC"/>
    <w:rsid w:val="00E712CC"/>
    <w:rsid w:val="00E72F60"/>
    <w:rsid w:val="00E73584"/>
    <w:rsid w:val="00E86E23"/>
    <w:rsid w:val="00E8762D"/>
    <w:rsid w:val="00E910FE"/>
    <w:rsid w:val="00E91FCC"/>
    <w:rsid w:val="00E930D8"/>
    <w:rsid w:val="00E94ADD"/>
    <w:rsid w:val="00E975AD"/>
    <w:rsid w:val="00EA14B9"/>
    <w:rsid w:val="00EA4DE4"/>
    <w:rsid w:val="00ED5DBB"/>
    <w:rsid w:val="00EF1D47"/>
    <w:rsid w:val="00EF791D"/>
    <w:rsid w:val="00F12CD6"/>
    <w:rsid w:val="00F16CAF"/>
    <w:rsid w:val="00F20A98"/>
    <w:rsid w:val="00F304D7"/>
    <w:rsid w:val="00F349A3"/>
    <w:rsid w:val="00F37992"/>
    <w:rsid w:val="00F37F0A"/>
    <w:rsid w:val="00F6548D"/>
    <w:rsid w:val="00F93C02"/>
    <w:rsid w:val="00F96141"/>
    <w:rsid w:val="00FA60C7"/>
    <w:rsid w:val="00FC6E47"/>
    <w:rsid w:val="00FE6C7C"/>
    <w:rsid w:val="00FF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2C"/>
    <w:rPr>
      <w:rFonts w:ascii="Calibri" w:eastAsia="Calibri" w:hAnsi="Calibri" w:cs="Times New Roman"/>
    </w:rPr>
  </w:style>
  <w:style w:type="paragraph" w:styleId="Heading1">
    <w:name w:val="heading 1"/>
    <w:basedOn w:val="Normal"/>
    <w:next w:val="Normal"/>
    <w:link w:val="Heading1Char"/>
    <w:qFormat/>
    <w:rsid w:val="00331ED7"/>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8">
    <w:name w:val="heading 8"/>
    <w:basedOn w:val="Normal"/>
    <w:next w:val="Normal"/>
    <w:link w:val="Heading8Char"/>
    <w:uiPriority w:val="9"/>
    <w:semiHidden/>
    <w:unhideWhenUsed/>
    <w:qFormat/>
    <w:rsid w:val="006B0AD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408"/>
    <w:rPr>
      <w:color w:val="0000FF"/>
      <w:u w:val="single"/>
    </w:rPr>
  </w:style>
  <w:style w:type="paragraph" w:styleId="NormalWeb">
    <w:name w:val="Normal (Web)"/>
    <w:basedOn w:val="Normal"/>
    <w:rsid w:val="00E72F6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E72F60"/>
    <w:rPr>
      <w:b/>
      <w:bCs/>
    </w:rPr>
  </w:style>
  <w:style w:type="character" w:styleId="Emphasis">
    <w:name w:val="Emphasis"/>
    <w:basedOn w:val="DefaultParagraphFont"/>
    <w:qFormat/>
    <w:rsid w:val="00E72F60"/>
    <w:rPr>
      <w:i/>
      <w:iCs/>
    </w:rPr>
  </w:style>
  <w:style w:type="character" w:customStyle="1" w:styleId="Heading1Char">
    <w:name w:val="Heading 1 Char"/>
    <w:basedOn w:val="DefaultParagraphFont"/>
    <w:link w:val="Heading1"/>
    <w:rsid w:val="00331ED7"/>
    <w:rPr>
      <w:rFonts w:ascii="Times New Roman" w:eastAsia="Times New Roman" w:hAnsi="Times New Roman" w:cs="Calibri"/>
      <w:i/>
      <w:iCs/>
      <w:sz w:val="28"/>
      <w:szCs w:val="24"/>
      <w:u w:val="single"/>
      <w:lang w:val="ro-RO" w:eastAsia="ar-SA"/>
    </w:rPr>
  </w:style>
  <w:style w:type="character" w:customStyle="1" w:styleId="NoSpacingChar">
    <w:name w:val="No Spacing Char"/>
    <w:basedOn w:val="DefaultParagraphFont"/>
    <w:link w:val="NoSpacing"/>
    <w:locked/>
    <w:rsid w:val="006F02A8"/>
    <w:rPr>
      <w:lang w:bidi="en-US"/>
    </w:rPr>
  </w:style>
  <w:style w:type="paragraph" w:styleId="NoSpacing">
    <w:name w:val="No Spacing"/>
    <w:basedOn w:val="Normal"/>
    <w:link w:val="NoSpacingChar"/>
    <w:qFormat/>
    <w:rsid w:val="006F02A8"/>
    <w:pPr>
      <w:spacing w:after="0" w:line="240" w:lineRule="auto"/>
    </w:pPr>
    <w:rPr>
      <w:rFonts w:asciiTheme="minorHAnsi" w:eastAsiaTheme="minorHAnsi" w:hAnsiTheme="minorHAnsi" w:cstheme="minorBidi"/>
      <w:lang w:bidi="en-US"/>
    </w:rPr>
  </w:style>
  <w:style w:type="paragraph" w:customStyle="1" w:styleId="Default">
    <w:name w:val="Default"/>
    <w:rsid w:val="006F02A8"/>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6F02A8"/>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6F02A8"/>
    <w:rPr>
      <w:rFonts w:ascii="Times New Roman" w:eastAsia="Times New Roman" w:hAnsi="Times New Roman" w:cs="Times New Roman"/>
      <w:szCs w:val="20"/>
    </w:rPr>
  </w:style>
  <w:style w:type="paragraph" w:styleId="ListParagraph">
    <w:name w:val="List Paragraph"/>
    <w:basedOn w:val="Normal"/>
    <w:uiPriority w:val="34"/>
    <w:qFormat/>
    <w:rsid w:val="006B0AD3"/>
    <w:pPr>
      <w:suppressAutoHyphens/>
      <w:ind w:left="720"/>
    </w:pPr>
    <w:rPr>
      <w:lang w:val="en-GB" w:eastAsia="ar-SA"/>
    </w:rPr>
  </w:style>
  <w:style w:type="paragraph" w:customStyle="1" w:styleId="TableText">
    <w:name w:val="Table Text"/>
    <w:basedOn w:val="Normal"/>
    <w:rsid w:val="006B0AD3"/>
    <w:pPr>
      <w:suppressAutoHyphens/>
      <w:spacing w:after="0" w:line="240" w:lineRule="auto"/>
      <w:ind w:firstLine="720"/>
      <w:jc w:val="center"/>
    </w:pPr>
    <w:rPr>
      <w:rFonts w:ascii="Tms Rmn" w:eastAsia="Times New Roman" w:hAnsi="Tms Rmn" w:cs="Calibri"/>
      <w:sz w:val="20"/>
      <w:szCs w:val="24"/>
      <w:lang w:val="ro-RO" w:eastAsia="ar-SA"/>
    </w:rPr>
  </w:style>
  <w:style w:type="character" w:customStyle="1" w:styleId="style21">
    <w:name w:val="style21"/>
    <w:basedOn w:val="DefaultParagraphFont"/>
    <w:rsid w:val="006B0AD3"/>
    <w:rPr>
      <w:color w:val="C94F9A"/>
    </w:rPr>
  </w:style>
  <w:style w:type="paragraph" w:customStyle="1" w:styleId="Titlucapitol">
    <w:name w:val="Titlu capitol"/>
    <w:basedOn w:val="Normal"/>
    <w:qFormat/>
    <w:rsid w:val="006B0AD3"/>
    <w:pPr>
      <w:numPr>
        <w:ilvl w:val="1"/>
        <w:numId w:val="7"/>
      </w:numPr>
    </w:pPr>
    <w:rPr>
      <w:rFonts w:ascii="Arial" w:eastAsia="Times New Roman" w:hAnsi="Arial" w:cs="Arial"/>
      <w:b/>
      <w:bCs/>
      <w:caps/>
      <w:color w:val="FF0000"/>
      <w:sz w:val="28"/>
      <w:szCs w:val="28"/>
    </w:rPr>
  </w:style>
  <w:style w:type="paragraph" w:customStyle="1" w:styleId="Patratele">
    <w:name w:val="Patratele"/>
    <w:basedOn w:val="Normal"/>
    <w:rsid w:val="006B0AD3"/>
    <w:pPr>
      <w:numPr>
        <w:numId w:val="5"/>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Heading8Char">
    <w:name w:val="Heading 8 Char"/>
    <w:basedOn w:val="DefaultParagraphFont"/>
    <w:link w:val="Heading8"/>
    <w:uiPriority w:val="9"/>
    <w:semiHidden/>
    <w:rsid w:val="006B0AD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6B0AD3"/>
    <w:pPr>
      <w:spacing w:after="120"/>
    </w:pPr>
    <w:rPr>
      <w:sz w:val="16"/>
      <w:szCs w:val="16"/>
    </w:rPr>
  </w:style>
  <w:style w:type="character" w:customStyle="1" w:styleId="BodyText3Char">
    <w:name w:val="Body Text 3 Char"/>
    <w:basedOn w:val="DefaultParagraphFont"/>
    <w:link w:val="BodyText3"/>
    <w:uiPriority w:val="99"/>
    <w:semiHidden/>
    <w:rsid w:val="006B0AD3"/>
    <w:rPr>
      <w:rFonts w:ascii="Calibri" w:eastAsia="Calibri" w:hAnsi="Calibri" w:cs="Times New Roman"/>
      <w:sz w:val="16"/>
      <w:szCs w:val="16"/>
    </w:rPr>
  </w:style>
  <w:style w:type="paragraph" w:styleId="Header">
    <w:name w:val="header"/>
    <w:basedOn w:val="Normal"/>
    <w:link w:val="HeaderChar"/>
    <w:unhideWhenUsed/>
    <w:rsid w:val="006B0AD3"/>
    <w:pPr>
      <w:tabs>
        <w:tab w:val="center" w:pos="4680"/>
        <w:tab w:val="right" w:pos="9360"/>
      </w:tabs>
      <w:spacing w:after="0" w:line="240" w:lineRule="auto"/>
    </w:pPr>
  </w:style>
  <w:style w:type="character" w:customStyle="1" w:styleId="HeaderChar">
    <w:name w:val="Header Char"/>
    <w:basedOn w:val="DefaultParagraphFont"/>
    <w:link w:val="Header"/>
    <w:rsid w:val="006B0AD3"/>
    <w:rPr>
      <w:rFonts w:ascii="Calibri" w:eastAsia="Calibri" w:hAnsi="Calibri" w:cs="Times New Roman"/>
    </w:rPr>
  </w:style>
  <w:style w:type="paragraph" w:styleId="PlainText">
    <w:name w:val="Plain Text"/>
    <w:basedOn w:val="Normal"/>
    <w:link w:val="PlainTextChar1"/>
    <w:uiPriority w:val="99"/>
    <w:rsid w:val="006B0AD3"/>
    <w:pPr>
      <w:suppressAutoHyphens/>
      <w:spacing w:after="0" w:line="240" w:lineRule="auto"/>
    </w:pPr>
    <w:rPr>
      <w:rFonts w:ascii="Courier New" w:eastAsia="Times New Roman" w:hAnsi="Courier New" w:cs="Calibri"/>
      <w:sz w:val="20"/>
      <w:szCs w:val="24"/>
      <w:lang w:val="ro-RO" w:eastAsia="ar-SA"/>
    </w:rPr>
  </w:style>
  <w:style w:type="character" w:customStyle="1" w:styleId="PlainTextChar">
    <w:name w:val="Plain Text Char"/>
    <w:basedOn w:val="DefaultParagraphFont"/>
    <w:link w:val="PlainText"/>
    <w:uiPriority w:val="99"/>
    <w:semiHidden/>
    <w:rsid w:val="006B0AD3"/>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6B0AD3"/>
    <w:rPr>
      <w:rFonts w:ascii="Courier New" w:eastAsia="Times New Roman" w:hAnsi="Courier New" w:cs="Calibri"/>
      <w:sz w:val="20"/>
      <w:szCs w:val="24"/>
      <w:lang w:val="ro-RO" w:eastAsia="ar-SA"/>
    </w:rPr>
  </w:style>
  <w:style w:type="paragraph" w:styleId="BalloonText">
    <w:name w:val="Balloon Text"/>
    <w:basedOn w:val="Normal"/>
    <w:link w:val="BalloonTextChar"/>
    <w:uiPriority w:val="99"/>
    <w:semiHidden/>
    <w:unhideWhenUsed/>
    <w:rsid w:val="006B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D3"/>
    <w:rPr>
      <w:rFonts w:ascii="Tahoma" w:eastAsia="Calibri" w:hAnsi="Tahoma" w:cs="Tahoma"/>
      <w:sz w:val="16"/>
      <w:szCs w:val="16"/>
    </w:rPr>
  </w:style>
  <w:style w:type="paragraph" w:customStyle="1" w:styleId="ipmnormal">
    <w:name w:val="ipmnormal"/>
    <w:basedOn w:val="Normal"/>
    <w:rsid w:val="0014667B"/>
    <w:pPr>
      <w:suppressAutoHyphens/>
      <w:spacing w:after="0" w:line="240" w:lineRule="auto"/>
    </w:pPr>
    <w:rPr>
      <w:rFonts w:ascii="Times New Roman" w:eastAsia="Times New Roman" w:hAnsi="Times New Roman" w:cs="Calibri"/>
      <w:sz w:val="24"/>
      <w:szCs w:val="24"/>
      <w:lang w:val="en-GB" w:eastAsia="ar-SA"/>
    </w:rPr>
  </w:style>
  <w:style w:type="paragraph" w:customStyle="1" w:styleId="Textdetabel">
    <w:name w:val="Text de tabel"/>
    <w:basedOn w:val="Normal"/>
    <w:rsid w:val="0014667B"/>
    <w:pPr>
      <w:suppressAutoHyphens/>
      <w:spacing w:after="0" w:line="240" w:lineRule="auto"/>
      <w:jc w:val="center"/>
    </w:pPr>
    <w:rPr>
      <w:rFonts w:ascii="Times New Roman" w:eastAsia="Times New Roman" w:hAnsi="Times New Roman" w:cs="Calibri"/>
      <w:sz w:val="18"/>
      <w:szCs w:val="20"/>
      <w:lang w:val="ro-RO" w:eastAsia="ar-SA"/>
    </w:rPr>
  </w:style>
  <w:style w:type="paragraph" w:styleId="BodyTextIndent3">
    <w:name w:val="Body Text Indent 3"/>
    <w:basedOn w:val="Normal"/>
    <w:link w:val="BodyTextIndent3Char"/>
    <w:uiPriority w:val="99"/>
    <w:semiHidden/>
    <w:unhideWhenUsed/>
    <w:rsid w:val="001D2A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2A93"/>
    <w:rPr>
      <w:rFonts w:ascii="Calibri" w:eastAsia="Calibri" w:hAnsi="Calibri" w:cs="Times New Roman"/>
      <w:sz w:val="16"/>
      <w:szCs w:val="16"/>
    </w:rPr>
  </w:style>
  <w:style w:type="paragraph" w:styleId="Footer">
    <w:name w:val="footer"/>
    <w:basedOn w:val="Normal"/>
    <w:link w:val="FooterChar"/>
    <w:uiPriority w:val="99"/>
    <w:unhideWhenUsed/>
    <w:rsid w:val="00894D49"/>
    <w:pPr>
      <w:tabs>
        <w:tab w:val="center" w:pos="4680"/>
        <w:tab w:val="right" w:pos="9360"/>
      </w:tabs>
      <w:spacing w:after="0" w:line="240" w:lineRule="auto"/>
    </w:pPr>
    <w:rPr>
      <w:rFonts w:ascii="Arial" w:eastAsia="Times New Roman" w:hAnsi="Arial" w:cs="Arial"/>
      <w:sz w:val="15"/>
      <w:szCs w:val="15"/>
      <w:lang w:val="ro-RO"/>
    </w:rPr>
  </w:style>
  <w:style w:type="character" w:customStyle="1" w:styleId="FooterChar">
    <w:name w:val="Footer Char"/>
    <w:basedOn w:val="DefaultParagraphFont"/>
    <w:link w:val="Footer"/>
    <w:uiPriority w:val="99"/>
    <w:rsid w:val="00894D49"/>
    <w:rPr>
      <w:rFonts w:ascii="Arial" w:eastAsia="Times New Roman" w:hAnsi="Arial" w:cs="Arial"/>
      <w:sz w:val="15"/>
      <w:szCs w:val="15"/>
      <w:lang w:val="ro-RO"/>
    </w:rPr>
  </w:style>
  <w:style w:type="paragraph" w:customStyle="1" w:styleId="FooterPMB1">
    <w:name w:val="Footer PMB 1"/>
    <w:basedOn w:val="Normal"/>
    <w:link w:val="FooterPMB1Char"/>
    <w:qFormat/>
    <w:rsid w:val="00894D49"/>
    <w:pPr>
      <w:tabs>
        <w:tab w:val="center" w:pos="4680"/>
        <w:tab w:val="right" w:pos="9360"/>
      </w:tabs>
      <w:spacing w:before="20" w:after="20" w:line="200" w:lineRule="atLeast"/>
      <w:ind w:left="425"/>
    </w:pPr>
    <w:rPr>
      <w:rFonts w:ascii="Arial" w:eastAsia="Times New Roman" w:hAnsi="Arial" w:cs="Arial"/>
      <w:noProof/>
      <w:spacing w:val="-4"/>
      <w:sz w:val="14"/>
      <w:szCs w:val="14"/>
    </w:rPr>
  </w:style>
  <w:style w:type="character" w:customStyle="1" w:styleId="FooterPMB1Char">
    <w:name w:val="Footer PMB 1 Char"/>
    <w:basedOn w:val="DefaultParagraphFont"/>
    <w:link w:val="FooterPMB1"/>
    <w:rsid w:val="00894D49"/>
    <w:rPr>
      <w:rFonts w:ascii="Arial" w:eastAsia="Times New Roman" w:hAnsi="Arial" w:cs="Arial"/>
      <w:noProof/>
      <w:spacing w:val="-4"/>
      <w:sz w:val="14"/>
      <w:szCs w:val="14"/>
    </w:rPr>
  </w:style>
  <w:style w:type="character" w:customStyle="1" w:styleId="HeaderPMBmainChar">
    <w:name w:val="Header PMB main Char"/>
    <w:basedOn w:val="DefaultParagraphFont"/>
    <w:rsid w:val="00894D49"/>
    <w:rPr>
      <w:rFonts w:ascii="Arial" w:eastAsia="Times New Roman" w:hAnsi="Arial" w:cs="Arial"/>
      <w:b/>
      <w:noProof/>
      <w:color w:val="3580B9"/>
      <w:spacing w:val="-22"/>
      <w:sz w:val="44"/>
      <w:szCs w:val="42"/>
    </w:rPr>
  </w:style>
  <w:style w:type="character" w:styleId="PageNumber">
    <w:name w:val="page number"/>
    <w:basedOn w:val="DefaultParagraphFont"/>
    <w:rsid w:val="00894D49"/>
  </w:style>
  <w:style w:type="paragraph" w:styleId="BodyTextIndent">
    <w:name w:val="Body Text Indent"/>
    <w:basedOn w:val="Normal"/>
    <w:link w:val="BodyTextIndentChar"/>
    <w:uiPriority w:val="99"/>
    <w:unhideWhenUsed/>
    <w:rsid w:val="00A924A1"/>
    <w:pPr>
      <w:spacing w:after="120"/>
      <w:ind w:left="360"/>
    </w:pPr>
  </w:style>
  <w:style w:type="character" w:customStyle="1" w:styleId="BodyTextIndentChar">
    <w:name w:val="Body Text Indent Char"/>
    <w:basedOn w:val="DefaultParagraphFont"/>
    <w:link w:val="BodyTextIndent"/>
    <w:uiPriority w:val="99"/>
    <w:rsid w:val="00A924A1"/>
    <w:rPr>
      <w:rFonts w:ascii="Calibri" w:eastAsia="Calibri" w:hAnsi="Calibri" w:cs="Times New Roman"/>
    </w:rPr>
  </w:style>
  <w:style w:type="paragraph" w:customStyle="1" w:styleId="Style5">
    <w:name w:val="Style5"/>
    <w:basedOn w:val="Normal"/>
    <w:rsid w:val="00E8762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styleId="CommentText">
    <w:name w:val="annotation text"/>
    <w:basedOn w:val="Normal"/>
    <w:link w:val="CommentTextChar"/>
    <w:rsid w:val="006C0C2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6C0C2B"/>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527834983">
      <w:bodyDiv w:val="1"/>
      <w:marLeft w:val="0"/>
      <w:marRight w:val="0"/>
      <w:marTop w:val="0"/>
      <w:marBottom w:val="0"/>
      <w:divBdr>
        <w:top w:val="none" w:sz="0" w:space="0" w:color="auto"/>
        <w:left w:val="none" w:sz="0" w:space="0" w:color="auto"/>
        <w:bottom w:val="none" w:sz="0" w:space="0" w:color="auto"/>
        <w:right w:val="none" w:sz="0" w:space="0" w:color="auto"/>
      </w:divBdr>
      <w:divsChild>
        <w:div w:id="198693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hyperlink" Target="http://www.centralbucurest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anovabucuresti.ro/despre-ap-i-canalizare/despre-apa-pe-care-o-bem/consumul-ape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pmbuc.anpm.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novabucuresti.ro/info-consumator/intrebari-frecvente/pierderile-de-apa/" TargetMode="External"/><Relationship Id="rId5" Type="http://schemas.openxmlformats.org/officeDocument/2006/relationships/webSettings" Target="webSettings.xml"/><Relationship Id="rId15" Type="http://schemas.openxmlformats.org/officeDocument/2006/relationships/hyperlink" Target="http://www.pmb.ro" TargetMode="External"/><Relationship Id="rId10" Type="http://schemas.openxmlformats.org/officeDocument/2006/relationships/hyperlink" Target="http://www.apmbuc.anpm.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hyperlink" Target="http://www.csb2035.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98AF-6EEA-433E-8B2A-39EEC461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38</Pages>
  <Words>21786</Words>
  <Characters>124181</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145676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19</cp:revision>
  <cp:lastPrinted>2015-05-13T08:03:00Z</cp:lastPrinted>
  <dcterms:created xsi:type="dcterms:W3CDTF">2015-06-03T09:46:00Z</dcterms:created>
  <dcterms:modified xsi:type="dcterms:W3CDTF">2015-06-22T09:39:00Z</dcterms:modified>
</cp:coreProperties>
</file>